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令和８年度「大崎未来塾」開催要領</w:t>
      </w:r>
    </w:p>
    <w:p>
      <w:pPr>
        <w:pStyle w:val="0"/>
        <w:spacing w:before="0" w:beforeLines="0" w:beforeAutospacing="0" w:after="0" w:afterLines="0" w:afterAutospacing="0" w:line="380" w:lineRule="exact"/>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 xml:space="preserve">1. </w:t>
      </w:r>
      <w:r>
        <w:rPr>
          <w:rFonts w:hint="eastAsia" w:ascii="HGPｺﾞｼｯｸE" w:hAnsi="HGPｺﾞｼｯｸE" w:eastAsia="HGPｺﾞｼｯｸE"/>
          <w:color w:val="auto"/>
          <w:sz w:val="24"/>
        </w:rPr>
        <w:t>趣旨・目的</w:t>
      </w:r>
    </w:p>
    <w:p>
      <w:pPr>
        <w:pStyle w:val="0"/>
        <w:spacing w:before="0" w:beforeLines="0" w:beforeAutospacing="0" w:after="0" w:afterLines="0" w:afterAutospacing="0" w:line="380" w:lineRule="exact"/>
        <w:ind w:left="210" w:leftChars="100" w:right="0" w:rightChars="0" w:firstLine="240" w:firstLineChars="100"/>
        <w:rPr>
          <w:rFonts w:hint="eastAsia"/>
          <w:color w:val="auto"/>
          <w:sz w:val="24"/>
        </w:rPr>
      </w:pPr>
      <w:r>
        <w:rPr>
          <w:rFonts w:hint="eastAsia"/>
          <w:color w:val="auto"/>
          <w:sz w:val="24"/>
        </w:rPr>
        <w:t>大崎市を愛する心と，地域の未来を自ら担う意欲を持つ人材を育成するために「大崎未来塾」を開催します。</w:t>
      </w:r>
    </w:p>
    <w:p>
      <w:pPr>
        <w:pStyle w:val="0"/>
        <w:spacing w:before="0" w:beforeLines="0" w:beforeAutospacing="0" w:after="0" w:afterLines="0" w:afterAutospacing="0" w:line="380" w:lineRule="exact"/>
        <w:ind w:left="210" w:leftChars="100" w:right="0" w:rightChars="0" w:firstLine="240" w:firstLineChars="100"/>
        <w:rPr>
          <w:rFonts w:hint="eastAsia"/>
          <w:color w:val="auto"/>
          <w:sz w:val="24"/>
        </w:rPr>
      </w:pPr>
      <w:r>
        <w:rPr>
          <w:rFonts w:hint="eastAsia"/>
          <w:color w:val="auto"/>
          <w:sz w:val="24"/>
        </w:rPr>
        <w:t>講演，参加者同士の対話及びフィールドワーク等を通して，本市の魅力や課題への理解を深めるとともに，年齢，職業及び立場を越えた参加者同士のつながりを育み，自らのアイデアを具体的なプロジェクトとして形にしていただきます。これらの取組により，多様な人材が育ち，互いに支え合い，地域課題に挑戦できる土壌を育むことで，未来へつなぐ「宝の花咲く大崎</w:t>
      </w:r>
      <w:bookmarkStart w:id="0" w:name="_GoBack"/>
      <w:bookmarkEnd w:id="0"/>
      <w:r>
        <w:rPr>
          <w:rFonts w:hint="eastAsia"/>
          <w:color w:val="auto"/>
          <w:sz w:val="24"/>
        </w:rPr>
        <w:t>」の実現を目指します。</w:t>
      </w:r>
    </w:p>
    <w:p>
      <w:pPr>
        <w:pStyle w:val="0"/>
        <w:spacing w:before="0" w:beforeLines="0" w:beforeAutospacing="0" w:after="0" w:afterLines="0" w:afterAutospacing="0" w:line="380" w:lineRule="exact"/>
        <w:ind w:left="0" w:leftChars="0" w:right="0" w:rightChars="0" w:firstLine="240" w:firstLineChars="100"/>
        <w:rPr>
          <w:rFonts w:hint="eastAsia"/>
          <w:color w:val="auto"/>
          <w:sz w:val="24"/>
        </w:rPr>
      </w:pPr>
    </w:p>
    <w:p>
      <w:pPr>
        <w:pStyle w:val="0"/>
        <w:spacing w:before="0" w:beforeLines="0" w:beforeAutospacing="0" w:after="0" w:afterLines="0" w:afterAutospacing="0" w:line="380" w:lineRule="exact"/>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 xml:space="preserve">2. </w:t>
      </w:r>
      <w:r>
        <w:rPr>
          <w:rFonts w:hint="eastAsia" w:ascii="HGPｺﾞｼｯｸE" w:hAnsi="HGPｺﾞｼｯｸE" w:eastAsia="HGPｺﾞｼｯｸE"/>
          <w:color w:val="auto"/>
          <w:sz w:val="24"/>
        </w:rPr>
        <w:t>主催</w:t>
      </w:r>
    </w:p>
    <w:p>
      <w:pPr>
        <w:pStyle w:val="0"/>
        <w:spacing w:before="0" w:beforeLines="0" w:beforeAutospacing="0" w:after="0" w:afterLines="0" w:afterAutospacing="0" w:line="380" w:lineRule="exact"/>
        <w:ind w:left="0" w:leftChars="0" w:right="0" w:rightChars="0" w:firstLine="240" w:firstLineChars="100"/>
        <w:rPr>
          <w:rFonts w:hint="eastAsia"/>
          <w:color w:val="auto"/>
          <w:sz w:val="24"/>
        </w:rPr>
      </w:pPr>
      <w:r>
        <w:rPr>
          <w:rFonts w:hint="eastAsia"/>
          <w:color w:val="auto"/>
          <w:sz w:val="24"/>
        </w:rPr>
        <w:t>大崎市</w:t>
      </w:r>
    </w:p>
    <w:p>
      <w:pPr>
        <w:pStyle w:val="0"/>
        <w:spacing w:before="0" w:beforeLines="0" w:beforeAutospacing="0" w:after="0" w:afterLines="0" w:afterAutospacing="0" w:line="380" w:lineRule="exact"/>
        <w:rPr>
          <w:rFonts w:hint="eastAsia"/>
          <w:color w:val="auto"/>
          <w:sz w:val="24"/>
        </w:rPr>
      </w:pPr>
    </w:p>
    <w:p>
      <w:pPr>
        <w:pStyle w:val="0"/>
        <w:spacing w:before="0" w:beforeLines="0" w:beforeAutospacing="0" w:after="0" w:afterLines="0" w:afterAutospacing="0" w:line="380" w:lineRule="exact"/>
        <w:rPr>
          <w:rFonts w:hint="eastAsia" w:ascii="HGPｺﾞｼｯｸE" w:hAnsi="HGPｺﾞｼｯｸE" w:eastAsia="HGPｺﾞｼｯｸE"/>
          <w:b w:val="0"/>
          <w:color w:val="auto"/>
          <w:sz w:val="24"/>
        </w:rPr>
      </w:pPr>
      <w:r>
        <w:rPr>
          <w:rFonts w:hint="eastAsia" w:ascii="HGPｺﾞｼｯｸE" w:hAnsi="HGPｺﾞｼｯｸE" w:eastAsia="HGPｺﾞｼｯｸE"/>
          <w:b w:val="0"/>
          <w:color w:val="auto"/>
          <w:sz w:val="24"/>
        </w:rPr>
        <w:t xml:space="preserve">3. </w:t>
      </w:r>
      <w:r>
        <w:rPr>
          <w:rFonts w:hint="eastAsia" w:ascii="HGPｺﾞｼｯｸE" w:hAnsi="HGPｺﾞｼｯｸE" w:eastAsia="HGPｺﾞｼｯｸE"/>
          <w:b w:val="0"/>
          <w:color w:val="auto"/>
          <w:sz w:val="24"/>
        </w:rPr>
        <w:t>内容</w:t>
      </w:r>
    </w:p>
    <w:p>
      <w:pPr>
        <w:pStyle w:val="0"/>
        <w:spacing w:before="0" w:beforeLines="0" w:beforeAutospacing="0" w:after="0" w:afterLines="0" w:afterAutospacing="0" w:line="380" w:lineRule="exact"/>
        <w:ind w:left="0" w:leftChars="0" w:right="0" w:rightChars="0" w:hanging="240" w:hangingChars="100"/>
        <w:rPr>
          <w:rFonts w:hint="eastAsia"/>
          <w:color w:val="auto"/>
          <w:sz w:val="24"/>
        </w:rPr>
      </w:pPr>
      <w:r>
        <w:rPr>
          <w:rFonts w:hint="eastAsia"/>
          <w:color w:val="auto"/>
          <w:sz w:val="24"/>
        </w:rPr>
        <w:t>　　「</w:t>
      </w:r>
      <w:r>
        <w:rPr>
          <w:rFonts w:hint="eastAsia"/>
          <w:strike w:val="0"/>
          <w:dstrike w:val="0"/>
          <w:color w:val="auto"/>
          <w:sz w:val="24"/>
          <w:u w:val="none" w:color="auto"/>
        </w:rPr>
        <w:t>おおさきの宝の種を見つける</w:t>
      </w:r>
      <w:r>
        <w:rPr>
          <w:rFonts w:hint="eastAsia"/>
          <w:color w:val="auto"/>
          <w:sz w:val="24"/>
        </w:rPr>
        <w:t>」をテーマに，講師による講演やグループでの意見交換，自主活動により学びを深め，最終的にはプロジェクトを企画し，発表していただきます。</w:t>
      </w:r>
    </w:p>
    <w:p>
      <w:pPr>
        <w:pStyle w:val="0"/>
        <w:spacing w:before="0" w:beforeLines="0" w:beforeAutospacing="0" w:after="0" w:afterLines="0" w:afterAutospacing="0" w:line="380" w:lineRule="exact"/>
        <w:rPr>
          <w:rFonts w:hint="eastAsia"/>
          <w:color w:val="auto"/>
          <w:sz w:val="24"/>
        </w:rPr>
      </w:pPr>
    </w:p>
    <w:p>
      <w:pPr>
        <w:pStyle w:val="0"/>
        <w:spacing w:before="0" w:beforeLines="0" w:beforeAutospacing="0" w:after="0" w:afterLines="0" w:afterAutospacing="0" w:line="380" w:lineRule="exact"/>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 xml:space="preserve">4. </w:t>
      </w:r>
      <w:r>
        <w:rPr>
          <w:rFonts w:hint="eastAsia" w:ascii="HGPｺﾞｼｯｸE" w:hAnsi="HGPｺﾞｼｯｸE" w:eastAsia="HGPｺﾞｼｯｸE"/>
          <w:color w:val="auto"/>
          <w:sz w:val="24"/>
        </w:rPr>
        <w:t>開催期間および日程</w:t>
      </w:r>
    </w:p>
    <w:p>
      <w:pPr>
        <w:pStyle w:val="0"/>
        <w:spacing w:before="0" w:beforeLines="0" w:beforeAutospacing="0" w:after="0" w:afterLines="0" w:afterAutospacing="0" w:line="380" w:lineRule="exact"/>
        <w:ind w:left="0" w:leftChars="0" w:right="0" w:rightChars="0" w:firstLine="240" w:firstLineChars="100"/>
        <w:rPr>
          <w:rFonts w:hint="eastAsia"/>
          <w:color w:val="auto"/>
          <w:sz w:val="24"/>
        </w:rPr>
      </w:pPr>
      <w:r>
        <w:rPr>
          <w:rFonts w:hint="eastAsia"/>
          <w:color w:val="auto"/>
          <w:sz w:val="24"/>
        </w:rPr>
        <w:t>令和</w:t>
      </w:r>
      <w:r>
        <w:rPr>
          <w:rFonts w:hint="eastAsia"/>
          <w:color w:val="auto"/>
          <w:sz w:val="24"/>
        </w:rPr>
        <w:t>8</w:t>
      </w:r>
      <w:r>
        <w:rPr>
          <w:rFonts w:hint="eastAsia"/>
          <w:color w:val="auto"/>
          <w:sz w:val="24"/>
        </w:rPr>
        <w:t>年</w:t>
      </w:r>
      <w:r>
        <w:rPr>
          <w:rFonts w:hint="eastAsia"/>
          <w:color w:val="auto"/>
          <w:sz w:val="24"/>
        </w:rPr>
        <w:t>11</w:t>
      </w:r>
      <w:r>
        <w:rPr>
          <w:rFonts w:hint="eastAsia"/>
          <w:color w:val="auto"/>
          <w:sz w:val="24"/>
        </w:rPr>
        <w:t>月</w:t>
      </w:r>
      <w:r>
        <w:rPr>
          <w:rFonts w:hint="eastAsia"/>
          <w:color w:val="auto"/>
          <w:sz w:val="24"/>
        </w:rPr>
        <w:t>21</w:t>
      </w:r>
      <w:r>
        <w:rPr>
          <w:rFonts w:hint="eastAsia"/>
          <w:color w:val="auto"/>
          <w:sz w:val="24"/>
        </w:rPr>
        <w:t>日（土）～令和</w:t>
      </w:r>
      <w:r>
        <w:rPr>
          <w:rFonts w:hint="eastAsia"/>
          <w:color w:val="auto"/>
          <w:sz w:val="24"/>
        </w:rPr>
        <w:t>9</w:t>
      </w:r>
      <w:r>
        <w:rPr>
          <w:rFonts w:hint="eastAsia"/>
          <w:color w:val="auto"/>
          <w:sz w:val="24"/>
        </w:rPr>
        <w:t>年</w:t>
      </w:r>
      <w:r>
        <w:rPr>
          <w:rFonts w:hint="eastAsia"/>
          <w:color w:val="auto"/>
          <w:sz w:val="24"/>
        </w:rPr>
        <w:t>3</w:t>
      </w:r>
      <w:r>
        <w:rPr>
          <w:rFonts w:hint="eastAsia"/>
          <w:color w:val="auto"/>
          <w:sz w:val="24"/>
        </w:rPr>
        <w:t>月</w:t>
      </w:r>
      <w:r>
        <w:rPr>
          <w:rFonts w:hint="eastAsia"/>
          <w:color w:val="auto"/>
          <w:sz w:val="24"/>
        </w:rPr>
        <w:t>20</w:t>
      </w:r>
      <w:r>
        <w:rPr>
          <w:rFonts w:hint="eastAsia"/>
          <w:color w:val="auto"/>
          <w:sz w:val="24"/>
        </w:rPr>
        <w:t>日（土）（全</w:t>
      </w:r>
      <w:r>
        <w:rPr>
          <w:rFonts w:hint="eastAsia"/>
          <w:color w:val="auto"/>
          <w:sz w:val="24"/>
        </w:rPr>
        <w:t>5</w:t>
      </w:r>
      <w:r>
        <w:rPr>
          <w:rFonts w:hint="eastAsia"/>
          <w:color w:val="auto"/>
          <w:sz w:val="24"/>
        </w:rPr>
        <w:t>回）</w:t>
      </w:r>
    </w:p>
    <w:p>
      <w:pPr>
        <w:pStyle w:val="0"/>
        <w:spacing w:before="0" w:beforeLines="0" w:beforeAutospacing="0" w:after="0" w:afterLines="0" w:afterAutospacing="0" w:line="380" w:lineRule="exact"/>
        <w:rPr>
          <w:rFonts w:hint="eastAsia"/>
          <w:color w:val="auto"/>
          <w:sz w:val="24"/>
        </w:rPr>
      </w:pPr>
    </w:p>
    <w:p>
      <w:pPr>
        <w:pStyle w:val="0"/>
        <w:spacing w:before="0" w:beforeLines="0" w:beforeAutospacing="0" w:after="0" w:afterLines="0" w:afterAutospacing="0" w:line="380" w:lineRule="exact"/>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 xml:space="preserve">5. </w:t>
      </w:r>
      <w:r>
        <w:rPr>
          <w:rFonts w:hint="eastAsia" w:ascii="HGPｺﾞｼｯｸE" w:hAnsi="HGPｺﾞｼｯｸE" w:eastAsia="HGPｺﾞｼｯｸE"/>
          <w:color w:val="auto"/>
          <w:sz w:val="24"/>
        </w:rPr>
        <w:t>会場</w:t>
      </w:r>
    </w:p>
    <w:p>
      <w:pPr>
        <w:pStyle w:val="0"/>
        <w:spacing w:before="0" w:beforeLines="0" w:beforeAutospacing="0" w:after="0" w:afterLines="0" w:afterAutospacing="0" w:line="380" w:lineRule="exact"/>
        <w:ind w:left="0" w:leftChars="0" w:right="0" w:rightChars="0" w:firstLine="240" w:firstLineChars="100"/>
        <w:rPr>
          <w:rFonts w:hint="eastAsia"/>
          <w:color w:val="auto"/>
          <w:sz w:val="24"/>
        </w:rPr>
      </w:pPr>
      <w:r>
        <w:rPr>
          <w:rFonts w:hint="eastAsia"/>
          <w:color w:val="auto"/>
          <w:sz w:val="24"/>
        </w:rPr>
        <w:t>大崎市役所</w:t>
      </w:r>
      <w:r>
        <w:rPr>
          <w:rFonts w:hint="eastAsia"/>
          <w:color w:val="auto"/>
          <w:sz w:val="24"/>
        </w:rPr>
        <w:t xml:space="preserve"> </w:t>
      </w:r>
      <w:r>
        <w:rPr>
          <w:rFonts w:hint="eastAsia"/>
          <w:color w:val="auto"/>
          <w:sz w:val="24"/>
        </w:rPr>
        <w:t>本庁舎</w:t>
      </w:r>
      <w:r>
        <w:rPr>
          <w:rFonts w:hint="eastAsia"/>
          <w:color w:val="auto"/>
          <w:sz w:val="24"/>
        </w:rPr>
        <w:t>3</w:t>
      </w:r>
      <w:r>
        <w:rPr>
          <w:rFonts w:hint="eastAsia"/>
          <w:color w:val="auto"/>
          <w:sz w:val="24"/>
        </w:rPr>
        <w:t>階　</w:t>
      </w:r>
      <w:r>
        <w:rPr>
          <w:rFonts w:hint="eastAsia"/>
          <w:color w:val="auto"/>
          <w:sz w:val="24"/>
        </w:rPr>
        <w:t>301</w:t>
      </w:r>
      <w:r>
        <w:rPr>
          <w:rFonts w:hint="eastAsia"/>
          <w:color w:val="auto"/>
          <w:sz w:val="24"/>
        </w:rPr>
        <w:t>会議室</w:t>
      </w:r>
      <w:r>
        <w:rPr>
          <w:rFonts w:hint="eastAsia"/>
          <w:color w:val="auto"/>
          <w:sz w:val="24"/>
        </w:rPr>
        <w:t xml:space="preserve"> </w:t>
      </w:r>
      <w:r>
        <w:rPr>
          <w:rFonts w:hint="eastAsia"/>
          <w:color w:val="auto"/>
          <w:sz w:val="24"/>
        </w:rPr>
        <w:t>ほか</w:t>
      </w:r>
    </w:p>
    <w:p>
      <w:pPr>
        <w:pStyle w:val="0"/>
        <w:spacing w:before="0" w:beforeLines="0" w:beforeAutospacing="0" w:after="0" w:afterLines="0" w:afterAutospacing="0" w:line="380" w:lineRule="exact"/>
        <w:rPr>
          <w:rFonts w:hint="eastAsia"/>
          <w:color w:val="auto"/>
          <w:sz w:val="24"/>
        </w:rPr>
      </w:pPr>
    </w:p>
    <w:p>
      <w:pPr>
        <w:pStyle w:val="0"/>
        <w:spacing w:before="0" w:beforeLines="0" w:beforeAutospacing="0" w:after="0" w:afterLines="0" w:afterAutospacing="0" w:line="380" w:lineRule="exact"/>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 xml:space="preserve">6. </w:t>
      </w:r>
      <w:r>
        <w:rPr>
          <w:rFonts w:hint="eastAsia" w:ascii="HGPｺﾞｼｯｸE" w:hAnsi="HGPｺﾞｼｯｸE" w:eastAsia="HGPｺﾞｼｯｸE"/>
          <w:color w:val="auto"/>
          <w:sz w:val="24"/>
        </w:rPr>
        <w:t>対象者および定員</w:t>
      </w:r>
    </w:p>
    <w:p>
      <w:pPr>
        <w:pStyle w:val="0"/>
        <w:spacing w:before="0" w:beforeLines="0" w:beforeAutospacing="0" w:after="0" w:afterLines="0" w:afterAutospacing="0" w:line="380" w:lineRule="exact"/>
        <w:ind w:left="450" w:leftChars="100" w:right="0" w:rightChars="0" w:hanging="240" w:hangingChars="100"/>
        <w:rPr>
          <w:rFonts w:hint="eastAsia"/>
          <w:color w:val="auto"/>
          <w:sz w:val="24"/>
        </w:rPr>
      </w:pPr>
      <w:r>
        <w:rPr>
          <w:rFonts w:hint="eastAsia"/>
          <w:color w:val="auto"/>
          <w:sz w:val="24"/>
        </w:rPr>
        <w:t>（</w:t>
      </w:r>
      <w:r>
        <w:rPr>
          <w:rFonts w:hint="eastAsia"/>
          <w:color w:val="auto"/>
          <w:sz w:val="24"/>
        </w:rPr>
        <w:t>1</w:t>
      </w:r>
      <w:r>
        <w:rPr>
          <w:rFonts w:hint="eastAsia"/>
          <w:color w:val="auto"/>
          <w:sz w:val="24"/>
        </w:rPr>
        <w:t>）対象者は</w:t>
      </w:r>
      <w:r>
        <w:rPr>
          <w:rFonts w:hint="eastAsia"/>
          <w:color w:val="auto"/>
          <w:sz w:val="24"/>
        </w:rPr>
        <w:t>20</w:t>
      </w:r>
      <w:r>
        <w:rPr>
          <w:rFonts w:hint="eastAsia"/>
          <w:color w:val="auto"/>
          <w:sz w:val="24"/>
        </w:rPr>
        <w:t>歳以上の方で，地域の魅力発信やまちづくりに関心があり，次のいずれかに該当する方。まちづくり活動や企画立案の経験は問いません。「大崎についてもっと知りたい」「地域のために何か始めてみたい」という方も歓迎します。</w:t>
      </w:r>
    </w:p>
    <w:p>
      <w:pPr>
        <w:pStyle w:val="0"/>
        <w:spacing w:before="0" w:beforeLines="0" w:beforeAutospacing="0" w:after="0" w:afterLines="0" w:afterAutospacing="0" w:line="380" w:lineRule="exact"/>
        <w:ind w:left="450" w:leftChars="100" w:right="0" w:rightChars="0" w:hanging="240" w:hangingChars="100"/>
        <w:rPr>
          <w:rFonts w:hint="eastAsia"/>
          <w:color w:val="auto"/>
          <w:sz w:val="24"/>
        </w:rPr>
      </w:pPr>
      <w:r>
        <w:rPr>
          <w:rFonts w:hint="eastAsia"/>
          <w:color w:val="auto"/>
          <w:sz w:val="24"/>
        </w:rPr>
        <w:t>　　①大崎市内在住の方</w:t>
      </w:r>
    </w:p>
    <w:p>
      <w:pPr>
        <w:pStyle w:val="0"/>
        <w:spacing w:before="0" w:beforeLines="0" w:beforeAutospacing="0" w:after="0" w:afterLines="0" w:afterAutospacing="0" w:line="380" w:lineRule="exact"/>
        <w:ind w:left="450" w:leftChars="100" w:right="0" w:rightChars="0" w:hanging="240" w:hangingChars="100"/>
        <w:rPr>
          <w:rFonts w:hint="eastAsia"/>
          <w:color w:val="auto"/>
          <w:sz w:val="24"/>
        </w:rPr>
      </w:pPr>
      <w:r>
        <w:rPr>
          <w:rFonts w:hint="eastAsia"/>
          <w:color w:val="auto"/>
          <w:sz w:val="24"/>
        </w:rPr>
        <w:t>　　②勤務先または通学先が大崎市内にある方</w:t>
      </w:r>
    </w:p>
    <w:p>
      <w:pPr>
        <w:pStyle w:val="0"/>
        <w:spacing w:before="0" w:beforeLines="0" w:beforeAutospacing="0" w:after="0" w:afterLines="0" w:afterAutospacing="0" w:line="380" w:lineRule="exact"/>
        <w:ind w:left="450" w:leftChars="100" w:right="0" w:rightChars="0" w:hanging="240" w:hangingChars="100"/>
        <w:rPr>
          <w:rFonts w:hint="eastAsia"/>
          <w:color w:val="auto"/>
          <w:sz w:val="24"/>
        </w:rPr>
      </w:pPr>
      <w:r>
        <w:rPr>
          <w:rFonts w:hint="eastAsia"/>
          <w:color w:val="auto"/>
          <w:sz w:val="24"/>
        </w:rPr>
        <w:t>　　③大崎市への移住を検討している方</w:t>
      </w:r>
    </w:p>
    <w:p>
      <w:pPr>
        <w:pStyle w:val="0"/>
        <w:ind w:left="0" w:leftChars="0" w:right="0" w:rightChars="0" w:firstLine="240" w:firstLineChars="100"/>
        <w:rPr>
          <w:rFonts w:hint="eastAsia"/>
          <w:color w:val="auto"/>
          <w:sz w:val="24"/>
        </w:rPr>
      </w:pPr>
      <w:r>
        <w:rPr>
          <w:rFonts w:hint="eastAsia"/>
          <w:color w:val="auto"/>
          <w:sz w:val="24"/>
        </w:rPr>
        <w:t>（</w:t>
      </w:r>
      <w:r>
        <w:rPr>
          <w:rFonts w:hint="eastAsia"/>
          <w:color w:val="auto"/>
          <w:sz w:val="24"/>
        </w:rPr>
        <w:t>2</w:t>
      </w:r>
      <w:r>
        <w:rPr>
          <w:rFonts w:hint="eastAsia"/>
          <w:color w:val="auto"/>
          <w:sz w:val="24"/>
        </w:rPr>
        <w:t>）定員：</w:t>
      </w:r>
      <w:r>
        <w:rPr>
          <w:rFonts w:hint="eastAsia"/>
          <w:color w:val="auto"/>
          <w:sz w:val="24"/>
        </w:rPr>
        <w:t>15</w:t>
      </w:r>
      <w:r>
        <w:rPr>
          <w:rFonts w:hint="eastAsia"/>
          <w:color w:val="auto"/>
          <w:sz w:val="24"/>
        </w:rPr>
        <w:t>名程度</w:t>
      </w:r>
      <w:r>
        <w:rPr>
          <w:rFonts w:hint="eastAsia"/>
        </w:rPr>
        <w:br w:type="page"/>
      </w:r>
    </w:p>
    <w:p>
      <w:pPr>
        <w:pStyle w:val="0"/>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 xml:space="preserve">7. </w:t>
      </w:r>
      <w:r>
        <w:rPr>
          <w:rFonts w:hint="eastAsia" w:ascii="HGPｺﾞｼｯｸE" w:hAnsi="HGPｺﾞｼｯｸE" w:eastAsia="HGPｺﾞｼｯｸE"/>
          <w:color w:val="auto"/>
          <w:sz w:val="24"/>
        </w:rPr>
        <w:t>プログラム内容</w:t>
      </w:r>
    </w:p>
    <w:tbl>
      <w:tblPr>
        <w:tblStyle w:val="18"/>
        <w:tblW w:w="0" w:type="auto"/>
        <w:tblInd w:w="0" w:type="dxa"/>
        <w:tblLayout w:type="fixed"/>
        <w:tblLook w:firstRow="1" w:lastRow="0" w:firstColumn="1" w:lastColumn="0" w:noHBand="0" w:noVBand="1" w:val="04A0"/>
      </w:tblPr>
      <w:tblGrid>
        <w:gridCol w:w="2100"/>
        <w:gridCol w:w="415"/>
        <w:gridCol w:w="6300"/>
      </w:tblGrid>
      <w:tr>
        <w:trPr/>
        <w:tc>
          <w:tcPr>
            <w:tcW w:w="2515" w:type="dxa"/>
            <w:gridSpan w:val="2"/>
            <w:vAlign w:val="top"/>
          </w:tcPr>
          <w:p>
            <w:pPr>
              <w:pStyle w:val="0"/>
              <w:rPr>
                <w:rFonts w:hint="eastAsia"/>
                <w:color w:val="auto"/>
              </w:rPr>
            </w:pPr>
            <w:r>
              <w:rPr>
                <w:rFonts w:hint="eastAsia"/>
                <w:color w:val="auto"/>
              </w:rPr>
              <w:t>日時・会場</w:t>
            </w:r>
          </w:p>
        </w:tc>
        <w:tc>
          <w:tcPr>
            <w:tcW w:w="6300" w:type="dxa"/>
            <w:vAlign w:val="top"/>
          </w:tcPr>
          <w:p>
            <w:pPr>
              <w:pStyle w:val="0"/>
              <w:rPr>
                <w:rFonts w:hint="eastAsia"/>
                <w:color w:val="auto"/>
              </w:rPr>
            </w:pPr>
            <w:r>
              <w:rPr>
                <w:rFonts w:hint="eastAsia"/>
                <w:color w:val="auto"/>
              </w:rPr>
              <w:t>内容</w:t>
            </w:r>
          </w:p>
        </w:tc>
      </w:tr>
      <w:tr>
        <w:trPr>
          <w:trHeight w:val="3870" w:hRule="atLeast"/>
        </w:trPr>
        <w:tc>
          <w:tcPr>
            <w:tcW w:w="2515" w:type="dxa"/>
            <w:gridSpan w:val="2"/>
            <w:vAlign w:val="top"/>
          </w:tcPr>
          <w:p>
            <w:pPr>
              <w:pStyle w:val="0"/>
              <w:rPr>
                <w:rFonts w:hint="eastAsia"/>
                <w:color w:val="auto"/>
              </w:rPr>
            </w:pPr>
            <w:r>
              <w:rPr>
                <w:rFonts w:hint="eastAsia"/>
                <w:b w:val="0"/>
                <w:color w:val="auto"/>
                <w:sz w:val="24"/>
              </w:rPr>
              <w:t>（第</w:t>
            </w:r>
            <w:r>
              <w:rPr>
                <w:rFonts w:hint="eastAsia"/>
                <w:b w:val="0"/>
                <w:color w:val="auto"/>
                <w:sz w:val="24"/>
              </w:rPr>
              <w:t>1</w:t>
            </w:r>
            <w:r>
              <w:rPr>
                <w:rFonts w:hint="eastAsia"/>
                <w:b w:val="0"/>
                <w:color w:val="auto"/>
                <w:sz w:val="24"/>
              </w:rPr>
              <w:t>回）</w:t>
            </w:r>
          </w:p>
          <w:p>
            <w:pPr>
              <w:pStyle w:val="0"/>
              <w:rPr>
                <w:rFonts w:hint="eastAsia"/>
                <w:color w:val="auto"/>
              </w:rPr>
            </w:pPr>
            <w:r>
              <w:rPr>
                <w:rFonts w:hint="eastAsia"/>
                <w:color w:val="auto"/>
                <w:sz w:val="24"/>
              </w:rPr>
              <w:t>日時：</w:t>
            </w:r>
            <w:r>
              <w:rPr>
                <w:rFonts w:hint="eastAsia"/>
                <w:color w:val="auto"/>
                <w:sz w:val="24"/>
              </w:rPr>
              <w:t>11</w:t>
            </w:r>
            <w:r>
              <w:rPr>
                <w:rFonts w:hint="eastAsia"/>
                <w:color w:val="auto"/>
                <w:sz w:val="24"/>
              </w:rPr>
              <w:t>月</w:t>
            </w:r>
            <w:r>
              <w:rPr>
                <w:rFonts w:hint="eastAsia"/>
                <w:color w:val="auto"/>
                <w:sz w:val="24"/>
              </w:rPr>
              <w:t>21</w:t>
            </w:r>
            <w:r>
              <w:rPr>
                <w:rFonts w:hint="eastAsia"/>
                <w:color w:val="auto"/>
                <w:sz w:val="24"/>
              </w:rPr>
              <w:t>日（土）</w:t>
            </w:r>
            <w:r>
              <w:rPr>
                <w:rFonts w:hint="eastAsia"/>
                <w:color w:val="auto"/>
                <w:sz w:val="22"/>
              </w:rPr>
              <w:t>午前９時～正午</w:t>
            </w:r>
          </w:p>
          <w:p>
            <w:pPr>
              <w:pStyle w:val="0"/>
              <w:rPr>
                <w:rFonts w:hint="eastAsia"/>
                <w:color w:val="auto"/>
              </w:rPr>
            </w:pPr>
            <w:r>
              <w:rPr>
                <w:rFonts w:hint="eastAsia"/>
                <w:color w:val="auto"/>
                <w:sz w:val="22"/>
              </w:rPr>
              <w:t>会場：本庁舎</w:t>
            </w:r>
            <w:r>
              <w:rPr>
                <w:rFonts w:hint="eastAsia"/>
                <w:color w:val="auto"/>
                <w:sz w:val="22"/>
              </w:rPr>
              <w:t>3</w:t>
            </w:r>
            <w:r>
              <w:rPr>
                <w:rFonts w:hint="eastAsia"/>
                <w:color w:val="auto"/>
                <w:sz w:val="22"/>
              </w:rPr>
              <w:t>階</w:t>
            </w:r>
            <w:r>
              <w:rPr>
                <w:rFonts w:hint="eastAsia"/>
                <w:color w:val="auto"/>
                <w:sz w:val="22"/>
              </w:rPr>
              <w:t>301</w:t>
            </w:r>
            <w:r>
              <w:rPr>
                <w:rFonts w:hint="eastAsia"/>
                <w:color w:val="auto"/>
                <w:sz w:val="22"/>
              </w:rPr>
              <w:t>会議室</w:t>
            </w:r>
          </w:p>
        </w:tc>
        <w:tc>
          <w:tcPr>
            <w:tcW w:w="6300" w:type="dxa"/>
            <w:vAlign w:val="top"/>
          </w:tcPr>
          <w:p>
            <w:pPr>
              <w:pStyle w:val="0"/>
              <w:rPr>
                <w:rFonts w:hint="eastAsia"/>
                <w:color w:val="auto"/>
              </w:rPr>
            </w:pPr>
            <w:r>
              <w:rPr>
                <w:rFonts w:hint="eastAsia"/>
                <w:color w:val="auto"/>
                <w:sz w:val="24"/>
              </w:rPr>
              <w:t>【インプット＆対話①】地域の魅力を知る</w:t>
            </w:r>
          </w:p>
          <w:p>
            <w:pPr>
              <w:pStyle w:val="0"/>
              <w:rPr>
                <w:rFonts w:hint="eastAsia"/>
                <w:color w:val="auto"/>
              </w:rPr>
            </w:pPr>
            <w:r>
              <w:rPr>
                <w:rFonts w:hint="eastAsia"/>
                <w:color w:val="auto"/>
                <w:sz w:val="24"/>
              </w:rPr>
              <w:t>・入塾式，自己紹介（</w:t>
            </w:r>
            <w:r>
              <w:rPr>
                <w:rFonts w:hint="eastAsia"/>
                <w:color w:val="auto"/>
                <w:sz w:val="24"/>
              </w:rPr>
              <w:t>30</w:t>
            </w:r>
            <w:r>
              <w:rPr>
                <w:rFonts w:hint="eastAsia"/>
                <w:color w:val="auto"/>
                <w:sz w:val="24"/>
              </w:rPr>
              <w:t>分）</w:t>
            </w:r>
          </w:p>
          <w:p>
            <w:pPr>
              <w:pStyle w:val="0"/>
              <w:rPr>
                <w:rFonts w:hint="eastAsia"/>
                <w:color w:val="auto"/>
              </w:rPr>
            </w:pPr>
            <w:r>
              <w:rPr>
                <w:rFonts w:hint="eastAsia"/>
                <w:color w:val="auto"/>
                <w:sz w:val="24"/>
              </w:rPr>
              <w:t>・市内実践者による講演①（</w:t>
            </w:r>
            <w:r>
              <w:rPr>
                <w:rFonts w:hint="eastAsia"/>
                <w:color w:val="auto"/>
                <w:sz w:val="24"/>
              </w:rPr>
              <w:t>60</w:t>
            </w:r>
            <w:r>
              <w:rPr>
                <w:rFonts w:hint="eastAsia"/>
                <w:color w:val="auto"/>
                <w:sz w:val="24"/>
              </w:rPr>
              <w:t>分）</w:t>
            </w:r>
          </w:p>
          <w:p>
            <w:pPr>
              <w:pStyle w:val="0"/>
              <w:rPr>
                <w:rFonts w:hint="eastAsia"/>
                <w:color w:val="auto"/>
              </w:rPr>
            </w:pPr>
            <w:r>
              <w:rPr>
                <w:rFonts w:hint="eastAsia"/>
                <w:color w:val="auto"/>
                <w:spacing w:val="-6"/>
                <w:sz w:val="24"/>
              </w:rPr>
              <w:t>※スタジオシンクロール株式会社　渋谷大輔氏</w:t>
            </w:r>
          </w:p>
          <w:p>
            <w:pPr>
              <w:pStyle w:val="0"/>
              <w:rPr>
                <w:rFonts w:hint="eastAsia"/>
                <w:color w:val="auto"/>
              </w:rPr>
            </w:pPr>
            <w:r>
              <w:rPr>
                <w:rFonts w:hint="eastAsia"/>
                <w:color w:val="auto"/>
                <w:sz w:val="24"/>
              </w:rPr>
              <w:t>・ワークショップ</w:t>
            </w:r>
          </w:p>
          <w:p>
            <w:pPr>
              <w:pStyle w:val="0"/>
              <w:ind w:left="210" w:leftChars="100" w:right="0" w:rightChars="0" w:firstLine="0" w:firstLineChars="0"/>
              <w:rPr>
                <w:rFonts w:hint="eastAsia"/>
                <w:color w:val="auto"/>
              </w:rPr>
            </w:pPr>
            <w:r>
              <w:rPr>
                <w:rFonts w:hint="eastAsia"/>
                <w:color w:val="auto"/>
                <w:sz w:val="24"/>
              </w:rPr>
              <w:t>①５名×</w:t>
            </w:r>
            <w:r>
              <w:rPr>
                <w:rFonts w:hint="eastAsia"/>
                <w:color w:val="auto"/>
                <w:sz w:val="24"/>
              </w:rPr>
              <w:t>3</w:t>
            </w:r>
            <w:r>
              <w:rPr>
                <w:rFonts w:hint="eastAsia"/>
                <w:color w:val="auto"/>
                <w:sz w:val="24"/>
              </w:rPr>
              <w:t>グループによる参加者同士の意見交換で地域の魅力を洗い出し（</w:t>
            </w:r>
            <w:r>
              <w:rPr>
                <w:rFonts w:hint="eastAsia"/>
                <w:color w:val="auto"/>
                <w:sz w:val="24"/>
              </w:rPr>
              <w:t>35</w:t>
            </w:r>
            <w:r>
              <w:rPr>
                <w:rFonts w:hint="eastAsia"/>
                <w:color w:val="auto"/>
                <w:sz w:val="24"/>
              </w:rPr>
              <w:t>分）</w:t>
            </w:r>
          </w:p>
          <w:p>
            <w:pPr>
              <w:pStyle w:val="0"/>
              <w:ind w:left="210" w:leftChars="100" w:right="0" w:rightChars="0" w:firstLine="0" w:firstLineChars="0"/>
              <w:rPr>
                <w:rFonts w:hint="eastAsia"/>
                <w:color w:val="auto"/>
              </w:rPr>
            </w:pPr>
            <w:r>
              <w:rPr>
                <w:rFonts w:hint="eastAsia"/>
                <w:color w:val="auto"/>
                <w:sz w:val="24"/>
              </w:rPr>
              <w:t>②他のグループとの共有（</w:t>
            </w:r>
            <w:r>
              <w:rPr>
                <w:rFonts w:hint="eastAsia"/>
                <w:color w:val="auto"/>
                <w:sz w:val="24"/>
              </w:rPr>
              <w:t>30</w:t>
            </w:r>
            <w:r>
              <w:rPr>
                <w:rFonts w:hint="eastAsia"/>
                <w:color w:val="auto"/>
                <w:sz w:val="24"/>
              </w:rPr>
              <w:t>分）</w:t>
            </w:r>
          </w:p>
          <w:p>
            <w:pPr>
              <w:pStyle w:val="0"/>
              <w:ind w:left="0" w:leftChars="0" w:right="0" w:rightChars="0" w:firstLine="240" w:firstLineChars="100"/>
              <w:rPr>
                <w:rFonts w:hint="eastAsia"/>
                <w:color w:val="auto"/>
              </w:rPr>
            </w:pPr>
            <w:r>
              <w:rPr>
                <w:rFonts w:hint="eastAsia"/>
                <w:color w:val="auto"/>
                <w:sz w:val="24"/>
              </w:rPr>
              <w:t>③各グループまとめ（</w:t>
            </w:r>
            <w:r>
              <w:rPr>
                <w:rFonts w:hint="eastAsia"/>
                <w:color w:val="auto"/>
                <w:sz w:val="24"/>
              </w:rPr>
              <w:t>10</w:t>
            </w:r>
            <w:r>
              <w:rPr>
                <w:rFonts w:hint="eastAsia"/>
                <w:color w:val="auto"/>
                <w:sz w:val="24"/>
              </w:rPr>
              <w:t>分）</w:t>
            </w:r>
          </w:p>
          <w:p>
            <w:pPr>
              <w:pStyle w:val="0"/>
              <w:ind w:left="0" w:leftChars="0" w:right="0" w:rightChars="0" w:firstLine="240" w:firstLineChars="100"/>
              <w:rPr>
                <w:rFonts w:hint="eastAsia"/>
                <w:color w:val="auto"/>
                <w:spacing w:val="-4"/>
              </w:rPr>
            </w:pPr>
            <w:r>
              <w:rPr>
                <w:rFonts w:hint="eastAsia"/>
                <w:color w:val="auto"/>
                <w:sz w:val="24"/>
              </w:rPr>
              <w:t>④各グループ発表（</w:t>
            </w:r>
            <w:r>
              <w:rPr>
                <w:rFonts w:hint="eastAsia"/>
                <w:color w:val="auto"/>
                <w:sz w:val="24"/>
              </w:rPr>
              <w:t>15</w:t>
            </w:r>
            <w:r>
              <w:rPr>
                <w:rFonts w:hint="eastAsia"/>
                <w:color w:val="auto"/>
                <w:sz w:val="24"/>
              </w:rPr>
              <w:t>分）</w:t>
            </w:r>
          </w:p>
        </w:tc>
      </w:tr>
      <w:tr>
        <w:trPr>
          <w:trHeight w:val="4720" w:hRule="atLeast"/>
        </w:trPr>
        <w:tc>
          <w:tcPr>
            <w:tcW w:w="2515" w:type="dxa"/>
            <w:gridSpan w:val="2"/>
            <w:vAlign w:val="top"/>
          </w:tcPr>
          <w:p>
            <w:pPr>
              <w:pStyle w:val="0"/>
              <w:rPr>
                <w:rFonts w:hint="eastAsia"/>
                <w:color w:val="auto"/>
              </w:rPr>
            </w:pPr>
            <w:r>
              <w:rPr>
                <w:rFonts w:hint="eastAsia"/>
                <w:color w:val="auto"/>
                <w:sz w:val="24"/>
              </w:rPr>
              <w:t>（第</w:t>
            </w:r>
            <w:r>
              <w:rPr>
                <w:rFonts w:hint="eastAsia"/>
                <w:color w:val="auto"/>
                <w:sz w:val="24"/>
              </w:rPr>
              <w:t>2</w:t>
            </w:r>
            <w:r>
              <w:rPr>
                <w:rFonts w:hint="eastAsia"/>
                <w:color w:val="auto"/>
                <w:sz w:val="24"/>
              </w:rPr>
              <w:t>回）</w:t>
            </w:r>
          </w:p>
          <w:p>
            <w:pPr>
              <w:pStyle w:val="0"/>
              <w:rPr>
                <w:rFonts w:hint="eastAsia"/>
                <w:color w:val="auto"/>
              </w:rPr>
            </w:pPr>
            <w:r>
              <w:rPr>
                <w:rFonts w:hint="eastAsia"/>
                <w:color w:val="auto"/>
                <w:sz w:val="24"/>
              </w:rPr>
              <w:t>日時：</w:t>
            </w:r>
            <w:r>
              <w:rPr>
                <w:rFonts w:hint="eastAsia"/>
                <w:color w:val="auto"/>
                <w:sz w:val="24"/>
              </w:rPr>
              <w:t>12</w:t>
            </w:r>
            <w:r>
              <w:rPr>
                <w:rFonts w:hint="eastAsia"/>
                <w:color w:val="auto"/>
                <w:sz w:val="24"/>
              </w:rPr>
              <w:t>月</w:t>
            </w:r>
            <w:r>
              <w:rPr>
                <w:rFonts w:hint="eastAsia"/>
                <w:color w:val="auto"/>
                <w:sz w:val="24"/>
              </w:rPr>
              <w:t>19</w:t>
            </w:r>
            <w:r>
              <w:rPr>
                <w:rFonts w:hint="eastAsia"/>
                <w:color w:val="auto"/>
                <w:sz w:val="24"/>
              </w:rPr>
              <w:t>日（土）　</w:t>
            </w:r>
            <w:r>
              <w:rPr>
                <w:rFonts w:hint="eastAsia"/>
                <w:color w:val="auto"/>
                <w:sz w:val="22"/>
              </w:rPr>
              <w:t>午前</w:t>
            </w:r>
            <w:r>
              <w:rPr>
                <w:rFonts w:hint="eastAsia"/>
                <w:color w:val="auto"/>
                <w:sz w:val="22"/>
              </w:rPr>
              <w:t>9</w:t>
            </w:r>
            <w:r>
              <w:rPr>
                <w:rFonts w:hint="eastAsia"/>
                <w:color w:val="auto"/>
                <w:sz w:val="22"/>
              </w:rPr>
              <w:t>時～正午</w:t>
            </w:r>
          </w:p>
          <w:p>
            <w:pPr>
              <w:pStyle w:val="0"/>
              <w:rPr>
                <w:rFonts w:hint="eastAsia"/>
                <w:color w:val="auto"/>
              </w:rPr>
            </w:pPr>
            <w:r>
              <w:rPr>
                <w:rFonts w:hint="eastAsia"/>
                <w:color w:val="auto"/>
                <w:sz w:val="22"/>
              </w:rPr>
              <w:t>会場：本庁舎</w:t>
            </w:r>
            <w:r>
              <w:rPr>
                <w:rFonts w:hint="eastAsia"/>
                <w:color w:val="auto"/>
                <w:sz w:val="22"/>
              </w:rPr>
              <w:t>3</w:t>
            </w:r>
            <w:r>
              <w:rPr>
                <w:rFonts w:hint="eastAsia"/>
                <w:color w:val="auto"/>
                <w:sz w:val="22"/>
              </w:rPr>
              <w:t>階</w:t>
            </w:r>
            <w:r>
              <w:rPr>
                <w:rFonts w:hint="eastAsia"/>
                <w:color w:val="auto"/>
                <w:sz w:val="22"/>
              </w:rPr>
              <w:t>301</w:t>
            </w:r>
            <w:r>
              <w:rPr>
                <w:rFonts w:hint="eastAsia"/>
                <w:color w:val="auto"/>
                <w:sz w:val="22"/>
              </w:rPr>
              <w:t>会議室</w:t>
            </w:r>
          </w:p>
        </w:tc>
        <w:tc>
          <w:tcPr>
            <w:tcW w:w="6300" w:type="dxa"/>
            <w:vAlign w:val="top"/>
          </w:tcPr>
          <w:p>
            <w:pPr>
              <w:pStyle w:val="0"/>
              <w:rPr>
                <w:rFonts w:hint="eastAsia"/>
                <w:color w:val="auto"/>
              </w:rPr>
            </w:pPr>
            <w:r>
              <w:rPr>
                <w:rFonts w:hint="eastAsia"/>
                <w:color w:val="auto"/>
                <w:sz w:val="24"/>
              </w:rPr>
              <w:t>【インプット・対話②・グループ分け】先進事例から学ぶ</w:t>
            </w:r>
          </w:p>
          <w:p>
            <w:pPr>
              <w:pStyle w:val="0"/>
              <w:rPr>
                <w:rFonts w:hint="eastAsia"/>
                <w:color w:val="auto"/>
                <w:sz w:val="24"/>
              </w:rPr>
            </w:pPr>
            <w:r>
              <w:rPr>
                <w:rFonts w:hint="eastAsia"/>
                <w:color w:val="auto"/>
                <w:sz w:val="24"/>
              </w:rPr>
              <w:t>・市内実践者による講演②（</w:t>
            </w:r>
            <w:r>
              <w:rPr>
                <w:rFonts w:hint="eastAsia"/>
                <w:color w:val="auto"/>
                <w:sz w:val="24"/>
              </w:rPr>
              <w:t>60</w:t>
            </w:r>
            <w:r>
              <w:rPr>
                <w:rFonts w:hint="eastAsia"/>
                <w:color w:val="auto"/>
                <w:sz w:val="24"/>
              </w:rPr>
              <w:t>分）</w:t>
            </w:r>
          </w:p>
          <w:p>
            <w:pPr>
              <w:pStyle w:val="0"/>
              <w:rPr>
                <w:rFonts w:hint="eastAsia"/>
                <w:color w:val="auto"/>
                <w:sz w:val="24"/>
              </w:rPr>
            </w:pPr>
            <w:r>
              <w:rPr>
                <w:rFonts w:hint="eastAsia"/>
                <w:color w:val="auto"/>
                <w:sz w:val="24"/>
              </w:rPr>
              <w:t>　※ブルーファーム株式会社　早坂正年氏</w:t>
            </w:r>
          </w:p>
          <w:p>
            <w:pPr>
              <w:pStyle w:val="0"/>
              <w:rPr>
                <w:rFonts w:hint="eastAsia"/>
                <w:color w:val="auto"/>
              </w:rPr>
            </w:pPr>
            <w:r>
              <w:rPr>
                <w:rFonts w:hint="eastAsia"/>
                <w:color w:val="auto"/>
                <w:sz w:val="24"/>
              </w:rPr>
              <w:t>・ワークショップ</w:t>
            </w:r>
          </w:p>
          <w:p>
            <w:pPr>
              <w:pStyle w:val="0"/>
              <w:ind w:left="210" w:leftChars="100" w:right="0" w:rightChars="0" w:firstLine="0" w:firstLineChars="0"/>
              <w:rPr>
                <w:rFonts w:hint="eastAsia"/>
                <w:color w:val="auto"/>
              </w:rPr>
            </w:pPr>
            <w:r>
              <w:rPr>
                <w:rFonts w:hint="eastAsia"/>
                <w:color w:val="auto"/>
                <w:sz w:val="24"/>
              </w:rPr>
              <w:t>①５名×３グループで参加者同士の意見交換で魅力の磨き上げといった観点からアイデア出し（</w:t>
            </w:r>
            <w:r>
              <w:rPr>
                <w:rFonts w:hint="eastAsia"/>
                <w:color w:val="auto"/>
                <w:sz w:val="24"/>
              </w:rPr>
              <w:t>30</w:t>
            </w:r>
            <w:r>
              <w:rPr>
                <w:rFonts w:hint="eastAsia"/>
                <w:color w:val="auto"/>
                <w:sz w:val="24"/>
              </w:rPr>
              <w:t>分）</w:t>
            </w:r>
          </w:p>
          <w:p>
            <w:pPr>
              <w:pStyle w:val="0"/>
              <w:ind w:left="210" w:leftChars="100" w:right="0" w:rightChars="0" w:firstLine="0" w:firstLineChars="0"/>
              <w:rPr>
                <w:rFonts w:hint="eastAsia"/>
                <w:color w:val="auto"/>
              </w:rPr>
            </w:pPr>
            <w:r>
              <w:rPr>
                <w:rFonts w:hint="eastAsia"/>
                <w:color w:val="auto"/>
                <w:sz w:val="24"/>
              </w:rPr>
              <w:t>②各個人のプロジェクトテーマ検討（</w:t>
            </w:r>
            <w:r>
              <w:rPr>
                <w:rFonts w:hint="eastAsia"/>
                <w:color w:val="auto"/>
                <w:sz w:val="24"/>
              </w:rPr>
              <w:t>10</w:t>
            </w:r>
            <w:r>
              <w:rPr>
                <w:rFonts w:hint="eastAsia"/>
                <w:color w:val="auto"/>
                <w:sz w:val="24"/>
              </w:rPr>
              <w:t>分）</w:t>
            </w:r>
          </w:p>
          <w:p>
            <w:pPr>
              <w:pStyle w:val="0"/>
              <w:ind w:left="210" w:leftChars="100" w:right="0" w:rightChars="0" w:firstLine="0" w:firstLineChars="0"/>
              <w:rPr>
                <w:rFonts w:hint="eastAsia"/>
                <w:color w:val="auto"/>
              </w:rPr>
            </w:pPr>
            <w:r>
              <w:rPr>
                <w:rFonts w:hint="eastAsia"/>
                <w:color w:val="auto"/>
                <w:sz w:val="24"/>
              </w:rPr>
              <w:t>③プロジェクトテーマ発表（</w:t>
            </w:r>
            <w:r>
              <w:rPr>
                <w:rFonts w:hint="eastAsia"/>
                <w:color w:val="auto"/>
                <w:sz w:val="24"/>
              </w:rPr>
              <w:t>15</w:t>
            </w:r>
            <w:r>
              <w:rPr>
                <w:rFonts w:hint="eastAsia"/>
                <w:color w:val="auto"/>
                <w:sz w:val="24"/>
              </w:rPr>
              <w:t>分）</w:t>
            </w:r>
          </w:p>
          <w:p>
            <w:pPr>
              <w:pStyle w:val="0"/>
              <w:ind w:left="210" w:leftChars="100" w:right="0" w:rightChars="0" w:firstLine="0" w:firstLineChars="0"/>
              <w:rPr>
                <w:rFonts w:hint="eastAsia"/>
                <w:color w:val="auto"/>
              </w:rPr>
            </w:pPr>
            <w:r>
              <w:rPr>
                <w:rFonts w:hint="eastAsia"/>
                <w:color w:val="auto"/>
                <w:sz w:val="24"/>
              </w:rPr>
              <w:t>④グループ編成（</w:t>
            </w:r>
            <w:r>
              <w:rPr>
                <w:rFonts w:hint="eastAsia"/>
                <w:color w:val="auto"/>
                <w:sz w:val="24"/>
              </w:rPr>
              <w:t>15</w:t>
            </w:r>
            <w:r>
              <w:rPr>
                <w:rFonts w:hint="eastAsia"/>
                <w:color w:val="auto"/>
                <w:sz w:val="24"/>
              </w:rPr>
              <w:t>分）</w:t>
            </w:r>
          </w:p>
          <w:p>
            <w:pPr>
              <w:pStyle w:val="0"/>
              <w:ind w:left="210" w:leftChars="100" w:right="0" w:rightChars="0" w:firstLine="0" w:firstLineChars="0"/>
              <w:rPr>
                <w:rFonts w:hint="eastAsia"/>
                <w:color w:val="auto"/>
              </w:rPr>
            </w:pPr>
            <w:r>
              <w:rPr>
                <w:rFonts w:hint="eastAsia"/>
                <w:color w:val="auto"/>
                <w:sz w:val="24"/>
              </w:rPr>
              <w:t>※各自の意思表示により，仲間を募ってグループを構成。最後までグループにならないことも可とする。</w:t>
            </w:r>
          </w:p>
          <w:p>
            <w:pPr>
              <w:pStyle w:val="0"/>
              <w:ind w:left="210" w:leftChars="100" w:right="0" w:rightChars="0" w:firstLine="0" w:firstLineChars="0"/>
              <w:rPr>
                <w:rFonts w:hint="eastAsia"/>
                <w:color w:val="auto"/>
              </w:rPr>
            </w:pPr>
            <w:r>
              <w:rPr>
                <w:rFonts w:hint="eastAsia"/>
                <w:color w:val="auto"/>
                <w:sz w:val="24"/>
              </w:rPr>
              <w:t>⑤グループごとにプロジェクトテーマ検討，フィールドワーク等自主的活動の進め方の検討（</w:t>
            </w:r>
            <w:r>
              <w:rPr>
                <w:rFonts w:hint="eastAsia"/>
                <w:color w:val="auto"/>
                <w:sz w:val="24"/>
              </w:rPr>
              <w:t>50</w:t>
            </w:r>
            <w:r>
              <w:rPr>
                <w:rFonts w:hint="eastAsia"/>
                <w:color w:val="auto"/>
                <w:sz w:val="24"/>
              </w:rPr>
              <w:t>分）</w:t>
            </w:r>
          </w:p>
        </w:tc>
      </w:tr>
      <w:tr>
        <w:trPr>
          <w:trHeight w:val="770" w:hRule="atLeast"/>
        </w:trPr>
        <w:tc>
          <w:tcPr>
            <w:tcW w:w="8815"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tcMar>
              <w:left w:w="57" w:type="dxa"/>
              <w:right w:w="57" w:type="dxa"/>
            </w:tcMar>
            <w:vAlign w:val="center"/>
          </w:tcPr>
          <w:p>
            <w:pPr>
              <w:pStyle w:val="0"/>
              <w:jc w:val="center"/>
              <w:rPr>
                <w:rFonts w:hint="eastAsia"/>
                <w:color w:val="auto"/>
              </w:rPr>
            </w:pPr>
            <w:r>
              <w:rPr>
                <w:rFonts w:hint="eastAsia"/>
                <w:color w:val="auto"/>
                <w:sz w:val="24"/>
              </w:rPr>
              <w:t>第３回までの間【自主的活動期間】フィールドワーク等</w:t>
            </w:r>
          </w:p>
        </w:tc>
      </w:tr>
      <w:tr>
        <w:trPr/>
        <w:tc>
          <w:tcPr>
            <w:tcW w:w="2515" w:type="dxa"/>
            <w:gridSpan w:val="2"/>
            <w:tcMar>
              <w:left w:w="57" w:type="dxa"/>
              <w:right w:w="57" w:type="dxa"/>
            </w:tcMar>
            <w:vAlign w:val="top"/>
          </w:tcPr>
          <w:p>
            <w:pPr>
              <w:pStyle w:val="0"/>
              <w:rPr>
                <w:rFonts w:hint="eastAsia"/>
                <w:color w:val="auto"/>
              </w:rPr>
            </w:pPr>
            <w:r>
              <w:rPr>
                <w:rFonts w:hint="eastAsia"/>
                <w:color w:val="auto"/>
                <w:sz w:val="24"/>
              </w:rPr>
              <w:t>（第</w:t>
            </w:r>
            <w:r>
              <w:rPr>
                <w:rFonts w:hint="eastAsia"/>
                <w:color w:val="auto"/>
                <w:sz w:val="24"/>
              </w:rPr>
              <w:t>3</w:t>
            </w:r>
            <w:r>
              <w:rPr>
                <w:rFonts w:hint="eastAsia"/>
                <w:color w:val="auto"/>
                <w:sz w:val="24"/>
              </w:rPr>
              <w:t>回）</w:t>
            </w:r>
          </w:p>
          <w:p>
            <w:pPr>
              <w:pStyle w:val="0"/>
              <w:rPr>
                <w:rFonts w:hint="eastAsia"/>
                <w:color w:val="auto"/>
              </w:rPr>
            </w:pPr>
            <w:r>
              <w:rPr>
                <w:rFonts w:hint="eastAsia"/>
                <w:color w:val="auto"/>
                <w:sz w:val="24"/>
              </w:rPr>
              <w:t>日時：</w:t>
            </w:r>
            <w:r>
              <w:rPr>
                <w:rFonts w:hint="eastAsia"/>
                <w:color w:val="auto"/>
                <w:sz w:val="24"/>
              </w:rPr>
              <w:t>1</w:t>
            </w:r>
            <w:r>
              <w:rPr>
                <w:rFonts w:hint="eastAsia"/>
                <w:color w:val="auto"/>
                <w:sz w:val="24"/>
              </w:rPr>
              <w:t>月</w:t>
            </w:r>
            <w:r>
              <w:rPr>
                <w:rFonts w:hint="eastAsia"/>
                <w:color w:val="auto"/>
                <w:sz w:val="24"/>
              </w:rPr>
              <w:t>23</w:t>
            </w:r>
            <w:r>
              <w:rPr>
                <w:rFonts w:hint="eastAsia"/>
                <w:color w:val="auto"/>
                <w:sz w:val="24"/>
              </w:rPr>
              <w:t>日（土）</w:t>
            </w:r>
          </w:p>
          <w:p>
            <w:pPr>
              <w:pStyle w:val="0"/>
              <w:rPr>
                <w:rFonts w:hint="eastAsia"/>
                <w:color w:val="auto"/>
              </w:rPr>
            </w:pPr>
            <w:r>
              <w:rPr>
                <w:rFonts w:hint="eastAsia"/>
                <w:color w:val="auto"/>
                <w:spacing w:val="-4"/>
                <w:sz w:val="22"/>
              </w:rPr>
              <w:t>午前９時～正午</w:t>
            </w:r>
          </w:p>
          <w:p>
            <w:pPr>
              <w:pStyle w:val="0"/>
              <w:rPr>
                <w:rFonts w:hint="eastAsia"/>
                <w:color w:val="auto"/>
              </w:rPr>
            </w:pPr>
            <w:r>
              <w:rPr>
                <w:rFonts w:hint="eastAsia"/>
                <w:color w:val="auto"/>
                <w:sz w:val="22"/>
              </w:rPr>
              <w:t>会場：本庁舎</w:t>
            </w:r>
            <w:r>
              <w:rPr>
                <w:rFonts w:hint="eastAsia"/>
                <w:color w:val="auto"/>
                <w:sz w:val="22"/>
              </w:rPr>
              <w:t>3</w:t>
            </w:r>
            <w:r>
              <w:rPr>
                <w:rFonts w:hint="eastAsia"/>
                <w:color w:val="auto"/>
                <w:sz w:val="22"/>
              </w:rPr>
              <w:t>階</w:t>
            </w:r>
            <w:r>
              <w:rPr>
                <w:rFonts w:hint="eastAsia"/>
                <w:color w:val="auto"/>
                <w:sz w:val="22"/>
              </w:rPr>
              <w:t>301</w:t>
            </w:r>
            <w:r>
              <w:rPr>
                <w:rFonts w:hint="eastAsia"/>
                <w:color w:val="auto"/>
                <w:sz w:val="22"/>
              </w:rPr>
              <w:t>会議室</w:t>
            </w:r>
          </w:p>
        </w:tc>
        <w:tc>
          <w:tcPr>
            <w:tcW w:w="6300" w:type="dxa"/>
            <w:vAlign w:val="top"/>
          </w:tcPr>
          <w:p>
            <w:pPr>
              <w:pStyle w:val="0"/>
              <w:rPr>
                <w:rFonts w:hint="eastAsia"/>
                <w:color w:val="auto"/>
                <w:sz w:val="24"/>
              </w:rPr>
            </w:pPr>
            <w:r>
              <w:rPr>
                <w:rFonts w:hint="eastAsia"/>
                <w:color w:val="auto"/>
                <w:sz w:val="24"/>
              </w:rPr>
              <w:t>【特別講演・中間共有】特別講師から学ぶ</w:t>
            </w:r>
          </w:p>
          <w:p>
            <w:pPr>
              <w:pStyle w:val="0"/>
              <w:rPr>
                <w:rFonts w:hint="eastAsia"/>
                <w:color w:val="auto"/>
                <w:sz w:val="24"/>
              </w:rPr>
            </w:pPr>
            <w:r>
              <w:rPr>
                <w:rFonts w:hint="eastAsia"/>
                <w:color w:val="auto"/>
                <w:sz w:val="24"/>
              </w:rPr>
              <w:t>　①市長による特別講演（</w:t>
            </w:r>
            <w:r>
              <w:rPr>
                <w:rFonts w:hint="eastAsia"/>
                <w:color w:val="auto"/>
                <w:sz w:val="24"/>
              </w:rPr>
              <w:t>60</w:t>
            </w:r>
            <w:r>
              <w:rPr>
                <w:rFonts w:hint="eastAsia"/>
                <w:color w:val="auto"/>
                <w:sz w:val="24"/>
              </w:rPr>
              <w:t>分）</w:t>
            </w:r>
          </w:p>
          <w:p>
            <w:pPr>
              <w:pStyle w:val="0"/>
              <w:ind w:left="0" w:leftChars="0" w:right="0" w:rightChars="0" w:firstLine="240" w:firstLineChars="100"/>
              <w:rPr>
                <w:rFonts w:hint="eastAsia"/>
                <w:color w:val="auto"/>
                <w:sz w:val="24"/>
              </w:rPr>
            </w:pPr>
            <w:r>
              <w:rPr>
                <w:rFonts w:hint="eastAsia"/>
                <w:color w:val="auto"/>
                <w:sz w:val="24"/>
              </w:rPr>
              <w:t>②グループによる自主活動のまとめ（</w:t>
            </w:r>
            <w:r>
              <w:rPr>
                <w:rFonts w:hint="eastAsia"/>
                <w:color w:val="auto"/>
                <w:sz w:val="24"/>
              </w:rPr>
              <w:t>30</w:t>
            </w:r>
            <w:r>
              <w:rPr>
                <w:rFonts w:hint="eastAsia"/>
                <w:color w:val="auto"/>
                <w:sz w:val="24"/>
              </w:rPr>
              <w:t>分）</w:t>
            </w:r>
          </w:p>
          <w:p>
            <w:pPr>
              <w:pStyle w:val="0"/>
              <w:rPr>
                <w:rFonts w:hint="eastAsia"/>
                <w:color w:val="auto"/>
                <w:sz w:val="24"/>
              </w:rPr>
            </w:pPr>
            <w:r>
              <w:rPr>
                <w:rFonts w:hint="eastAsia"/>
                <w:color w:val="auto"/>
                <w:sz w:val="24"/>
              </w:rPr>
              <w:t>　③各グループの中間共有・意見交換等（</w:t>
            </w:r>
            <w:r>
              <w:rPr>
                <w:rFonts w:hint="eastAsia"/>
                <w:color w:val="auto"/>
                <w:sz w:val="24"/>
              </w:rPr>
              <w:t>60</w:t>
            </w:r>
            <w:r>
              <w:rPr>
                <w:rFonts w:hint="eastAsia"/>
                <w:color w:val="auto"/>
                <w:sz w:val="24"/>
              </w:rPr>
              <w:t>分）</w:t>
            </w:r>
          </w:p>
          <w:p>
            <w:pPr>
              <w:pStyle w:val="0"/>
              <w:ind w:left="0" w:leftChars="0" w:right="0" w:rightChars="0" w:hanging="480" w:hangingChars="200"/>
              <w:rPr>
                <w:rFonts w:hint="eastAsia"/>
                <w:color w:val="auto"/>
                <w:sz w:val="24"/>
              </w:rPr>
            </w:pPr>
            <w:r>
              <w:rPr>
                <w:rFonts w:hint="eastAsia"/>
                <w:color w:val="auto"/>
                <w:sz w:val="24"/>
              </w:rPr>
              <w:t>　④意見交換等を踏まえ，今後のフィールドワーク等自主的活動の進め方の検討（</w:t>
            </w:r>
            <w:r>
              <w:rPr>
                <w:rFonts w:hint="eastAsia"/>
                <w:color w:val="auto"/>
                <w:sz w:val="24"/>
              </w:rPr>
              <w:t>30</w:t>
            </w:r>
            <w:r>
              <w:rPr>
                <w:rFonts w:hint="eastAsia"/>
                <w:color w:val="auto"/>
                <w:sz w:val="24"/>
              </w:rPr>
              <w:t>分）</w:t>
            </w:r>
          </w:p>
        </w:tc>
      </w:tr>
      <w:tr>
        <w:trPr>
          <w:trHeight w:val="920" w:hRule="atLeast"/>
        </w:trPr>
        <w:tc>
          <w:tcPr>
            <w:tcW w:w="8815"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jc w:val="center"/>
              <w:rPr>
                <w:rFonts w:hint="eastAsia"/>
                <w:color w:val="auto"/>
              </w:rPr>
            </w:pPr>
            <w:r>
              <w:rPr>
                <w:rFonts w:hint="eastAsia"/>
                <w:color w:val="auto"/>
                <w:sz w:val="24"/>
              </w:rPr>
              <w:t>第４回までの間【自主的活動期間】フィールドワーク・発表準備等</w:t>
            </w:r>
          </w:p>
        </w:tc>
      </w:tr>
      <w:tr>
        <w:trPr/>
        <w:tc>
          <w:tcPr>
            <w:tcW w:w="2515" w:type="dxa"/>
            <w:gridSpan w:val="2"/>
            <w:tcMar>
              <w:left w:w="28" w:type="dxa"/>
              <w:right w:w="28" w:type="dxa"/>
            </w:tcMar>
            <w:vAlign w:val="top"/>
          </w:tcPr>
          <w:p>
            <w:pPr>
              <w:pStyle w:val="0"/>
              <w:rPr>
                <w:rFonts w:hint="eastAsia"/>
                <w:color w:val="auto"/>
                <w:sz w:val="24"/>
              </w:rPr>
            </w:pPr>
            <w:r>
              <w:rPr>
                <w:rFonts w:hint="eastAsia"/>
                <w:color w:val="auto"/>
                <w:sz w:val="24"/>
              </w:rPr>
              <w:t>（第</w:t>
            </w:r>
            <w:r>
              <w:rPr>
                <w:rFonts w:hint="eastAsia"/>
                <w:color w:val="auto"/>
                <w:sz w:val="24"/>
              </w:rPr>
              <w:t>4</w:t>
            </w:r>
            <w:r>
              <w:rPr>
                <w:rFonts w:hint="eastAsia"/>
                <w:color w:val="auto"/>
                <w:sz w:val="24"/>
              </w:rPr>
              <w:t>回）</w:t>
            </w:r>
          </w:p>
          <w:p>
            <w:pPr>
              <w:pStyle w:val="0"/>
              <w:rPr>
                <w:rFonts w:hint="eastAsia"/>
                <w:color w:val="auto"/>
              </w:rPr>
            </w:pPr>
            <w:r>
              <w:rPr>
                <w:rFonts w:hint="eastAsia"/>
                <w:color w:val="auto"/>
                <w:sz w:val="24"/>
              </w:rPr>
              <w:t>日時：</w:t>
            </w:r>
            <w:r>
              <w:rPr>
                <w:rFonts w:hint="eastAsia"/>
                <w:color w:val="auto"/>
                <w:sz w:val="24"/>
              </w:rPr>
              <w:t>2</w:t>
            </w:r>
            <w:r>
              <w:rPr>
                <w:rFonts w:hint="eastAsia"/>
                <w:color w:val="auto"/>
                <w:sz w:val="24"/>
              </w:rPr>
              <w:t>月</w:t>
            </w:r>
            <w:r>
              <w:rPr>
                <w:rFonts w:hint="eastAsia"/>
                <w:color w:val="auto"/>
                <w:sz w:val="24"/>
              </w:rPr>
              <w:t>20</w:t>
            </w:r>
            <w:r>
              <w:rPr>
                <w:rFonts w:hint="eastAsia"/>
                <w:color w:val="auto"/>
                <w:sz w:val="24"/>
              </w:rPr>
              <w:t>日（土）</w:t>
            </w:r>
            <w:r>
              <w:rPr>
                <w:rFonts w:hint="eastAsia"/>
                <w:color w:val="auto"/>
                <w:spacing w:val="-4"/>
                <w:sz w:val="22"/>
              </w:rPr>
              <w:t>午前９時～正午</w:t>
            </w:r>
          </w:p>
          <w:p>
            <w:pPr>
              <w:pStyle w:val="0"/>
              <w:rPr>
                <w:rFonts w:hint="eastAsia"/>
                <w:strike w:val="0"/>
                <w:dstrike w:val="1"/>
                <w:color w:val="auto"/>
                <w:sz w:val="24"/>
              </w:rPr>
            </w:pPr>
            <w:r>
              <w:rPr>
                <w:rFonts w:hint="eastAsia"/>
                <w:strike w:val="0"/>
                <w:dstrike w:val="0"/>
                <w:color w:val="auto"/>
                <w:sz w:val="22"/>
                <w:u w:val="none" w:color="auto"/>
              </w:rPr>
              <w:t>会場：地域交流センター２階　研修室１・２</w:t>
            </w:r>
          </w:p>
        </w:tc>
        <w:tc>
          <w:tcPr>
            <w:tcW w:w="6300" w:type="dxa"/>
            <w:vAlign w:val="top"/>
          </w:tcPr>
          <w:p>
            <w:pPr>
              <w:pStyle w:val="0"/>
              <w:rPr>
                <w:rFonts w:hint="eastAsia"/>
                <w:color w:val="auto"/>
                <w:sz w:val="24"/>
              </w:rPr>
            </w:pPr>
            <w:r>
              <w:rPr>
                <w:rFonts w:hint="eastAsia"/>
                <w:color w:val="auto"/>
                <w:sz w:val="24"/>
              </w:rPr>
              <w:t>【取組の深堀・中間報告】グループワーク</w:t>
            </w:r>
          </w:p>
          <w:p>
            <w:pPr>
              <w:pStyle w:val="0"/>
              <w:rPr>
                <w:rFonts w:hint="eastAsia"/>
                <w:color w:val="auto"/>
                <w:sz w:val="24"/>
              </w:rPr>
            </w:pPr>
            <w:r>
              <w:rPr>
                <w:rFonts w:hint="eastAsia"/>
                <w:color w:val="auto"/>
                <w:sz w:val="24"/>
              </w:rPr>
              <w:t>　①グループによる自主活動のまとめ（</w:t>
            </w:r>
            <w:r>
              <w:rPr>
                <w:rFonts w:hint="eastAsia"/>
                <w:color w:val="auto"/>
                <w:sz w:val="24"/>
              </w:rPr>
              <w:t>60</w:t>
            </w:r>
            <w:r>
              <w:rPr>
                <w:rFonts w:hint="eastAsia"/>
                <w:color w:val="auto"/>
                <w:sz w:val="24"/>
              </w:rPr>
              <w:t>分）</w:t>
            </w:r>
          </w:p>
          <w:p>
            <w:pPr>
              <w:pStyle w:val="0"/>
              <w:rPr>
                <w:rFonts w:hint="eastAsia"/>
                <w:color w:val="auto"/>
                <w:sz w:val="24"/>
              </w:rPr>
            </w:pPr>
            <w:r>
              <w:rPr>
                <w:rFonts w:hint="eastAsia"/>
                <w:color w:val="auto"/>
                <w:sz w:val="24"/>
              </w:rPr>
              <w:t>　②各グループの中間報告・意見交換等（</w:t>
            </w:r>
            <w:r>
              <w:rPr>
                <w:rFonts w:hint="eastAsia"/>
                <w:color w:val="auto"/>
                <w:sz w:val="24"/>
              </w:rPr>
              <w:t>60</w:t>
            </w:r>
            <w:r>
              <w:rPr>
                <w:rFonts w:hint="eastAsia"/>
                <w:color w:val="auto"/>
                <w:sz w:val="24"/>
              </w:rPr>
              <w:t>分）</w:t>
            </w:r>
          </w:p>
          <w:p>
            <w:pPr>
              <w:pStyle w:val="0"/>
              <w:rPr>
                <w:rFonts w:hint="eastAsia"/>
                <w:color w:val="auto"/>
              </w:rPr>
            </w:pPr>
            <w:r>
              <w:rPr>
                <w:rFonts w:hint="eastAsia"/>
                <w:color w:val="auto"/>
                <w:sz w:val="24"/>
              </w:rPr>
              <w:t>　③発表内容のブラッシュアップ（</w:t>
            </w:r>
            <w:r>
              <w:rPr>
                <w:rFonts w:hint="eastAsia"/>
                <w:color w:val="auto"/>
                <w:sz w:val="24"/>
              </w:rPr>
              <w:t>60</w:t>
            </w:r>
            <w:r>
              <w:rPr>
                <w:rFonts w:hint="eastAsia"/>
                <w:color w:val="auto"/>
                <w:sz w:val="24"/>
              </w:rPr>
              <w:t>分）</w:t>
            </w:r>
          </w:p>
        </w:tc>
      </w:tr>
      <w:tr>
        <w:trPr>
          <w:trHeight w:val="660" w:hRule="atLeast"/>
        </w:trPr>
        <w:tc>
          <w:tcPr>
            <w:tcW w:w="8815"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tcMar>
              <w:left w:w="28" w:type="dxa"/>
              <w:right w:w="28" w:type="dxa"/>
            </w:tcMar>
            <w:vAlign w:val="center"/>
          </w:tcPr>
          <w:p>
            <w:pPr>
              <w:pStyle w:val="0"/>
              <w:jc w:val="center"/>
              <w:rPr>
                <w:rFonts w:hint="eastAsia"/>
                <w:color w:val="auto"/>
              </w:rPr>
            </w:pPr>
            <w:r>
              <w:rPr>
                <w:rFonts w:hint="eastAsia"/>
                <w:color w:val="auto"/>
                <w:sz w:val="24"/>
              </w:rPr>
              <w:t>成果発表までの間【自主的活動期間】フィールドワーク・発表準備等</w:t>
            </w:r>
          </w:p>
        </w:tc>
      </w:tr>
      <w:tr>
        <w:trPr/>
        <w:tc>
          <w:tcPr>
            <w:tcW w:w="2100" w:type="dxa"/>
            <w:tcMar>
              <w:left w:w="28" w:type="dxa"/>
              <w:right w:w="28" w:type="dxa"/>
            </w:tcMar>
            <w:vAlign w:val="top"/>
          </w:tcPr>
          <w:p>
            <w:pPr>
              <w:pStyle w:val="0"/>
              <w:rPr>
                <w:rFonts w:hint="eastAsia"/>
                <w:color w:val="auto"/>
                <w:sz w:val="24"/>
              </w:rPr>
            </w:pPr>
            <w:r>
              <w:rPr>
                <w:rFonts w:hint="eastAsia"/>
                <w:color w:val="auto"/>
                <w:sz w:val="24"/>
              </w:rPr>
              <w:t>（第</w:t>
            </w:r>
            <w:r>
              <w:rPr>
                <w:rFonts w:hint="eastAsia"/>
                <w:color w:val="auto"/>
                <w:sz w:val="24"/>
              </w:rPr>
              <w:t>5</w:t>
            </w:r>
            <w:r>
              <w:rPr>
                <w:rFonts w:hint="eastAsia"/>
                <w:color w:val="auto"/>
                <w:sz w:val="24"/>
              </w:rPr>
              <w:t>回）</w:t>
            </w:r>
          </w:p>
          <w:p>
            <w:pPr>
              <w:pStyle w:val="0"/>
              <w:rPr>
                <w:rFonts w:hint="eastAsia"/>
                <w:color w:val="auto"/>
                <w:sz w:val="24"/>
              </w:rPr>
            </w:pPr>
            <w:r>
              <w:rPr>
                <w:rFonts w:hint="eastAsia"/>
                <w:color w:val="auto"/>
                <w:sz w:val="24"/>
              </w:rPr>
              <w:t>日時：</w:t>
            </w:r>
            <w:r>
              <w:rPr>
                <w:rFonts w:hint="eastAsia"/>
                <w:color w:val="auto"/>
                <w:sz w:val="24"/>
              </w:rPr>
              <w:t>3</w:t>
            </w:r>
            <w:r>
              <w:rPr>
                <w:rFonts w:hint="eastAsia"/>
                <w:color w:val="auto"/>
                <w:sz w:val="24"/>
              </w:rPr>
              <w:t>月</w:t>
            </w:r>
            <w:r>
              <w:rPr>
                <w:rFonts w:hint="eastAsia"/>
                <w:color w:val="auto"/>
                <w:sz w:val="24"/>
              </w:rPr>
              <w:t>20</w:t>
            </w:r>
            <w:r>
              <w:rPr>
                <w:rFonts w:hint="eastAsia"/>
                <w:color w:val="auto"/>
                <w:sz w:val="24"/>
              </w:rPr>
              <w:t>日（土）</w:t>
            </w:r>
          </w:p>
          <w:p>
            <w:pPr>
              <w:pStyle w:val="0"/>
              <w:rPr>
                <w:rFonts w:hint="eastAsia"/>
                <w:color w:val="auto"/>
                <w:spacing w:val="-5"/>
                <w:sz w:val="24"/>
              </w:rPr>
            </w:pPr>
            <w:r>
              <w:rPr>
                <w:rFonts w:hint="eastAsia"/>
                <w:color w:val="auto"/>
                <w:spacing w:val="-4"/>
                <w:sz w:val="24"/>
              </w:rPr>
              <w:t>午後</w:t>
            </w:r>
            <w:r>
              <w:rPr>
                <w:rFonts w:hint="eastAsia"/>
                <w:color w:val="auto"/>
                <w:spacing w:val="-4"/>
                <w:sz w:val="24"/>
              </w:rPr>
              <w:t>2</w:t>
            </w:r>
            <w:r>
              <w:rPr>
                <w:rFonts w:hint="eastAsia"/>
                <w:color w:val="auto"/>
                <w:spacing w:val="-4"/>
                <w:sz w:val="24"/>
              </w:rPr>
              <w:t>時～午後</w:t>
            </w:r>
            <w:r>
              <w:rPr>
                <w:rFonts w:hint="eastAsia"/>
                <w:color w:val="auto"/>
                <w:spacing w:val="-4"/>
                <w:sz w:val="24"/>
              </w:rPr>
              <w:t>5</w:t>
            </w:r>
            <w:r>
              <w:rPr>
                <w:rFonts w:hint="eastAsia"/>
                <w:color w:val="auto"/>
                <w:spacing w:val="-4"/>
                <w:sz w:val="24"/>
              </w:rPr>
              <w:t>時</w:t>
            </w:r>
          </w:p>
          <w:p>
            <w:pPr>
              <w:pStyle w:val="0"/>
              <w:rPr>
                <w:rFonts w:hint="eastAsia"/>
                <w:color w:val="auto"/>
                <w:spacing w:val="-5"/>
                <w:sz w:val="24"/>
              </w:rPr>
            </w:pPr>
            <w:r>
              <w:rPr>
                <w:rFonts w:hint="eastAsia"/>
                <w:color w:val="auto"/>
                <w:sz w:val="22"/>
              </w:rPr>
              <w:t>会場：本庁舎</w:t>
            </w:r>
            <w:r>
              <w:rPr>
                <w:rFonts w:hint="eastAsia"/>
                <w:color w:val="auto"/>
                <w:sz w:val="22"/>
              </w:rPr>
              <w:t>1</w:t>
            </w:r>
            <w:r>
              <w:rPr>
                <w:rFonts w:hint="eastAsia"/>
                <w:color w:val="auto"/>
                <w:sz w:val="22"/>
              </w:rPr>
              <w:t>階屋内広場（パタ崎さん</w:t>
            </w:r>
            <w:r>
              <w:rPr>
                <w:rFonts w:hint="eastAsia"/>
                <w:color w:val="auto"/>
                <w:sz w:val="22"/>
              </w:rPr>
              <w:fldChar w:fldCharType="begin"/>
            </w:r>
            <w:r>
              <w:rPr>
                <w:rFonts w:hint="eastAsia"/>
                <w:color w:val="auto"/>
                <w:sz w:val="22"/>
              </w:rPr>
              <w:instrText>EQ \* jc2 \* hps11 \o\ad(\s\up 10(</w:instrText>
            </w:r>
            <w:r>
              <w:rPr>
                <w:rFonts w:hint="eastAsia" w:ascii="游明朝" w:hAnsi="游明朝" w:eastAsia="游明朝"/>
                <w:color w:val="auto"/>
                <w:sz w:val="11"/>
              </w:rPr>
              <w:instrText>ち</w:instrText>
            </w:r>
            <w:r>
              <w:rPr>
                <w:rFonts w:hint="eastAsia"/>
                <w:color w:val="auto"/>
                <w:sz w:val="22"/>
              </w:rPr>
              <w:instrText>),</w:instrText>
            </w:r>
            <w:r>
              <w:rPr>
                <w:rFonts w:hint="eastAsia"/>
                <w:color w:val="auto"/>
                <w:sz w:val="22"/>
              </w:rPr>
              <w:instrText>家</w:instrText>
            </w:r>
            <w:r>
              <w:rPr>
                <w:rFonts w:hint="eastAsia"/>
                <w:color w:val="auto"/>
                <w:sz w:val="22"/>
              </w:rPr>
              <w:instrText>)</w:instrText>
            </w:r>
            <w:r>
              <w:rPr>
                <w:rFonts w:hint="eastAsia"/>
                <w:color w:val="auto"/>
                <w:sz w:val="22"/>
              </w:rPr>
              <w:fldChar w:fldCharType="end"/>
            </w:r>
            <w:r>
              <w:rPr>
                <w:rFonts w:hint="eastAsia"/>
                <w:color w:val="auto"/>
                <w:sz w:val="22"/>
              </w:rPr>
              <w:t>）</w:t>
            </w:r>
          </w:p>
        </w:tc>
        <w:tc>
          <w:tcPr>
            <w:tcW w:w="6715" w:type="dxa"/>
            <w:gridSpan w:val="2"/>
            <w:vAlign w:val="top"/>
          </w:tcPr>
          <w:p>
            <w:pPr>
              <w:pStyle w:val="0"/>
              <w:rPr>
                <w:rFonts w:hint="eastAsia"/>
                <w:color w:val="auto"/>
                <w:sz w:val="24"/>
              </w:rPr>
            </w:pPr>
            <w:r>
              <w:rPr>
                <w:rFonts w:hint="eastAsia"/>
                <w:color w:val="auto"/>
                <w:sz w:val="24"/>
              </w:rPr>
              <w:t>【成果発表】プロジェクト・プレゼンテーション</w:t>
            </w:r>
          </w:p>
          <w:p>
            <w:pPr>
              <w:pStyle w:val="0"/>
              <w:rPr>
                <w:rFonts w:hint="eastAsia"/>
                <w:color w:val="auto"/>
                <w:sz w:val="24"/>
              </w:rPr>
            </w:pPr>
            <w:r>
              <w:rPr>
                <w:rFonts w:hint="eastAsia"/>
                <w:color w:val="auto"/>
                <w:sz w:val="24"/>
              </w:rPr>
              <w:t>①各グループによるプロジェクト発表（</w:t>
            </w:r>
            <w:r>
              <w:rPr>
                <w:rFonts w:hint="eastAsia"/>
                <w:color w:val="auto"/>
                <w:sz w:val="24"/>
              </w:rPr>
              <w:t>90</w:t>
            </w:r>
            <w:r>
              <w:rPr>
                <w:rFonts w:hint="eastAsia"/>
                <w:color w:val="auto"/>
                <w:sz w:val="24"/>
              </w:rPr>
              <w:t>分）</w:t>
            </w:r>
          </w:p>
          <w:p>
            <w:pPr>
              <w:pStyle w:val="0"/>
              <w:ind w:left="0" w:leftChars="0" w:right="0" w:rightChars="0" w:firstLine="240" w:firstLineChars="100"/>
              <w:rPr>
                <w:rFonts w:hint="eastAsia"/>
                <w:color w:val="auto"/>
                <w:sz w:val="24"/>
              </w:rPr>
            </w:pPr>
            <w:r>
              <w:rPr>
                <w:rFonts w:hint="eastAsia"/>
                <w:color w:val="auto"/>
                <w:sz w:val="24"/>
              </w:rPr>
              <w:t>※一般市民で聴講を希望する方にも公開</w:t>
            </w:r>
          </w:p>
          <w:p>
            <w:pPr>
              <w:pStyle w:val="0"/>
              <w:rPr>
                <w:rFonts w:hint="eastAsia"/>
                <w:color w:val="auto"/>
              </w:rPr>
            </w:pPr>
            <w:r>
              <w:rPr>
                <w:rFonts w:hint="eastAsia"/>
                <w:color w:val="auto"/>
                <w:sz w:val="24"/>
              </w:rPr>
              <w:t>②講評，意見交換（</w:t>
            </w:r>
            <w:r>
              <w:rPr>
                <w:rFonts w:hint="eastAsia"/>
                <w:color w:val="auto"/>
                <w:sz w:val="24"/>
              </w:rPr>
              <w:t>30</w:t>
            </w:r>
            <w:r>
              <w:rPr>
                <w:rFonts w:hint="eastAsia"/>
                <w:color w:val="auto"/>
                <w:sz w:val="24"/>
              </w:rPr>
              <w:t>分）</w:t>
            </w:r>
          </w:p>
          <w:p>
            <w:pPr>
              <w:pStyle w:val="0"/>
              <w:rPr>
                <w:rFonts w:hint="eastAsia"/>
                <w:color w:val="auto"/>
              </w:rPr>
            </w:pPr>
            <w:r>
              <w:rPr>
                <w:rFonts w:hint="eastAsia"/>
                <w:color w:val="auto"/>
                <w:sz w:val="24"/>
              </w:rPr>
              <w:t>③審査・審査結果発表（</w:t>
            </w:r>
            <w:r>
              <w:rPr>
                <w:rFonts w:hint="eastAsia"/>
                <w:color w:val="auto"/>
                <w:sz w:val="24"/>
              </w:rPr>
              <w:t>30</w:t>
            </w:r>
            <w:r>
              <w:rPr>
                <w:rFonts w:hint="eastAsia"/>
                <w:color w:val="auto"/>
                <w:sz w:val="24"/>
              </w:rPr>
              <w:t>分）</w:t>
            </w:r>
          </w:p>
          <w:p>
            <w:pPr>
              <w:pStyle w:val="0"/>
              <w:rPr>
                <w:rFonts w:hint="eastAsia"/>
                <w:color w:val="auto"/>
              </w:rPr>
            </w:pPr>
            <w:r>
              <w:rPr>
                <w:rFonts w:hint="eastAsia"/>
                <w:color w:val="auto"/>
                <w:sz w:val="24"/>
              </w:rPr>
              <w:t>④卒塾式（</w:t>
            </w:r>
            <w:r>
              <w:rPr>
                <w:rFonts w:hint="eastAsia"/>
                <w:color w:val="auto"/>
                <w:sz w:val="24"/>
              </w:rPr>
              <w:t>30</w:t>
            </w:r>
            <w:r>
              <w:rPr>
                <w:rFonts w:hint="eastAsia"/>
                <w:color w:val="auto"/>
                <w:sz w:val="24"/>
              </w:rPr>
              <w:t>分）</w:t>
            </w:r>
          </w:p>
        </w:tc>
      </w:tr>
    </w:tbl>
    <w:p>
      <w:pPr>
        <w:pStyle w:val="0"/>
        <w:rPr>
          <w:rFonts w:hint="eastAsia"/>
          <w:color w:val="auto"/>
          <w:sz w:val="24"/>
        </w:rPr>
      </w:pPr>
      <w:r>
        <w:rPr>
          <w:rFonts w:hint="eastAsia"/>
          <w:color w:val="auto"/>
          <w:sz w:val="24"/>
        </w:rPr>
        <w:t>※プログラムの内容は，進行状況等により一部変更となる場合があります。</w:t>
      </w:r>
    </w:p>
    <w:p>
      <w:pPr>
        <w:pStyle w:val="0"/>
        <w:rPr>
          <w:rFonts w:hint="eastAsia"/>
          <w:color w:val="auto"/>
          <w:sz w:val="24"/>
        </w:rPr>
      </w:pPr>
    </w:p>
    <w:p>
      <w:pPr>
        <w:pStyle w:val="0"/>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 xml:space="preserve">8. </w:t>
      </w:r>
      <w:r>
        <w:rPr>
          <w:rFonts w:hint="eastAsia" w:ascii="HGPｺﾞｼｯｸE" w:hAnsi="HGPｺﾞｼｯｸE" w:eastAsia="HGPｺﾞｼｯｸE"/>
          <w:color w:val="auto"/>
          <w:sz w:val="24"/>
        </w:rPr>
        <w:t>受講料</w:t>
      </w:r>
    </w:p>
    <w:p>
      <w:pPr>
        <w:pStyle w:val="0"/>
        <w:ind w:left="0" w:leftChars="0" w:right="0" w:rightChars="0" w:firstLine="240" w:firstLineChars="100"/>
        <w:rPr>
          <w:rFonts w:hint="eastAsia"/>
          <w:color w:val="auto"/>
          <w:sz w:val="24"/>
        </w:rPr>
      </w:pPr>
      <w:r>
        <w:rPr>
          <w:rFonts w:hint="eastAsia"/>
          <w:color w:val="auto"/>
          <w:sz w:val="24"/>
        </w:rPr>
        <w:t>2,000</w:t>
      </w:r>
      <w:r>
        <w:rPr>
          <w:rFonts w:hint="eastAsia"/>
          <w:color w:val="auto"/>
          <w:sz w:val="24"/>
        </w:rPr>
        <w:t>円（資料代）</w:t>
      </w:r>
    </w:p>
    <w:p>
      <w:pPr>
        <w:pStyle w:val="0"/>
        <w:ind w:left="0" w:leftChars="0" w:right="0" w:rightChars="0" w:firstLine="240" w:firstLineChars="100"/>
        <w:rPr>
          <w:rFonts w:hint="eastAsia"/>
          <w:color w:val="auto"/>
          <w:sz w:val="24"/>
        </w:rPr>
      </w:pPr>
      <w:r>
        <w:rPr>
          <w:rFonts w:hint="eastAsia"/>
          <w:color w:val="auto"/>
          <w:sz w:val="24"/>
        </w:rPr>
        <w:t>（その他，会場までの交通費等，参加に伴う実費は，自己負担となります。）</w:t>
      </w:r>
    </w:p>
    <w:p>
      <w:pPr>
        <w:pStyle w:val="0"/>
        <w:rPr>
          <w:rFonts w:hint="eastAsia"/>
          <w:color w:val="auto"/>
          <w:sz w:val="24"/>
        </w:rPr>
      </w:pPr>
    </w:p>
    <w:p>
      <w:pPr>
        <w:pStyle w:val="0"/>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 xml:space="preserve">9. </w:t>
      </w:r>
      <w:r>
        <w:rPr>
          <w:rFonts w:hint="eastAsia" w:ascii="HGPｺﾞｼｯｸE" w:hAnsi="HGPｺﾞｼｯｸE" w:eastAsia="HGPｺﾞｼｯｸE"/>
          <w:color w:val="auto"/>
          <w:sz w:val="24"/>
        </w:rPr>
        <w:t>募集期間および応募方法</w:t>
      </w:r>
    </w:p>
    <w:p>
      <w:pPr>
        <w:pStyle w:val="0"/>
        <w:ind w:left="0" w:leftChars="0" w:right="0" w:rightChars="0" w:firstLine="240" w:firstLineChars="100"/>
        <w:rPr>
          <w:rFonts w:hint="eastAsia"/>
          <w:color w:val="auto"/>
          <w:sz w:val="24"/>
        </w:rPr>
      </w:pPr>
      <w:r>
        <w:rPr>
          <w:rFonts w:hint="eastAsia"/>
          <w:color w:val="auto"/>
          <w:sz w:val="24"/>
        </w:rPr>
        <w:t>（</w:t>
      </w:r>
      <w:r>
        <w:rPr>
          <w:rFonts w:hint="eastAsia"/>
          <w:color w:val="auto"/>
          <w:sz w:val="24"/>
        </w:rPr>
        <w:t>1</w:t>
      </w:r>
      <w:r>
        <w:rPr>
          <w:rFonts w:hint="eastAsia"/>
          <w:color w:val="auto"/>
          <w:sz w:val="24"/>
        </w:rPr>
        <w:t>）募集期間：令和</w:t>
      </w:r>
      <w:r>
        <w:rPr>
          <w:rFonts w:hint="eastAsia"/>
          <w:color w:val="auto"/>
          <w:sz w:val="24"/>
        </w:rPr>
        <w:t>8</w:t>
      </w:r>
      <w:r>
        <w:rPr>
          <w:rFonts w:hint="eastAsia"/>
          <w:color w:val="auto"/>
          <w:sz w:val="24"/>
        </w:rPr>
        <w:t>年</w:t>
      </w:r>
      <w:r>
        <w:rPr>
          <w:rFonts w:hint="eastAsia"/>
          <w:color w:val="auto"/>
          <w:sz w:val="24"/>
        </w:rPr>
        <w:t>10</w:t>
      </w:r>
      <w:r>
        <w:rPr>
          <w:rFonts w:hint="eastAsia"/>
          <w:color w:val="auto"/>
          <w:sz w:val="24"/>
        </w:rPr>
        <w:t>月</w:t>
      </w:r>
      <w:r>
        <w:rPr>
          <w:rFonts w:hint="eastAsia"/>
          <w:color w:val="auto"/>
          <w:sz w:val="24"/>
        </w:rPr>
        <w:t>1</w:t>
      </w:r>
      <w:r>
        <w:rPr>
          <w:rFonts w:hint="eastAsia"/>
          <w:color w:val="auto"/>
          <w:sz w:val="24"/>
        </w:rPr>
        <w:t>日（木）～令和</w:t>
      </w:r>
      <w:r>
        <w:rPr>
          <w:rFonts w:hint="eastAsia"/>
          <w:color w:val="auto"/>
          <w:sz w:val="24"/>
        </w:rPr>
        <w:t>8</w:t>
      </w:r>
      <w:r>
        <w:rPr>
          <w:rFonts w:hint="eastAsia"/>
          <w:color w:val="auto"/>
          <w:sz w:val="24"/>
        </w:rPr>
        <w:t>年</w:t>
      </w:r>
      <w:r>
        <w:rPr>
          <w:rFonts w:hint="eastAsia"/>
          <w:color w:val="auto"/>
          <w:sz w:val="24"/>
        </w:rPr>
        <w:t>11</w:t>
      </w:r>
      <w:r>
        <w:rPr>
          <w:rFonts w:hint="eastAsia"/>
          <w:color w:val="auto"/>
          <w:sz w:val="24"/>
        </w:rPr>
        <w:t>月</w:t>
      </w:r>
      <w:r>
        <w:rPr>
          <w:rFonts w:hint="eastAsia"/>
          <w:color w:val="auto"/>
          <w:sz w:val="24"/>
        </w:rPr>
        <w:t>13</w:t>
      </w:r>
      <w:r>
        <w:rPr>
          <w:rFonts w:hint="eastAsia"/>
          <w:color w:val="auto"/>
          <w:sz w:val="24"/>
        </w:rPr>
        <w:t>日（金）必着</w:t>
      </w:r>
    </w:p>
    <w:p>
      <w:pPr>
        <w:pStyle w:val="0"/>
        <w:rPr>
          <w:rFonts w:hint="eastAsia"/>
          <w:color w:val="auto"/>
          <w:sz w:val="24"/>
        </w:rPr>
      </w:pPr>
      <w:r>
        <w:rPr>
          <w:rFonts w:hint="eastAsia"/>
          <w:color w:val="auto"/>
          <w:sz w:val="24"/>
        </w:rPr>
        <w:t>　　　（持参の場合は午後</w:t>
      </w:r>
      <w:r>
        <w:rPr>
          <w:rFonts w:hint="eastAsia"/>
          <w:color w:val="auto"/>
          <w:sz w:val="24"/>
        </w:rPr>
        <w:t>5</w:t>
      </w:r>
      <w:r>
        <w:rPr>
          <w:rFonts w:hint="eastAsia"/>
          <w:color w:val="auto"/>
          <w:sz w:val="24"/>
        </w:rPr>
        <w:t>時まで）</w:t>
      </w:r>
    </w:p>
    <w:p>
      <w:pPr>
        <w:pStyle w:val="0"/>
        <w:ind w:left="690" w:leftChars="100" w:right="0" w:rightChars="0" w:hanging="480" w:hangingChars="200"/>
        <w:rPr>
          <w:rFonts w:hint="eastAsia"/>
          <w:color w:val="auto"/>
          <w:sz w:val="24"/>
        </w:rPr>
      </w:pPr>
      <w:r>
        <w:rPr>
          <w:rFonts w:hint="eastAsia"/>
          <w:color w:val="auto"/>
          <w:sz w:val="24"/>
        </w:rPr>
        <w:t>（</w:t>
      </w:r>
      <w:r>
        <w:rPr>
          <w:rFonts w:hint="eastAsia"/>
          <w:color w:val="auto"/>
          <w:sz w:val="24"/>
        </w:rPr>
        <w:t>2</w:t>
      </w:r>
      <w:r>
        <w:rPr>
          <w:rFonts w:hint="eastAsia"/>
          <w:color w:val="auto"/>
          <w:sz w:val="24"/>
        </w:rPr>
        <w:t>）応募方法：市公式ウェブサイトの専用応募フォームからお申し込みいただくか，所定の応募用紙に必要事項（氏名，住所，連絡先，応募動機など）をご記入の上，事務局へ持参，郵送，電子メール，</w:t>
      </w:r>
      <w:r>
        <w:rPr>
          <w:rFonts w:hint="eastAsia"/>
          <w:color w:val="auto"/>
          <w:sz w:val="24"/>
        </w:rPr>
        <w:t>FAX</w:t>
      </w:r>
      <w:r>
        <w:rPr>
          <w:rFonts w:hint="eastAsia"/>
          <w:color w:val="auto"/>
          <w:sz w:val="24"/>
        </w:rPr>
        <w:t>のいずれかでご提出ください。</w:t>
      </w:r>
    </w:p>
    <w:p>
      <w:pPr>
        <w:pStyle w:val="0"/>
        <w:rPr>
          <w:rFonts w:hint="eastAsia"/>
          <w:color w:val="auto"/>
          <w:sz w:val="24"/>
        </w:rPr>
      </w:pPr>
    </w:p>
    <w:p>
      <w:pPr>
        <w:pStyle w:val="0"/>
        <w:rPr>
          <w:rFonts w:hint="eastAsia"/>
          <w:color w:val="auto"/>
          <w:sz w:val="24"/>
        </w:rPr>
      </w:pPr>
    </w:p>
    <w:p>
      <w:pPr>
        <w:pStyle w:val="0"/>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 xml:space="preserve">10. </w:t>
      </w:r>
      <w:r>
        <w:rPr>
          <w:rFonts w:hint="eastAsia" w:ascii="HGPｺﾞｼｯｸE" w:hAnsi="HGPｺﾞｼｯｸE" w:eastAsia="HGPｺﾞｼｯｸE"/>
          <w:color w:val="auto"/>
          <w:sz w:val="24"/>
        </w:rPr>
        <w:t>選考方法</w:t>
      </w:r>
    </w:p>
    <w:p>
      <w:pPr>
        <w:pStyle w:val="0"/>
        <w:ind w:left="210" w:leftChars="100" w:right="0" w:rightChars="0" w:firstLine="240" w:firstLineChars="100"/>
        <w:rPr>
          <w:rFonts w:hint="eastAsia"/>
          <w:color w:val="auto"/>
          <w:sz w:val="24"/>
        </w:rPr>
      </w:pPr>
      <w:r>
        <w:rPr>
          <w:rFonts w:hint="eastAsia"/>
          <w:color w:val="auto"/>
          <w:sz w:val="24"/>
        </w:rPr>
        <w:t>応募用紙の内容に基づいて選考を行い，参加者を決定します。選考結果については，応募者全員に通知します。</w:t>
      </w:r>
    </w:p>
    <w:p>
      <w:pPr>
        <w:pStyle w:val="0"/>
        <w:rPr>
          <w:rFonts w:hint="eastAsia"/>
          <w:color w:val="auto"/>
          <w:sz w:val="24"/>
        </w:rPr>
      </w:pPr>
    </w:p>
    <w:p>
      <w:pPr>
        <w:pStyle w:val="0"/>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 xml:space="preserve">11. </w:t>
      </w:r>
      <w:r>
        <w:rPr>
          <w:rFonts w:hint="eastAsia" w:ascii="HGPｺﾞｼｯｸE" w:hAnsi="HGPｺﾞｼｯｸE" w:eastAsia="HGPｺﾞｼｯｸE"/>
          <w:color w:val="auto"/>
          <w:sz w:val="24"/>
        </w:rPr>
        <w:t>修了要件・表彰</w:t>
      </w:r>
    </w:p>
    <w:p>
      <w:pPr>
        <w:pStyle w:val="0"/>
        <w:ind w:left="450" w:leftChars="100" w:right="0" w:rightChars="0" w:hanging="240" w:hangingChars="100"/>
        <w:rPr>
          <w:rFonts w:hint="eastAsia"/>
          <w:color w:val="auto"/>
          <w:sz w:val="24"/>
        </w:rPr>
      </w:pPr>
      <w:r>
        <w:rPr>
          <w:rFonts w:hint="eastAsia"/>
          <w:color w:val="auto"/>
          <w:sz w:val="24"/>
        </w:rPr>
        <w:t>（</w:t>
      </w:r>
      <w:r>
        <w:rPr>
          <w:rFonts w:hint="eastAsia"/>
          <w:color w:val="auto"/>
          <w:sz w:val="24"/>
        </w:rPr>
        <w:t>1</w:t>
      </w:r>
      <w:r>
        <w:rPr>
          <w:rFonts w:hint="eastAsia"/>
          <w:color w:val="auto"/>
          <w:sz w:val="24"/>
        </w:rPr>
        <w:t>）原則として</w:t>
      </w:r>
      <w:r>
        <w:rPr>
          <w:rFonts w:hint="eastAsia"/>
          <w:color w:val="auto"/>
          <w:sz w:val="24"/>
        </w:rPr>
        <w:t>5</w:t>
      </w:r>
      <w:r>
        <w:rPr>
          <w:rFonts w:hint="eastAsia"/>
          <w:color w:val="auto"/>
          <w:sz w:val="24"/>
        </w:rPr>
        <w:t>回すべてに出席し，最終発表に参加した者に修了証を交付します。</w:t>
      </w:r>
    </w:p>
    <w:p>
      <w:pPr>
        <w:pStyle w:val="0"/>
        <w:ind w:left="450" w:leftChars="100" w:right="0" w:rightChars="0" w:hanging="240" w:hangingChars="100"/>
        <w:rPr>
          <w:rFonts w:hint="eastAsia"/>
          <w:color w:val="auto"/>
          <w:sz w:val="24"/>
        </w:rPr>
      </w:pPr>
      <w:r>
        <w:rPr>
          <w:rFonts w:hint="eastAsia"/>
          <w:color w:val="auto"/>
          <w:sz w:val="24"/>
        </w:rPr>
        <w:t>（</w:t>
      </w:r>
      <w:r>
        <w:rPr>
          <w:rFonts w:hint="eastAsia"/>
          <w:color w:val="auto"/>
          <w:sz w:val="24"/>
        </w:rPr>
        <w:t>2</w:t>
      </w:r>
      <w:r>
        <w:rPr>
          <w:rFonts w:hint="eastAsia"/>
          <w:color w:val="auto"/>
          <w:sz w:val="24"/>
        </w:rPr>
        <w:t>）塾生の各プロジェクトについては，成果発表後に審査を行い，最優秀賞１グループを決定し，表彰（賞状及び記念品を贈呈）します。</w:t>
      </w:r>
    </w:p>
    <w:p>
      <w:pPr>
        <w:pStyle w:val="0"/>
        <w:ind w:left="450" w:leftChars="100" w:right="0" w:rightChars="0" w:hanging="240" w:hangingChars="100"/>
        <w:rPr>
          <w:rFonts w:hint="eastAsia"/>
          <w:color w:val="auto"/>
          <w:sz w:val="24"/>
        </w:rPr>
      </w:pPr>
      <w:r>
        <w:rPr>
          <w:rFonts w:hint="eastAsia"/>
          <w:color w:val="auto"/>
          <w:sz w:val="24"/>
        </w:rPr>
        <w:t>（</w:t>
      </w:r>
      <w:r>
        <w:rPr>
          <w:rFonts w:hint="eastAsia"/>
          <w:color w:val="auto"/>
          <w:sz w:val="24"/>
        </w:rPr>
        <w:t>3</w:t>
      </w:r>
      <w:r>
        <w:rPr>
          <w:rFonts w:hint="eastAsia"/>
          <w:color w:val="auto"/>
          <w:sz w:val="24"/>
        </w:rPr>
        <w:t>）審査員は，市長，副市長，教育長及び講師</w:t>
      </w:r>
      <w:r>
        <w:rPr>
          <w:rFonts w:hint="eastAsia"/>
          <w:color w:val="auto"/>
          <w:sz w:val="24"/>
        </w:rPr>
        <w:t>2</w:t>
      </w:r>
      <w:r>
        <w:rPr>
          <w:rFonts w:hint="eastAsia"/>
          <w:color w:val="auto"/>
          <w:sz w:val="24"/>
        </w:rPr>
        <w:t>名を予定しています。</w:t>
      </w:r>
    </w:p>
    <w:p>
      <w:pPr>
        <w:pStyle w:val="0"/>
        <w:rPr>
          <w:rFonts w:hint="eastAsia"/>
          <w:color w:val="auto"/>
          <w:sz w:val="24"/>
        </w:rPr>
      </w:pPr>
    </w:p>
    <w:p>
      <w:pPr>
        <w:pStyle w:val="0"/>
        <w:rPr>
          <w:rFonts w:hint="eastAsia"/>
          <w:color w:val="auto"/>
          <w:sz w:val="24"/>
        </w:rPr>
      </w:pPr>
      <w:r>
        <w:rPr>
          <w:rFonts w:hint="eastAsia" w:ascii="HGPｺﾞｼｯｸE" w:hAnsi="HGPｺﾞｼｯｸE" w:eastAsia="HGPｺﾞｼｯｸE"/>
          <w:color w:val="auto"/>
          <w:sz w:val="24"/>
        </w:rPr>
        <w:t xml:space="preserve">12. </w:t>
      </w:r>
      <w:r>
        <w:rPr>
          <w:rFonts w:hint="eastAsia" w:ascii="HGPｺﾞｼｯｸE" w:hAnsi="HGPｺﾞｼｯｸE" w:eastAsia="HGPｺﾞｼｯｸE"/>
          <w:color w:val="auto"/>
          <w:sz w:val="24"/>
        </w:rPr>
        <w:t>卒塾後について</w:t>
      </w:r>
    </w:p>
    <w:p>
      <w:pPr>
        <w:pStyle w:val="0"/>
        <w:ind w:left="210" w:leftChars="100" w:right="0" w:rightChars="0" w:firstLine="240" w:firstLineChars="100"/>
        <w:rPr>
          <w:rFonts w:hint="eastAsia"/>
          <w:color w:val="auto"/>
          <w:sz w:val="24"/>
        </w:rPr>
      </w:pPr>
      <w:r>
        <w:rPr>
          <w:rFonts w:hint="eastAsia"/>
          <w:color w:val="auto"/>
          <w:sz w:val="24"/>
        </w:rPr>
        <w:t>未来塾の振り返りとして，次期以降の内容検討のためのアンケート等にご協力をいただきます。</w:t>
      </w:r>
    </w:p>
    <w:p>
      <w:pPr>
        <w:pStyle w:val="0"/>
        <w:rPr>
          <w:rFonts w:hint="eastAsia"/>
          <w:color w:val="auto"/>
          <w:sz w:val="24"/>
        </w:rPr>
      </w:pPr>
    </w:p>
    <w:p>
      <w:pPr>
        <w:pStyle w:val="0"/>
        <w:rPr>
          <w:rFonts w:hint="eastAsia"/>
          <w:color w:val="auto"/>
          <w:sz w:val="24"/>
        </w:rPr>
      </w:pPr>
      <w:r>
        <w:rPr>
          <w:rFonts w:hint="eastAsia" w:ascii="HGPｺﾞｼｯｸE" w:hAnsi="HGPｺﾞｼｯｸE" w:eastAsia="HGPｺﾞｼｯｸE"/>
          <w:color w:val="auto"/>
          <w:sz w:val="24"/>
        </w:rPr>
        <w:t xml:space="preserve">13. </w:t>
      </w:r>
      <w:r>
        <w:rPr>
          <w:rFonts w:hint="eastAsia" w:ascii="HGPｺﾞｼｯｸE" w:hAnsi="HGPｺﾞｼｯｸE" w:eastAsia="HGPｺﾞｼｯｸE"/>
          <w:color w:val="auto"/>
          <w:sz w:val="24"/>
        </w:rPr>
        <w:t>その他</w:t>
      </w:r>
    </w:p>
    <w:p>
      <w:pPr>
        <w:pStyle w:val="0"/>
        <w:ind w:left="0" w:leftChars="0" w:right="0" w:rightChars="0" w:firstLine="480" w:firstLineChars="200"/>
        <w:rPr>
          <w:rFonts w:hint="eastAsia"/>
          <w:color w:val="auto"/>
          <w:sz w:val="24"/>
        </w:rPr>
      </w:pPr>
      <w:r>
        <w:rPr>
          <w:rFonts w:hint="eastAsia"/>
          <w:color w:val="auto"/>
          <w:sz w:val="24"/>
        </w:rPr>
        <w:t>塾生の活動に当たり，市においてイベント保険に加入します。</w:t>
      </w:r>
    </w:p>
    <w:p>
      <w:pPr>
        <w:pStyle w:val="0"/>
        <w:rPr>
          <w:rFonts w:hint="eastAsia" w:ascii="HGPｺﾞｼｯｸE" w:hAnsi="HGPｺﾞｼｯｸE" w:eastAsia="HGPｺﾞｼｯｸE"/>
          <w:color w:val="auto"/>
          <w:sz w:val="24"/>
        </w:rPr>
      </w:pPr>
    </w:p>
    <w:p>
      <w:pPr>
        <w:pStyle w:val="0"/>
        <w:rPr>
          <w:rFonts w:hint="eastAsia" w:ascii="HGPｺﾞｼｯｸE" w:hAnsi="HGPｺﾞｼｯｸE" w:eastAsia="HGPｺﾞｼｯｸE"/>
          <w:color w:val="auto"/>
          <w:sz w:val="24"/>
        </w:rPr>
      </w:pPr>
      <w:r>
        <w:rPr>
          <w:rFonts w:hint="eastAsia" w:ascii="HGPｺﾞｼｯｸE" w:hAnsi="HGPｺﾞｼｯｸE" w:eastAsia="HGPｺﾞｼｯｸE"/>
          <w:color w:val="auto"/>
          <w:sz w:val="24"/>
        </w:rPr>
        <w:t xml:space="preserve">14. </w:t>
      </w:r>
      <w:r>
        <w:rPr>
          <w:rFonts w:hint="eastAsia" w:ascii="HGPｺﾞｼｯｸE" w:hAnsi="HGPｺﾞｼｯｸE" w:eastAsia="HGPｺﾞｼｯｸE"/>
          <w:color w:val="auto"/>
          <w:sz w:val="24"/>
        </w:rPr>
        <w:t>事務局・問い合わせ先</w:t>
      </w:r>
    </w:p>
    <w:p>
      <w:pPr>
        <w:pStyle w:val="0"/>
        <w:ind w:left="0" w:leftChars="0" w:right="0" w:rightChars="0" w:firstLine="240" w:firstLineChars="100"/>
        <w:rPr>
          <w:rFonts w:hint="eastAsia"/>
          <w:color w:val="auto"/>
          <w:sz w:val="24"/>
        </w:rPr>
      </w:pPr>
      <w:r>
        <w:rPr>
          <w:rFonts w:hint="eastAsia"/>
          <w:color w:val="auto"/>
          <w:sz w:val="24"/>
        </w:rPr>
        <w:t>大崎市</w:t>
      </w:r>
      <w:r>
        <w:rPr>
          <w:rFonts w:hint="eastAsia"/>
          <w:color w:val="auto"/>
          <w:sz w:val="24"/>
        </w:rPr>
        <w:t xml:space="preserve"> </w:t>
      </w:r>
      <w:r>
        <w:rPr>
          <w:rFonts w:hint="eastAsia"/>
          <w:color w:val="auto"/>
          <w:sz w:val="24"/>
        </w:rPr>
        <w:t>市民協働推進部　政策課</w:t>
      </w:r>
      <w:r>
        <w:rPr>
          <w:rFonts w:hint="eastAsia"/>
          <w:color w:val="auto"/>
          <w:sz w:val="24"/>
        </w:rPr>
        <w:t xml:space="preserve"> </w:t>
      </w:r>
      <w:r>
        <w:rPr>
          <w:rFonts w:hint="eastAsia"/>
          <w:color w:val="auto"/>
          <w:sz w:val="24"/>
        </w:rPr>
        <w:t>地方創生担当</w:t>
      </w:r>
    </w:p>
    <w:p>
      <w:pPr>
        <w:pStyle w:val="0"/>
        <w:ind w:left="0" w:leftChars="0" w:right="0" w:rightChars="0" w:firstLine="240" w:firstLineChars="100"/>
        <w:rPr>
          <w:rFonts w:hint="eastAsia"/>
          <w:color w:val="auto"/>
          <w:sz w:val="24"/>
        </w:rPr>
      </w:pPr>
      <w:r>
        <w:rPr>
          <w:rFonts w:hint="eastAsia"/>
          <w:color w:val="auto"/>
          <w:sz w:val="24"/>
        </w:rPr>
        <w:t>〒</w:t>
      </w:r>
      <w:r>
        <w:rPr>
          <w:rFonts w:hint="eastAsia"/>
          <w:color w:val="auto"/>
          <w:sz w:val="24"/>
        </w:rPr>
        <w:t xml:space="preserve">989-6188 </w:t>
      </w:r>
      <w:r>
        <w:rPr>
          <w:rFonts w:hint="eastAsia"/>
          <w:color w:val="auto"/>
          <w:sz w:val="24"/>
        </w:rPr>
        <w:t>宮城県大崎市古川七日町</w:t>
      </w:r>
      <w:r>
        <w:rPr>
          <w:rFonts w:hint="eastAsia"/>
          <w:color w:val="auto"/>
          <w:sz w:val="24"/>
        </w:rPr>
        <w:t>1-1</w:t>
      </w:r>
    </w:p>
    <w:p>
      <w:pPr>
        <w:pStyle w:val="0"/>
        <w:ind w:left="0" w:leftChars="0" w:right="0" w:rightChars="0" w:firstLine="240" w:firstLineChars="100"/>
        <w:rPr>
          <w:rFonts w:hint="eastAsia"/>
          <w:color w:val="auto"/>
          <w:sz w:val="24"/>
        </w:rPr>
      </w:pPr>
      <w:r>
        <w:rPr>
          <w:rFonts w:hint="eastAsia"/>
          <w:color w:val="auto"/>
          <w:sz w:val="24"/>
        </w:rPr>
        <w:t>電話：</w:t>
      </w:r>
      <w:r>
        <w:rPr>
          <w:rFonts w:hint="eastAsia"/>
          <w:color w:val="auto"/>
          <w:sz w:val="24"/>
        </w:rPr>
        <w:t xml:space="preserve">0229-23-2129 </w:t>
      </w:r>
      <w:r>
        <w:rPr>
          <w:rFonts w:hint="eastAsia"/>
          <w:color w:val="auto"/>
          <w:sz w:val="24"/>
        </w:rPr>
        <w:t>　</w:t>
      </w:r>
      <w:r>
        <w:rPr>
          <w:rFonts w:hint="eastAsia"/>
          <w:color w:val="auto"/>
          <w:sz w:val="24"/>
        </w:rPr>
        <w:t>FAX</w:t>
      </w:r>
      <w:r>
        <w:rPr>
          <w:rFonts w:hint="eastAsia"/>
          <w:color w:val="auto"/>
          <w:sz w:val="24"/>
        </w:rPr>
        <w:t>：</w:t>
      </w:r>
      <w:r>
        <w:rPr>
          <w:rFonts w:hint="eastAsia"/>
          <w:color w:val="auto"/>
          <w:sz w:val="24"/>
        </w:rPr>
        <w:t>0229-23-2427</w:t>
      </w:r>
    </w:p>
    <w:p>
      <w:pPr>
        <w:pStyle w:val="0"/>
        <w:ind w:left="0" w:leftChars="0" w:right="0" w:rightChars="0" w:firstLine="240" w:firstLineChars="100"/>
        <w:rPr>
          <w:rFonts w:hint="eastAsia"/>
          <w:color w:val="auto"/>
          <w:sz w:val="24"/>
        </w:rPr>
      </w:pPr>
      <w:r>
        <w:rPr>
          <w:rFonts w:hint="eastAsia"/>
          <w:color w:val="auto"/>
          <w:sz w:val="24"/>
        </w:rPr>
        <w:t>メール：</w:t>
      </w:r>
      <w:r>
        <w:rPr>
          <w:rFonts w:hint="eastAsia"/>
          <w:color w:val="auto"/>
          <w:sz w:val="24"/>
        </w:rPr>
        <w:t>seisaku@city.osaki.miyagi.jp</w:t>
      </w:r>
    </w:p>
    <w:sectPr>
      <w:pgSz w:w="11906" w:h="16838"/>
      <w:pgMar w:top="1985" w:right="1701" w:bottom="1701" w:left="1701"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HGPｺﾞｼｯｸE">
    <w:panose1 w:val="00000000000000000000"/>
    <w:charset w:val="80"/>
    <w:family w:val="modern"/>
    <w:notTrueType/>
    <w:pitch w:val="variable"/>
    <w:sig w:usb0="00000000" w:usb1="00000000" w:usb2="00000000" w:usb3="00000000" w:csb0="01008200" w:csb1="00000000"/>
  </w:font>
  <w:font w:name="ＤＨＰ特太ゴシック体">
    <w:panose1 w:val="00000000000000000000"/>
    <w:charset w:val="80"/>
    <w:family w:val="modern"/>
    <w:notTrueType/>
    <w:pitch w:val="variable"/>
    <w:sig w:usb0="00000000" w:usb1="00000000" w:usb2="00000000" w:usb3="00000000" w:csb0="01008200" w:csb1="00000000"/>
  </w:font>
  <w:font w:name="HGS創英ﾌﾟﾚｾﾞﾝｽEB">
    <w:panose1 w:val="00000000000000000000"/>
    <w:charset w:val="80"/>
    <w:family w:val="roma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HGP教科書体">
    <w:panose1 w:val="00000000000000000000"/>
    <w:charset w:val="80"/>
    <w:family w:val="roman"/>
    <w:notTrueType/>
    <w:pitch w:val="variable"/>
    <w:sig w:usb0="00000000" w:usb1="00000000" w:usb2="00000000" w:usb3="00000000" w:csb0="01008200" w:csb1="00000000"/>
  </w:font>
  <w:font w:name="HGP行書体">
    <w:panose1 w:val="00000000000000000000"/>
    <w:charset w:val="80"/>
    <w:family w:val="script"/>
    <w:notTrueType/>
    <w:pitch w:val="variable"/>
    <w:sig w:usb0="00000000" w:usb1="00000000" w:usb2="00000000" w:usb3="00000000" w:csb0="01008200" w:csb1="00000000"/>
  </w:font>
  <w:font w:name="AR楷書体M">
    <w:panose1 w:val="00000000000000000000"/>
    <w:charset w:val="80"/>
    <w:family w:val="script"/>
    <w:notTrueType/>
    <w:pitch w:val="fixed"/>
    <w:sig w:usb0="00000000" w:usb1="00000000" w:usb2="00000000" w:usb3="00000000" w:csb0="01008200" w:csb1="00000000"/>
  </w:font>
  <w:font w:name="AR顏眞楷書体H">
    <w:panose1 w:val="00000000000000000000"/>
    <w:charset w:val="80"/>
    <w:family w:val="script"/>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AR P教科書体M">
    <w:panose1 w:val="00000000000000000000"/>
    <w:charset w:val="80"/>
    <w:family w:val="script"/>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丸ゴシック体M">
    <w:panose1 w:val="00000000000000000000"/>
    <w:charset w:val="80"/>
    <w:family w:val="modern"/>
    <w:notTrueType/>
    <w:pitch w:val="fixed"/>
    <w:sig w:usb0="00000000" w:usb1="00000000" w:usb2="00000000" w:usb3="00000000" w:csb0="01008200" w:csb1="00000000"/>
  </w:font>
  <w:font w:name="HGS創英角ﾎﾟｯﾌﾟ体">
    <w:panose1 w:val="00000000000000000000"/>
    <w:charset w:val="80"/>
    <w:family w:val="modern"/>
    <w:notTrueType/>
    <w:pitch w:val="variable"/>
    <w:sig w:usb0="00000000" w:usb1="00000000" w:usb2="00000000" w:usb3="00000000" w:csb0="01008200" w:csb1="00000000"/>
  </w:font>
  <w:font w:name="HGSｺﾞｼｯｸE">
    <w:panose1 w:val="00000000000000000000"/>
    <w:charset w:val="80"/>
    <w:family w:val="moder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HG教科書体">
    <w:panose1 w:val="00000000000000000000"/>
    <w:charset w:val="80"/>
    <w:family w:val="roman"/>
    <w:notTrueType/>
    <w:pitch w:val="fixed"/>
    <w:sig w:usb0="00000000" w:usb1="00000000" w:usb2="00000000" w:usb3="00000000" w:csb0="01008200" w:csb1="00000000"/>
  </w:font>
  <w:font w:name="HGP明朝B">
    <w:panose1 w:val="00000000000000000000"/>
    <w:charset w:val="80"/>
    <w:family w:val="roma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HGP創英ﾌﾟﾚｾﾞﾝｽEB">
    <w:panose1 w:val="00000000000000000000"/>
    <w:charset w:val="80"/>
    <w:family w:val="roman"/>
    <w:notTrueType/>
    <w:pitch w:val="variable"/>
    <w:sig w:usb0="00000000" w:usb1="00000000" w:usb2="00000000" w:usb3="00000000" w:csb0="01008200" w:csb1="00000000"/>
  </w:font>
  <w:font w:name="HGPｺﾞｼｯｸM">
    <w:panose1 w:val="00000000000000000000"/>
    <w:charset w:val="80"/>
    <w:family w:val="modern"/>
    <w:notTrueType/>
    <w:pitch w:val="variable"/>
    <w:sig w:usb0="00000000" w:usb1="00000000" w:usb2="00000000" w:usb3="00000000" w:csb0="01008200" w:csb1="00000000"/>
  </w:font>
  <w:font w:name="Noto Sans JP">
    <w:panose1 w:val="00000000000000000000"/>
    <w:charset w:val="00"/>
    <w:family w:val="auto"/>
    <w:notTrueType/>
    <w:pitch w:val="fixed"/>
    <w:sig w:usb0="00000000" w:usb1="00000000" w:usb2="00000000" w:usb3="00000000" w:csb0="000000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2"/>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pPr>
        <w:spacing w:before="0" w:beforeLines="0" w:beforeAutospacing="0" w:after="0" w:afterLines="0" w:afterAutospacing="0" w:line="400" w:lineRule="exact"/>
        <w:ind w:leftChars="0" w:rightChars="0" w:firstLineChars="0"/>
        <w:jc w:val="both"/>
      </w:pPr>
    </w:pPrDefault>
  </w:docDefaults>
  <w:style w:type="paragraph" w:styleId="0" w:default="1">
    <w:name w:val="Normal"/>
    <w:next w:val="0"/>
    <w:link w:val="0"/>
    <w:uiPriority w:val="0"/>
    <w:qFormat/>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Balloon Text"/>
    <w:basedOn w:val="0"/>
    <w:next w:val="17"/>
    <w:link w:val="0"/>
    <w:uiPriority w:val="0"/>
    <w:semiHidden/>
    <w:rPr>
      <w:rFonts w:asciiTheme="majorHAnsi" w:hAnsiTheme="majorHAnsi" w:eastAsiaTheme="majorEastAsia"/>
      <w:sz w:val="18"/>
    </w:r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1533</TotalTime>
  <Pages>4</Pages>
  <Words>103</Words>
  <Characters>2263</Characters>
  <Application>JUST Note</Application>
  <Lines>143</Lines>
  <Paragraphs>98</Paragraphs>
  <CharactersWithSpaces>2308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佐々木信哉</dc:creator>
  <cp:lastModifiedBy>吉田　健太郎</cp:lastModifiedBy>
  <dcterms:created xsi:type="dcterms:W3CDTF">2026-07-23T09:00:00Z</dcterms:created>
  <dcterms:modified xsi:type="dcterms:W3CDTF">2026-09-29T00:14:32Z</dcterms:modified>
  <cp:revision>21</cp:revision>
</cp:coreProperties>
</file>