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まち・ひと・しごと創生寄附活用事業（企業版ふるさと納税）寄附申込書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大崎市長　伊藤康志　様</w:t>
      </w:r>
    </w:p>
    <w:p>
      <w:pPr>
        <w:pStyle w:val="0"/>
        <w:rPr>
          <w:rFonts w:hint="default"/>
          <w:sz w:val="22"/>
        </w:rPr>
      </w:pPr>
    </w:p>
    <w:tbl>
      <w:tblPr>
        <w:tblStyle w:val="21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7"/>
        <w:gridCol w:w="7512"/>
      </w:tblGrid>
      <w:tr>
        <w:trPr/>
        <w:tc>
          <w:tcPr>
            <w:tcW w:w="2127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751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127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51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127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本社住所</w:t>
            </w:r>
          </w:p>
        </w:tc>
        <w:tc>
          <w:tcPr>
            <w:tcW w:w="751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貴市の「第２期大崎市まち・ひと・しごと創生推進計画」を応援するため，以下のとおり寄附を申し込みます。</w:t>
      </w:r>
    </w:p>
    <w:p>
      <w:pPr>
        <w:pStyle w:val="0"/>
        <w:ind w:leftChars="0" w:firstLine="0" w:firstLineChars="0"/>
        <w:rPr>
          <w:rFonts w:hint="default"/>
          <w:sz w:val="22"/>
        </w:rPr>
      </w:pPr>
    </w:p>
    <w:p>
      <w:pPr>
        <w:pStyle w:val="0"/>
        <w:ind w:leftChars="0" w:firstLineChars="0"/>
        <w:jc w:val="center"/>
        <w:rPr>
          <w:rFonts w:hint="default"/>
          <w:b w:val="1"/>
          <w:sz w:val="28"/>
          <w:u w:val="double" w:color="auto"/>
        </w:rPr>
      </w:pPr>
      <w:r>
        <w:rPr>
          <w:rFonts w:hint="eastAsia"/>
          <w:b w:val="1"/>
          <w:sz w:val="28"/>
        </w:rPr>
        <w:t>寄附金額　</w:t>
      </w:r>
      <w:r>
        <w:rPr>
          <w:rFonts w:hint="eastAsia"/>
          <w:b w:val="1"/>
          <w:sz w:val="28"/>
          <w:u w:val="double" w:color="auto"/>
        </w:rPr>
        <w:t>金　　　　　　　　　　円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希望する寄附の方法について，下表の中いずれかを選び，□にチェックを入れてください。</w:t>
      </w:r>
    </w:p>
    <w:tbl>
      <w:tblPr>
        <w:tblStyle w:val="21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567"/>
        <w:gridCol w:w="2127"/>
        <w:gridCol w:w="6945"/>
      </w:tblGrid>
      <w:tr>
        <w:trPr/>
        <w:tc>
          <w:tcPr>
            <w:tcW w:w="56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方　法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納入書による納付</w:t>
            </w:r>
          </w:p>
        </w:tc>
        <w:tc>
          <w:tcPr>
            <w:tcW w:w="694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大崎市から後日，納入</w:t>
            </w:r>
            <w:bookmarkStart w:id="0" w:name="_GoBack"/>
            <w:bookmarkEnd w:id="0"/>
            <w:r>
              <w:rPr>
                <w:rFonts w:hint="eastAsia"/>
              </w:rPr>
              <w:t>書を送付します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なお，納入書により納付できる金融機関は以下のとおりです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（株）七十七銀行，（株）仙台銀行，（株）東北銀行，（株）岩手銀行，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杜の都信用金庫，宮城第一信用金庫，石巻信用金庫，古川信用金庫，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東北労働金庫，古川農業協同組合，新みやぎ農業協同組合</w:t>
            </w: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金融機関から振込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大崎市から後日，指定口座を案内します（手数料寄附者負担）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２　法人名と寄附申込額の公表について，下表の中のいずれかを選び，□にチェックをいれてください。</w:t>
      </w:r>
    </w:p>
    <w:tbl>
      <w:tblPr>
        <w:tblStyle w:val="21"/>
        <w:tblW w:w="4207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567"/>
        <w:gridCol w:w="3640"/>
      </w:tblGrid>
      <w:tr>
        <w:trPr/>
        <w:tc>
          <w:tcPr>
            <w:tcW w:w="56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64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公表内容</w:t>
            </w: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64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同意する（法人名と寄附申込額）</w:t>
            </w: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</w:p>
        </w:tc>
        <w:tc>
          <w:tcPr>
            <w:tcW w:w="364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同意する（法人名のみ）</w:t>
            </w: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64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同意しない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３　担当者連絡先</w:t>
      </w:r>
    </w:p>
    <w:tbl>
      <w:tblPr>
        <w:tblStyle w:val="21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810"/>
        <w:gridCol w:w="4829"/>
      </w:tblGrid>
      <w:tr>
        <w:trPr/>
        <w:tc>
          <w:tcPr>
            <w:tcW w:w="481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所属：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2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481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住所：〒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</w:t>
            </w:r>
          </w:p>
        </w:tc>
        <w:tc>
          <w:tcPr>
            <w:tcW w:w="482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※寄附金の受領後，税額控除に必要となる受領書を送付します。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【お問い合わせ先】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宮城県大崎市市民協働推進部政策課　〒</w:t>
      </w:r>
      <w:r>
        <w:rPr>
          <w:rFonts w:hint="eastAsia"/>
          <w:sz w:val="22"/>
        </w:rPr>
        <w:t>989-6188</w:t>
      </w:r>
      <w:r>
        <w:rPr>
          <w:rFonts w:hint="eastAsia"/>
          <w:sz w:val="22"/>
        </w:rPr>
        <w:t>　宮城県大崎市古川七日町１番１号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電話番号：</w:t>
      </w:r>
      <w:r>
        <w:rPr>
          <w:rFonts w:hint="eastAsia"/>
          <w:sz w:val="22"/>
        </w:rPr>
        <w:t>0229-23-2129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0229-23-2427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seisaku@city.osaki.miyagi.jp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10</Words>
  <Characters>591</Characters>
  <Application>JUST Note</Application>
  <Lines>59</Lines>
  <Paragraphs>40</Paragraphs>
  <Company>Hewlett-Packard Company</Company>
  <CharactersWithSpaces>625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佐々木　智哉</cp:lastModifiedBy>
  <cp:lastPrinted>2022-01-25T10:42:00Z</cp:lastPrinted>
  <dcterms:created xsi:type="dcterms:W3CDTF">2022-07-21T08:21:00Z</dcterms:created>
  <dcterms:modified xsi:type="dcterms:W3CDTF">2024-04-05T01:28:18Z</dcterms:modified>
  <cp:revision>13</cp:revision>
</cp:coreProperties>
</file>