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様式第１号（第６条関係）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大崎市長　様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</w:p>
    <w:tbl>
      <w:tblPr>
        <w:tblStyle w:val="31"/>
        <w:tblW w:w="5465" w:type="auto"/>
        <w:tblInd w:w="3255" w:type="dxa"/>
        <w:tblLayout w:type="fixed"/>
        <w:tblLook w:firstRow="1" w:lastRow="0" w:firstColumn="1" w:lastColumn="0" w:noHBand="0" w:noVBand="1" w:val="04A0"/>
      </w:tblPr>
      <w:tblGrid>
        <w:gridCol w:w="1253"/>
        <w:gridCol w:w="3492"/>
        <w:gridCol w:w="720"/>
      </w:tblGrid>
      <w:tr>
        <w:trPr/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12" w:hRule="atLeast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-52" w:leftChars="-20" w:right="-52" w:rightChars="-2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代表者名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 w:eastAsiaTheme="minorEastAsia"/>
                <w:position w:val="-5"/>
                <w:sz w:val="39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Theme="minorEastAsia" w:hAnsiTheme="minorEastAsia" w:eastAsiaTheme="minor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/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大崎市第二種運転免許取得支援事業補助金交付申請書兼請求書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firstLineChars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年度において，大崎市第二種運転免許取得支援事業補助金について，大崎市第二種運転免許取得支援事業補助金</w:t>
      </w:r>
      <w:r>
        <w:rPr>
          <w:rFonts w:hint="eastAsia" w:ascii="ＭＳ 明朝" w:hAnsi="ＭＳ 明朝" w:eastAsia="ＭＳ 明朝"/>
          <w:color w:val="000000" w:themeColor="text1"/>
        </w:rPr>
        <w:t>交付要綱第６条の規定により，下記のとおり交付されるよう</w:t>
      </w:r>
      <w:r>
        <w:rPr>
          <w:rFonts w:hint="eastAsia" w:ascii="ＭＳ 明朝" w:hAnsi="ＭＳ 明朝" w:eastAsia="ＭＳ 明朝"/>
        </w:rPr>
        <w:t>関係書類を添えて申請します。また，補助金の支払いに当たっては，指定した口座への振り込みを希望します。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交付申請額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補助金の振込先</w:t>
      </w:r>
    </w:p>
    <w:tbl>
      <w:tblPr>
        <w:tblStyle w:val="11"/>
        <w:tblW w:w="8243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16"/>
        <w:gridCol w:w="1668"/>
        <w:gridCol w:w="507"/>
        <w:gridCol w:w="1419"/>
        <w:gridCol w:w="258"/>
        <w:gridCol w:w="1595"/>
        <w:gridCol w:w="1080"/>
      </w:tblGrid>
      <w:tr>
        <w:trPr>
          <w:cantSplit/>
          <w:trHeight w:val="1077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金融機関名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郵便局以外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20" w:leftChars="-50" w:right="-120" w:rightChars="-5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銀行</w:t>
            </w:r>
            <w:r>
              <w:rPr>
                <w:rFonts w:hint="default" w:ascii="ＭＳ 明朝" w:hAnsi="ＭＳ 明朝" w:eastAsia="ＭＳ 明朝"/>
                <w:kern w:val="0"/>
                <w:sz w:val="21"/>
                <w:bdr w:val="none" w:color="auto" w:sz="0" w:space="0"/>
              </w:rPr>
              <w:t>・農協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・信用組合</w:t>
            </w:r>
          </w:p>
          <w:p>
            <w:pPr>
              <w:pStyle w:val="0"/>
              <w:ind w:left="-120" w:leftChars="-50" w:right="-120" w:rightChars="-50" w:firstLine="95" w:firstLineChars="5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信用金庫・労働金庫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bdr w:val="none" w:color="auto" w:sz="0" w:space="0"/>
              </w:rPr>
              <w:t>支店</w:t>
            </w:r>
          </w:p>
          <w:p>
            <w:pPr>
              <w:pStyle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支所</w:t>
            </w:r>
          </w:p>
          <w:p>
            <w:pPr>
              <w:pStyle w:val="0"/>
              <w:ind w:firstLine="190" w:firstLineChars="10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出張所</w:t>
            </w:r>
          </w:p>
        </w:tc>
      </w:tr>
      <w:tr>
        <w:trPr>
          <w:trHeight w:val="72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6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預金種類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bdr w:val="none" w:color="auto" w:sz="0" w:space="0"/>
              </w:rPr>
              <w:t>普通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  <w:color w:val="000000" w:themeColor="text1"/>
          <w:sz w:val="21"/>
        </w:rPr>
      </w:pPr>
    </w:p>
    <w:sectPr>
      <w:pgSz w:w="11906" w:h="16838"/>
      <w:pgMar w:top="1701" w:right="1445" w:bottom="1701" w:left="1461" w:header="851" w:footer="567" w:gutter="0"/>
      <w:cols w:space="720"/>
      <w:textDirection w:val="lrTb"/>
      <w:docGrid w:type="linesAndChars" w:linePitch="400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rawingGridHorizontalSpacing w:val="120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游ゴシック Light" w:hAnsi="游ゴシック Light" w:eastAsia="游ゴシック Light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游ゴシック Light" w:hAnsi="游ゴシック Light" w:eastAsia="游ゴシック Ligh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6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8" w:customStyle="1">
    <w:name w:val="改正文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341" w:leftChars="0" w:right="65" w:rightChars="31" w:hanging="341" w:hangingChars="142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2632</TotalTime>
  <Pages>1</Pages>
  <Words>0</Words>
  <Characters>263</Characters>
  <Application>JUST Note</Application>
  <Lines>45</Lines>
  <Paragraphs>28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まちづくり推進課</cp:lastModifiedBy>
  <cp:lastPrinted>2023-09-18T04:01:48Z</cp:lastPrinted>
  <dcterms:created xsi:type="dcterms:W3CDTF">2020-08-11T00:14:00Z</dcterms:created>
  <dcterms:modified xsi:type="dcterms:W3CDTF">2023-10-05T11:46:01Z</dcterms:modified>
  <cp:revision>73</cp:revision>
</cp:coreProperties>
</file>