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193" w:leftChars="100"/>
        <w:jc w:val="center"/>
        <w:rPr>
          <w:rFonts w:hint="default" w:ascii="HGP創英角ｺﾞｼｯｸUB" w:hAnsi="HGP創英角ｺﾞｼｯｸUB" w:eastAsia="HGP創英角ｺﾞｼｯｸUB"/>
          <w:sz w:val="36"/>
        </w:rPr>
      </w:pPr>
      <w:r>
        <w:rPr>
          <w:rFonts w:hint="eastAsia" w:ascii="HGP創英角ｺﾞｼｯｸUB" w:hAnsi="HGP創英角ｺﾞｼｯｸUB" w:eastAsia="HGP創英角ｺﾞｼｯｸUB"/>
          <w:sz w:val="36"/>
        </w:rPr>
        <w:t>おおさき環境フェア</w:t>
      </w:r>
      <w:r>
        <w:rPr>
          <w:rFonts w:hint="eastAsia" w:ascii="HGP創英角ｺﾞｼｯｸUB" w:hAnsi="HGP創英角ｺﾞｼｯｸUB" w:eastAsia="HGP創英角ｺﾞｼｯｸUB"/>
          <w:sz w:val="36"/>
        </w:rPr>
        <w:t>2026</w:t>
      </w:r>
      <w:r>
        <w:rPr>
          <w:rFonts w:hint="eastAsia" w:ascii="HGP創英角ｺﾞｼｯｸUB" w:hAnsi="HGP創英角ｺﾞｼｯｸUB" w:eastAsia="HGP創英角ｺﾞｼｯｸUB"/>
          <w:sz w:val="36"/>
        </w:rPr>
        <w:t>「もったいないフリーマーケット」</w:t>
      </w:r>
    </w:p>
    <w:p>
      <w:pPr>
        <w:pStyle w:val="0"/>
        <w:jc w:val="center"/>
        <w:rPr>
          <w:rFonts w:hint="default"/>
          <w:sz w:val="23"/>
        </w:rPr>
      </w:pPr>
      <w:r>
        <w:rPr>
          <w:rFonts w:hint="eastAsia" w:ascii="ＭＳ Ｐゴシック" w:hAnsi="ＭＳ Ｐゴシック" w:eastAsia="ＭＳ Ｐゴシック"/>
          <w:sz w:val="36"/>
          <w:bdr w:val="single" w:color="auto" w:sz="4" w:space="0"/>
        </w:rPr>
        <w:t>出店に伴う留意事項について</w:t>
      </w:r>
    </w:p>
    <w:p>
      <w:pPr>
        <w:pStyle w:val="15"/>
        <w:ind w:firstLine="213" w:firstLineChars="100"/>
        <w:rPr>
          <w:rFonts w:hint="default"/>
          <w:sz w:val="23"/>
        </w:rPr>
      </w:pPr>
      <w:r>
        <w:rPr>
          <w:rFonts w:hint="eastAsia"/>
          <w:sz w:val="23"/>
        </w:rPr>
        <w:t>このフリーマーケットは，営利目的ではなく，環境問題への取り組みとして「</w:t>
      </w:r>
      <w:r>
        <w:rPr>
          <w:rFonts w:hint="eastAsia"/>
          <w:sz w:val="23"/>
        </w:rPr>
        <w:t>3R</w:t>
      </w:r>
      <w:r>
        <w:rPr>
          <w:rFonts w:hint="eastAsia"/>
          <w:sz w:val="23"/>
        </w:rPr>
        <w:t>意識の高揚」を目的としながら，出店者及び来場者間のふれあいを深めていただくことを趣旨としています。</w:t>
      </w:r>
    </w:p>
    <w:p>
      <w:pPr>
        <w:pStyle w:val="15"/>
        <w:rPr>
          <w:rFonts w:hint="default"/>
          <w:sz w:val="23"/>
        </w:rPr>
      </w:pPr>
    </w:p>
    <w:p>
      <w:pPr>
        <w:pStyle w:val="15"/>
        <w:rPr>
          <w:rFonts w:hint="default"/>
          <w:sz w:val="23"/>
        </w:rPr>
      </w:pPr>
      <w:r>
        <w:rPr>
          <w:rFonts w:hint="eastAsia"/>
          <w:sz w:val="23"/>
        </w:rPr>
        <w:t>■開</w:t>
      </w:r>
      <w:r>
        <w:rPr>
          <w:rFonts w:hint="eastAsia"/>
          <w:sz w:val="23"/>
        </w:rPr>
        <w:t xml:space="preserve"> </w:t>
      </w:r>
      <w:r>
        <w:rPr>
          <w:rFonts w:hint="eastAsia"/>
          <w:sz w:val="23"/>
        </w:rPr>
        <w:t>催</w:t>
      </w:r>
      <w:r>
        <w:rPr>
          <w:rFonts w:hint="eastAsia"/>
          <w:sz w:val="23"/>
        </w:rPr>
        <w:t xml:space="preserve"> </w:t>
      </w:r>
      <w:r>
        <w:rPr>
          <w:rFonts w:hint="eastAsia"/>
          <w:sz w:val="23"/>
        </w:rPr>
        <w:t>日　　令和</w:t>
      </w:r>
      <w:r>
        <w:rPr>
          <w:rFonts w:hint="eastAsia"/>
          <w:sz w:val="23"/>
        </w:rPr>
        <w:t>8</w:t>
      </w:r>
      <w:r>
        <w:rPr>
          <w:rFonts w:hint="eastAsia"/>
          <w:sz w:val="23"/>
        </w:rPr>
        <w:t>年</w:t>
      </w:r>
      <w:r>
        <w:rPr>
          <w:rFonts w:hint="default"/>
          <w:sz w:val="23"/>
        </w:rPr>
        <w:t>11</w:t>
      </w:r>
      <w:r>
        <w:rPr>
          <w:rFonts w:hint="eastAsia"/>
          <w:sz w:val="23"/>
        </w:rPr>
        <w:t>月</w:t>
      </w:r>
      <w:r>
        <w:rPr>
          <w:rFonts w:hint="eastAsia"/>
          <w:sz w:val="23"/>
        </w:rPr>
        <w:t>7</w:t>
      </w:r>
      <w:r>
        <w:rPr>
          <w:rFonts w:hint="eastAsia"/>
          <w:sz w:val="23"/>
        </w:rPr>
        <w:t>日（土）</w:t>
      </w:r>
    </w:p>
    <w:p>
      <w:pPr>
        <w:pStyle w:val="15"/>
        <w:rPr>
          <w:rFonts w:hint="default"/>
          <w:sz w:val="23"/>
        </w:rPr>
      </w:pPr>
      <w:r>
        <w:rPr>
          <w:rFonts w:hint="eastAsia"/>
          <w:sz w:val="23"/>
        </w:rPr>
        <w:t>■開催場所　　大崎市地域交流センター【あすも】（大崎市古川七日町</w:t>
      </w:r>
      <w:r>
        <w:rPr>
          <w:rFonts w:hint="eastAsia"/>
          <w:sz w:val="23"/>
        </w:rPr>
        <w:t>11</w:t>
      </w:r>
      <w:r>
        <w:rPr>
          <w:rFonts w:hint="eastAsia"/>
          <w:sz w:val="23"/>
        </w:rPr>
        <w:t>番</w:t>
      </w:r>
      <w:r>
        <w:rPr>
          <w:rFonts w:hint="eastAsia"/>
          <w:sz w:val="23"/>
        </w:rPr>
        <w:t>1</w:t>
      </w:r>
      <w:r>
        <w:rPr>
          <w:rFonts w:hint="eastAsia"/>
          <w:sz w:val="23"/>
        </w:rPr>
        <w:t>号）</w:t>
      </w:r>
    </w:p>
    <w:p>
      <w:pPr>
        <w:pStyle w:val="15"/>
        <w:rPr>
          <w:rFonts w:hint="default"/>
          <w:sz w:val="23"/>
          <w:shd w:val="pct15" w:color="auto" w:fill="auto"/>
        </w:rPr>
      </w:pPr>
      <w:r>
        <w:rPr>
          <w:rFonts w:hint="eastAsia"/>
          <w:sz w:val="23"/>
        </w:rPr>
        <w:t>■出店内容　　家庭で不要になったもの（家庭用品、書籍、衣類、雑貨など）</w:t>
      </w:r>
    </w:p>
    <w:p>
      <w:pPr>
        <w:pStyle w:val="15"/>
        <w:rPr>
          <w:rFonts w:hint="default"/>
          <w:sz w:val="23"/>
        </w:rPr>
      </w:pPr>
      <w:r>
        <w:rPr>
          <w:rFonts w:hint="eastAsia"/>
          <w:sz w:val="23"/>
        </w:rPr>
        <w:t>■応募対象　　市民（ただし</w:t>
      </w:r>
      <w:r>
        <w:rPr>
          <w:rFonts w:hint="eastAsia"/>
          <w:sz w:val="23"/>
        </w:rPr>
        <w:t>18</w:t>
      </w:r>
      <w:r>
        <w:rPr>
          <w:rFonts w:hint="eastAsia"/>
          <w:sz w:val="23"/>
        </w:rPr>
        <w:t>歳未満は保護者の同伴が必要です）</w:t>
      </w:r>
    </w:p>
    <w:p>
      <w:pPr>
        <w:pStyle w:val="15"/>
        <w:rPr>
          <w:rFonts w:hint="default"/>
          <w:sz w:val="23"/>
        </w:rPr>
      </w:pPr>
      <w:r>
        <w:rPr>
          <w:rFonts w:hint="eastAsia"/>
          <w:sz w:val="23"/>
        </w:rPr>
        <w:t>■出</w:t>
      </w:r>
      <w:r>
        <w:rPr>
          <w:rFonts w:hint="eastAsia"/>
          <w:sz w:val="23"/>
        </w:rPr>
        <w:t xml:space="preserve"> </w:t>
      </w:r>
      <w:r>
        <w:rPr>
          <w:rFonts w:hint="eastAsia"/>
          <w:sz w:val="23"/>
        </w:rPr>
        <w:t>店</w:t>
      </w:r>
      <w:r>
        <w:rPr>
          <w:rFonts w:hint="eastAsia"/>
          <w:sz w:val="23"/>
        </w:rPr>
        <w:t xml:space="preserve"> </w:t>
      </w:r>
      <w:r>
        <w:rPr>
          <w:rFonts w:hint="eastAsia"/>
          <w:sz w:val="23"/>
        </w:rPr>
        <w:t>料　　無料</w:t>
      </w:r>
    </w:p>
    <w:p>
      <w:pPr>
        <w:pStyle w:val="15"/>
        <w:ind w:left="1491" w:hanging="1491" w:hangingChars="700"/>
        <w:rPr>
          <w:rFonts w:hint="default"/>
          <w:sz w:val="23"/>
        </w:rPr>
      </w:pPr>
      <w:r>
        <w:rPr>
          <w:rFonts w:hint="eastAsia"/>
          <w:sz w:val="23"/>
        </w:rPr>
        <w:t>■出店場所　　大崎市地域交流センター２階　※エレベーターは</w:t>
      </w:r>
      <w:bookmarkStart w:id="0" w:name="_GoBack"/>
      <w:bookmarkEnd w:id="0"/>
      <w:r>
        <w:rPr>
          <w:rFonts w:hint="eastAsia"/>
          <w:sz w:val="23"/>
        </w:rPr>
        <w:t>ありますが，大きいもの・重たいものの出品はご遠慮ください。</w:t>
      </w:r>
      <w:r>
        <w:rPr>
          <w:rFonts w:hint="default"/>
          <w:sz w:val="23"/>
        </w:rPr>
        <w:t xml:space="preserve"> </w:t>
      </w:r>
    </w:p>
    <w:p>
      <w:pPr>
        <w:pStyle w:val="15"/>
        <w:rPr>
          <w:rFonts w:hint="eastAsia" w:ascii="ＭＳ ゴシック" w:hAnsi="ＭＳ ゴシック" w:eastAsia="ＭＳ ゴシック"/>
          <w:color w:val="000000"/>
          <w:kern w:val="0"/>
          <w:sz w:val="20"/>
          <w:shd w:val="pct15" w:color="auto" w:fill="auto"/>
        </w:rPr>
      </w:pPr>
      <w:r>
        <w:rPr>
          <w:rFonts w:hint="eastAsia"/>
          <w:sz w:val="23"/>
        </w:rPr>
        <w:t>■出店時間　　</w:t>
      </w:r>
      <w:r>
        <w:rPr>
          <w:rFonts w:hint="eastAsia"/>
          <w:sz w:val="23"/>
        </w:rPr>
        <w:t>10</w:t>
      </w:r>
      <w:r>
        <w:rPr>
          <w:rFonts w:hint="eastAsia"/>
          <w:sz w:val="23"/>
        </w:rPr>
        <w:t>時</w:t>
      </w:r>
      <w:r>
        <w:rPr>
          <w:rFonts w:hint="eastAsia"/>
          <w:sz w:val="23"/>
        </w:rPr>
        <w:t>45</w:t>
      </w:r>
      <w:r>
        <w:rPr>
          <w:rFonts w:hint="eastAsia"/>
          <w:sz w:val="23"/>
        </w:rPr>
        <w:t>分から</w:t>
      </w:r>
      <w:r>
        <w:rPr>
          <w:rFonts w:hint="eastAsia"/>
          <w:sz w:val="23"/>
        </w:rPr>
        <w:t>15</w:t>
      </w:r>
      <w:r>
        <w:rPr>
          <w:rFonts w:hint="eastAsia"/>
          <w:sz w:val="23"/>
        </w:rPr>
        <w:t>時まで（予定）</w:t>
      </w:r>
    </w:p>
    <w:p>
      <w:pPr>
        <w:pStyle w:val="15"/>
        <w:rPr>
          <w:rFonts w:hint="default"/>
          <w:sz w:val="18"/>
        </w:rPr>
      </w:pPr>
      <w:r>
        <w:rPr>
          <w:rFonts w:hint="eastAsia"/>
          <w:sz w:val="23"/>
        </w:rPr>
        <w:t>■区　　画　　</w:t>
      </w:r>
      <w:r>
        <w:rPr>
          <w:rFonts w:hint="eastAsia"/>
          <w:sz w:val="23"/>
        </w:rPr>
        <w:t>2.5</w:t>
      </w:r>
      <w:r>
        <w:rPr>
          <w:rFonts w:hint="eastAsia"/>
          <w:sz w:val="23"/>
        </w:rPr>
        <w:t>ｍ×</w:t>
      </w:r>
      <w:r>
        <w:rPr>
          <w:rFonts w:hint="eastAsia"/>
          <w:sz w:val="23"/>
        </w:rPr>
        <w:t>2.5</w:t>
      </w:r>
      <w:r>
        <w:rPr>
          <w:rFonts w:hint="eastAsia"/>
          <w:sz w:val="23"/>
        </w:rPr>
        <w:t>ｍ</w:t>
      </w:r>
      <w:r>
        <w:rPr>
          <w:rFonts w:hint="default"/>
          <w:sz w:val="23"/>
        </w:rPr>
        <w:t xml:space="preserve"> </w:t>
      </w:r>
      <w:r>
        <w:rPr>
          <w:rFonts w:hint="eastAsia"/>
          <w:sz w:val="23"/>
        </w:rPr>
        <w:t>※</w:t>
      </w:r>
      <w:r>
        <w:rPr>
          <w:rFonts w:hint="eastAsia"/>
          <w:sz w:val="23"/>
        </w:rPr>
        <w:t>1</w:t>
      </w:r>
      <w:r>
        <w:rPr>
          <w:rFonts w:hint="eastAsia"/>
          <w:sz w:val="23"/>
        </w:rPr>
        <w:t>申込につき</w:t>
      </w:r>
      <w:r>
        <w:rPr>
          <w:rFonts w:hint="eastAsia"/>
          <w:sz w:val="23"/>
        </w:rPr>
        <w:t>1</w:t>
      </w:r>
      <w:r>
        <w:rPr>
          <w:rFonts w:hint="eastAsia"/>
          <w:sz w:val="23"/>
        </w:rPr>
        <w:t>区画まで（</w:t>
      </w:r>
      <w:r>
        <w:rPr>
          <w:rFonts w:hint="eastAsia"/>
          <w:sz w:val="23"/>
        </w:rPr>
        <w:t>20</w:t>
      </w:r>
      <w:r>
        <w:rPr>
          <w:rFonts w:hint="eastAsia"/>
          <w:sz w:val="23"/>
        </w:rPr>
        <w:t>区画程度）</w:t>
      </w:r>
      <w:r>
        <w:rPr>
          <w:rFonts w:hint="default"/>
          <w:sz w:val="18"/>
        </w:rPr>
        <w:t xml:space="preserve"> </w:t>
      </w:r>
      <w:r>
        <w:rPr>
          <w:rFonts w:hint="eastAsia"/>
          <w:sz w:val="18"/>
          <w:shd w:val="pct15" w:color="auto" w:fill="auto"/>
        </w:rPr>
        <w:t>※申し込み多数の場合は抽選</w:t>
      </w:r>
    </w:p>
    <w:p>
      <w:pPr>
        <w:pStyle w:val="15"/>
        <w:ind w:left="1491" w:hanging="1491" w:hangingChars="700"/>
        <w:rPr>
          <w:rFonts w:hint="default"/>
          <w:sz w:val="23"/>
        </w:rPr>
      </w:pPr>
      <w:r>
        <w:rPr>
          <w:rFonts w:hint="eastAsia"/>
          <w:sz w:val="23"/>
        </w:rPr>
        <w:t>■申込方法　　</w:t>
      </w:r>
      <w:r>
        <w:rPr>
          <w:rFonts w:hint="eastAsia"/>
          <w:sz w:val="23"/>
        </w:rPr>
        <w:t>LoGo</w:t>
      </w:r>
      <w:r>
        <w:rPr>
          <w:rFonts w:hint="eastAsia"/>
          <w:sz w:val="23"/>
        </w:rPr>
        <w:t>フォーム申込、または申込用紙に必要事項を記入し，住所・氏名を記入した返信用封筒（長形</w:t>
      </w:r>
      <w:r>
        <w:rPr>
          <w:rFonts w:hint="eastAsia"/>
          <w:sz w:val="23"/>
        </w:rPr>
        <w:t>3</w:t>
      </w:r>
      <w:r>
        <w:rPr>
          <w:rFonts w:hint="eastAsia"/>
          <w:sz w:val="23"/>
        </w:rPr>
        <w:t>号・</w:t>
      </w:r>
      <w:r>
        <w:rPr>
          <w:rFonts w:hint="eastAsia"/>
          <w:sz w:val="23"/>
        </w:rPr>
        <w:t>110</w:t>
      </w:r>
      <w:r>
        <w:rPr>
          <w:rFonts w:hint="eastAsia"/>
          <w:sz w:val="23"/>
        </w:rPr>
        <w:t>円切手貼付）を添えて，環境保全課（古川七日町</w:t>
      </w:r>
      <w:r>
        <w:rPr>
          <w:rFonts w:hint="eastAsia"/>
          <w:sz w:val="23"/>
        </w:rPr>
        <w:t>1-1</w:t>
      </w:r>
      <w:r>
        <w:rPr>
          <w:rFonts w:hint="eastAsia"/>
          <w:sz w:val="23"/>
        </w:rPr>
        <w:t>）に持参または郵送してください。</w:t>
      </w:r>
    </w:p>
    <w:p>
      <w:pPr>
        <w:pStyle w:val="15"/>
        <w:rPr>
          <w:rFonts w:hint="default"/>
          <w:sz w:val="23"/>
        </w:rPr>
      </w:pPr>
      <w:r>
        <w:rPr>
          <w:rFonts w:hint="eastAsia"/>
          <w:sz w:val="23"/>
        </w:rPr>
        <w:t>■申込期間　　令和</w:t>
      </w:r>
      <w:r>
        <w:rPr>
          <w:rFonts w:hint="eastAsia"/>
          <w:sz w:val="23"/>
        </w:rPr>
        <w:t>8</w:t>
      </w:r>
      <w:r>
        <w:rPr>
          <w:rFonts w:hint="eastAsia"/>
          <w:sz w:val="23"/>
        </w:rPr>
        <w:t>年</w:t>
      </w:r>
      <w:r>
        <w:rPr>
          <w:rFonts w:hint="eastAsia"/>
          <w:sz w:val="23"/>
        </w:rPr>
        <w:t>9</w:t>
      </w:r>
      <w:r>
        <w:rPr>
          <w:rFonts w:hint="eastAsia"/>
          <w:sz w:val="23"/>
        </w:rPr>
        <w:t>月</w:t>
      </w:r>
      <w:r>
        <w:rPr>
          <w:rFonts w:hint="eastAsia"/>
          <w:sz w:val="23"/>
        </w:rPr>
        <w:t>1</w:t>
      </w:r>
      <w:r>
        <w:rPr>
          <w:rFonts w:hint="eastAsia"/>
          <w:sz w:val="23"/>
        </w:rPr>
        <w:t>日</w:t>
      </w:r>
      <w:r>
        <w:rPr>
          <w:rFonts w:hint="eastAsia"/>
          <w:sz w:val="23"/>
        </w:rPr>
        <w:t>(</w:t>
      </w:r>
      <w:r>
        <w:rPr>
          <w:rFonts w:hint="eastAsia"/>
          <w:sz w:val="23"/>
        </w:rPr>
        <w:t>火曜日</w:t>
      </w:r>
      <w:r>
        <w:rPr>
          <w:rFonts w:hint="eastAsia"/>
          <w:sz w:val="23"/>
        </w:rPr>
        <w:t>)</w:t>
      </w:r>
      <w:r>
        <w:rPr>
          <w:rFonts w:hint="eastAsia"/>
          <w:sz w:val="23"/>
        </w:rPr>
        <w:t>から</w:t>
      </w:r>
      <w:r>
        <w:rPr>
          <w:rFonts w:hint="eastAsia"/>
          <w:sz w:val="23"/>
        </w:rPr>
        <w:t>11</w:t>
      </w:r>
      <w:r>
        <w:rPr>
          <w:rFonts w:hint="eastAsia"/>
          <w:sz w:val="23"/>
        </w:rPr>
        <w:t>日</w:t>
      </w:r>
      <w:r>
        <w:rPr>
          <w:rFonts w:hint="eastAsia"/>
          <w:sz w:val="23"/>
        </w:rPr>
        <w:t>(</w:t>
      </w:r>
      <w:r>
        <w:rPr>
          <w:rFonts w:hint="eastAsia"/>
          <w:sz w:val="23"/>
        </w:rPr>
        <w:t>金曜日）まで</w:t>
      </w:r>
    </w:p>
    <w:p>
      <w:pPr>
        <w:pStyle w:val="15"/>
        <w:rPr>
          <w:rFonts w:hint="default"/>
          <w:sz w:val="23"/>
        </w:rPr>
      </w:pPr>
    </w:p>
    <w:p>
      <w:pPr>
        <w:pStyle w:val="0"/>
        <w:rPr>
          <w:rFonts w:hint="default" w:ascii="HGP創英角ｺﾞｼｯｸUB" w:hAnsi="HGP創英角ｺﾞｼｯｸUB" w:eastAsia="HGP創英角ｺﾞｼｯｸUB"/>
        </w:rPr>
      </w:pPr>
      <w:r>
        <w:rPr>
          <w:rFonts w:hint="eastAsia" w:ascii="HGP創英角ｺﾞｼｯｸUB" w:hAnsi="HGP創英角ｺﾞｼｯｸUB" w:eastAsia="HGP創英角ｺﾞｼｯｸUB"/>
        </w:rPr>
        <w:t>《申込に際しての確認事項》</w:t>
      </w:r>
      <w:r>
        <w:rPr>
          <w:rFonts w:hint="eastAsia" w:ascii="HGP創英角ｺﾞｼｯｸUB" w:hAnsi="HGP創英角ｺﾞｼｯｸUB" w:eastAsia="HGP創英角ｺﾞｼｯｸUB"/>
        </w:rPr>
        <w:t xml:space="preserve"> </w:t>
      </w:r>
    </w:p>
    <w:p>
      <w:pPr>
        <w:pStyle w:val="15"/>
        <w:rPr>
          <w:rFonts w:hint="default"/>
          <w:sz w:val="23"/>
          <w:u w:val="single" w:color="auto"/>
        </w:rPr>
      </w:pPr>
      <w:r>
        <w:rPr>
          <w:rFonts w:hint="eastAsia"/>
          <w:sz w:val="23"/>
        </w:rPr>
        <w:t>◆申込内容に不備がある場合，受理できませんので必ずご確認の上，お申込ください。</w:t>
      </w:r>
      <w:r>
        <w:rPr>
          <w:rFonts w:hint="default"/>
          <w:sz w:val="23"/>
        </w:rPr>
        <w:t xml:space="preserve"> </w:t>
      </w:r>
    </w:p>
    <w:p>
      <w:pPr>
        <w:pStyle w:val="0"/>
        <w:autoSpaceDE w:val="0"/>
        <w:autoSpaceDN w:val="0"/>
        <w:adjustRightInd w:val="0"/>
        <w:ind w:left="213" w:hanging="213" w:hangingChars="10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w:t>
      </w:r>
      <w:r>
        <w:rPr>
          <w:rFonts w:hint="eastAsia" w:ascii="ＭＳ ゴシック" w:hAnsi="ＭＳ ゴシック" w:eastAsia="ＭＳ ゴシック"/>
          <w:color w:val="000000"/>
          <w:kern w:val="0"/>
          <w:sz w:val="23"/>
          <w:u w:val="none" w:color="auto"/>
        </w:rPr>
        <w:t>出店場所の下に敷くシートをお持ちください。</w:t>
      </w:r>
    </w:p>
    <w:p>
      <w:pPr>
        <w:pStyle w:val="0"/>
        <w:autoSpaceDE w:val="0"/>
        <w:autoSpaceDN w:val="0"/>
        <w:adjustRightInd w:val="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◆場所は抽選で決めさせていただきます。区画の指定はできませんのでご了承願います。</w:t>
      </w:r>
    </w:p>
    <w:p>
      <w:pPr>
        <w:pStyle w:val="0"/>
        <w:autoSpaceDE w:val="0"/>
        <w:autoSpaceDN w:val="0"/>
        <w:adjustRightInd w:val="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◆出店の可否は、メールまたは郵送でお知らせします。</w:t>
      </w:r>
      <w:r>
        <w:rPr>
          <w:rFonts w:hint="default" w:ascii="ＭＳ ゴシック" w:hAnsi="ＭＳ ゴシック" w:eastAsia="ＭＳ ゴシック"/>
          <w:color w:val="000000"/>
          <w:kern w:val="0"/>
          <w:sz w:val="23"/>
        </w:rPr>
        <w:t xml:space="preserve"> </w:t>
      </w:r>
    </w:p>
    <w:p>
      <w:pPr>
        <w:pStyle w:val="0"/>
        <w:autoSpaceDE w:val="0"/>
        <w:autoSpaceDN w:val="0"/>
        <w:adjustRightInd w:val="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◆次のような出品および販売は行うことができません。</w:t>
      </w:r>
      <w:r>
        <w:rPr>
          <w:rFonts w:hint="default" w:ascii="ＭＳ ゴシック" w:hAnsi="ＭＳ ゴシック" w:eastAsia="ＭＳ ゴシック"/>
          <w:color w:val="000000"/>
          <w:kern w:val="0"/>
          <w:sz w:val="23"/>
        </w:rPr>
        <w:t xml:space="preserve"> </w:t>
      </w:r>
    </w:p>
    <w:p>
      <w:pPr>
        <w:pStyle w:val="0"/>
        <w:autoSpaceDE w:val="0"/>
        <w:autoSpaceDN w:val="0"/>
        <w:adjustRightInd w:val="0"/>
        <w:ind w:firstLine="213" w:firstLineChars="10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①コピー商品や偽ブランド品など法律に反するもの</w:t>
      </w:r>
      <w:r>
        <w:rPr>
          <w:rFonts w:hint="default" w:ascii="ＭＳ ゴシック" w:hAnsi="ＭＳ ゴシック" w:eastAsia="ＭＳ ゴシック"/>
          <w:color w:val="000000"/>
          <w:kern w:val="0"/>
          <w:sz w:val="23"/>
        </w:rPr>
        <w:t xml:space="preserve"> </w:t>
      </w:r>
    </w:p>
    <w:p>
      <w:pPr>
        <w:pStyle w:val="0"/>
        <w:autoSpaceDE w:val="0"/>
        <w:autoSpaceDN w:val="0"/>
        <w:adjustRightInd w:val="0"/>
        <w:ind w:firstLine="213" w:firstLineChars="10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②創作品、家電、飲食物、医薬品、金券など</w:t>
      </w:r>
      <w:r>
        <w:rPr>
          <w:rFonts w:hint="default" w:ascii="ＭＳ ゴシック" w:hAnsi="ＭＳ ゴシック" w:eastAsia="ＭＳ ゴシック"/>
          <w:color w:val="000000"/>
          <w:kern w:val="0"/>
          <w:sz w:val="23"/>
        </w:rPr>
        <w:t xml:space="preserve"> </w:t>
      </w:r>
    </w:p>
    <w:p>
      <w:pPr>
        <w:pStyle w:val="0"/>
        <w:autoSpaceDE w:val="0"/>
        <w:autoSpaceDN w:val="0"/>
        <w:adjustRightInd w:val="0"/>
        <w:ind w:firstLine="213" w:firstLineChars="10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③在庫処分販売および業者的販売とみられる販売</w:t>
      </w:r>
    </w:p>
    <w:p>
      <w:pPr>
        <w:pStyle w:val="15"/>
        <w:ind w:left="283" w:hanging="283" w:hangingChars="133"/>
        <w:rPr>
          <w:rFonts w:hint="default"/>
          <w:sz w:val="23"/>
        </w:rPr>
      </w:pPr>
      <w:r>
        <w:rPr>
          <w:rFonts w:hint="eastAsia"/>
          <w:sz w:val="23"/>
        </w:rPr>
        <w:t>◆出品物の搬入・搬出時間，出品者の駐車場は出展許可通知の際にお知らせします。</w:t>
      </w:r>
    </w:p>
    <w:p>
      <w:pPr>
        <w:pStyle w:val="0"/>
        <w:autoSpaceDE w:val="0"/>
        <w:autoSpaceDN w:val="0"/>
        <w:adjustRightInd w:val="0"/>
        <w:ind w:left="317" w:hanging="317" w:hangingChars="149"/>
        <w:jc w:val="left"/>
        <w:rPr>
          <w:rFonts w:hint="default" w:ascii="ＭＳ ゴシック" w:hAnsi="ＭＳ ゴシック" w:eastAsia="ＭＳ ゴシック"/>
          <w:b w:val="1"/>
          <w:color w:val="000000"/>
          <w:kern w:val="0"/>
          <w:sz w:val="23"/>
          <w:u w:val="single" w:color="auto"/>
        </w:rPr>
      </w:pPr>
      <w:r>
        <w:rPr>
          <w:rFonts w:hint="eastAsia" w:ascii="ＭＳ ゴシック" w:hAnsi="ＭＳ ゴシック" w:eastAsia="ＭＳ ゴシック"/>
          <w:color w:val="000000"/>
          <w:kern w:val="0"/>
          <w:sz w:val="23"/>
        </w:rPr>
        <w:t>◆</w:t>
      </w:r>
      <w:r>
        <w:rPr>
          <w:rFonts w:hint="eastAsia" w:ascii="ＭＳ ゴシック" w:hAnsi="ＭＳ ゴシック" w:eastAsia="ＭＳ ゴシック"/>
          <w:b w:val="1"/>
          <w:color w:val="000000"/>
          <w:kern w:val="0"/>
          <w:sz w:val="23"/>
          <w:u w:val="single" w:color="auto"/>
        </w:rPr>
        <w:t>当日，フリーマーケットの前段に１階多目的ホールで</w:t>
      </w:r>
      <w:r>
        <w:rPr>
          <w:rFonts w:hint="eastAsia" w:ascii="ＭＳ ゴシック" w:hAnsi="ＭＳ ゴシック" w:eastAsia="ＭＳ ゴシック"/>
          <w:b w:val="1"/>
          <w:color w:val="000000"/>
          <w:kern w:val="0"/>
          <w:sz w:val="23"/>
          <w:u w:val="single" w:color="auto"/>
        </w:rPr>
        <w:t>9</w:t>
      </w:r>
      <w:r>
        <w:rPr>
          <w:rFonts w:hint="eastAsia" w:ascii="ＭＳ ゴシック" w:hAnsi="ＭＳ ゴシック" w:eastAsia="ＭＳ ゴシック"/>
          <w:b w:val="1"/>
          <w:color w:val="000000"/>
          <w:kern w:val="0"/>
          <w:sz w:val="23"/>
          <w:u w:val="single" w:color="auto"/>
        </w:rPr>
        <w:t>時</w:t>
      </w:r>
      <w:r>
        <w:rPr>
          <w:rFonts w:hint="eastAsia" w:ascii="ＭＳ ゴシック" w:hAnsi="ＭＳ ゴシック" w:eastAsia="ＭＳ ゴシック"/>
          <w:b w:val="1"/>
          <w:color w:val="000000"/>
          <w:kern w:val="0"/>
          <w:sz w:val="23"/>
          <w:u w:val="single" w:color="auto"/>
        </w:rPr>
        <w:t>30</w:t>
      </w:r>
      <w:r>
        <w:rPr>
          <w:rFonts w:hint="eastAsia" w:ascii="ＭＳ ゴシック" w:hAnsi="ＭＳ ゴシック" w:eastAsia="ＭＳ ゴシック"/>
          <w:b w:val="1"/>
          <w:color w:val="000000"/>
          <w:kern w:val="0"/>
          <w:sz w:val="23"/>
          <w:u w:val="single" w:color="auto"/>
        </w:rPr>
        <w:t>分から</w:t>
      </w:r>
      <w:r>
        <w:rPr>
          <w:rFonts w:hint="eastAsia" w:ascii="ＭＳ ゴシック" w:hAnsi="ＭＳ ゴシック" w:eastAsia="ＭＳ ゴシック"/>
          <w:b w:val="1"/>
          <w:color w:val="000000"/>
          <w:kern w:val="0"/>
          <w:sz w:val="23"/>
          <w:u w:val="single" w:color="auto"/>
        </w:rPr>
        <w:t>10</w:t>
      </w:r>
      <w:r>
        <w:rPr>
          <w:rFonts w:hint="eastAsia" w:ascii="ＭＳ ゴシック" w:hAnsi="ＭＳ ゴシック" w:eastAsia="ＭＳ ゴシック"/>
          <w:b w:val="1"/>
          <w:color w:val="000000"/>
          <w:kern w:val="0"/>
          <w:sz w:val="23"/>
          <w:u w:val="single" w:color="auto"/>
        </w:rPr>
        <w:t>時</w:t>
      </w:r>
      <w:r>
        <w:rPr>
          <w:rFonts w:hint="eastAsia" w:ascii="ＭＳ ゴシック" w:hAnsi="ＭＳ ゴシック" w:eastAsia="ＭＳ ゴシック"/>
          <w:b w:val="1"/>
          <w:color w:val="000000"/>
          <w:kern w:val="0"/>
          <w:sz w:val="23"/>
          <w:u w:val="single" w:color="auto"/>
        </w:rPr>
        <w:t>30</w:t>
      </w:r>
      <w:r>
        <w:rPr>
          <w:rFonts w:hint="eastAsia" w:ascii="ＭＳ ゴシック" w:hAnsi="ＭＳ ゴシック" w:eastAsia="ＭＳ ゴシック"/>
          <w:b w:val="1"/>
          <w:color w:val="000000"/>
          <w:kern w:val="0"/>
          <w:sz w:val="23"/>
          <w:u w:val="single" w:color="auto"/>
        </w:rPr>
        <w:t>分まで（予定）開会式・表彰式・団体等の活動報告を行いますので，必ずご参加いただきますようお願いいたします。</w:t>
      </w:r>
    </w:p>
    <w:p>
      <w:pPr>
        <w:pStyle w:val="0"/>
        <w:autoSpaceDE w:val="0"/>
        <w:autoSpaceDN w:val="0"/>
        <w:adjustRightInd w:val="0"/>
        <w:ind w:left="317" w:hanging="317" w:hangingChars="149"/>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◆他の出店者や来場者に迷惑をかける行為を行った場合は退場いただく場合があります。</w:t>
      </w:r>
      <w:r>
        <w:rPr>
          <w:rFonts w:hint="default" w:ascii="ＭＳ ゴシック" w:hAnsi="ＭＳ ゴシック" w:eastAsia="ＭＳ ゴシック"/>
          <w:color w:val="000000"/>
          <w:kern w:val="0"/>
          <w:sz w:val="23"/>
        </w:rPr>
        <w:t xml:space="preserve"> </w:t>
      </w:r>
    </w:p>
    <w:p>
      <w:pPr>
        <w:pStyle w:val="0"/>
        <w:autoSpaceDE w:val="0"/>
        <w:autoSpaceDN w:val="0"/>
        <w:adjustRightInd w:val="0"/>
        <w:jc w:val="left"/>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◆入力いただいた個人情報は、企画委員会からの連絡のみに使用いたします。</w:t>
      </w:r>
      <w:r>
        <w:rPr>
          <w:rFonts w:hint="default" w:ascii="ＭＳ ゴシック" w:hAnsi="ＭＳ ゴシック" w:eastAsia="ＭＳ ゴシック"/>
          <w:color w:val="000000"/>
          <w:kern w:val="0"/>
          <w:sz w:val="23"/>
        </w:rPr>
        <w:t xml:space="preserve"> </w:t>
      </w:r>
    </w:p>
    <w:p>
      <w:pPr>
        <w:pStyle w:val="0"/>
        <w:rPr>
          <w:rFonts w:hint="default" w:ascii="ＭＳ ゴシック" w:hAnsi="ＭＳ ゴシック" w:eastAsia="ＭＳ ゴシック"/>
          <w:color w:val="000000"/>
          <w:kern w:val="0"/>
          <w:sz w:val="23"/>
        </w:rPr>
      </w:pPr>
      <w:r>
        <w:rPr>
          <w:rFonts w:hint="eastAsia" w:ascii="ＭＳ ゴシック" w:hAnsi="ＭＳ ゴシック" w:eastAsia="ＭＳ ゴシック"/>
          <w:color w:val="000000"/>
          <w:kern w:val="0"/>
          <w:sz w:val="23"/>
        </w:rPr>
        <w:t>◆商品には必ず値札を付けてください。</w:t>
      </w:r>
    </w:p>
    <w:p>
      <w:pPr>
        <w:pStyle w:val="0"/>
        <w:rPr>
          <w:rFonts w:hint="default" w:ascii="ＭＳ ゴシック" w:hAnsi="ＭＳ ゴシック" w:eastAsia="ＭＳ ゴシック"/>
          <w:b w:val="1"/>
          <w:color w:val="000000"/>
          <w:kern w:val="0"/>
          <w:sz w:val="23"/>
        </w:rPr>
      </w:pPr>
      <w:r>
        <w:rPr>
          <w:rFonts w:hint="eastAsia" w:ascii="ＭＳ ゴシック" w:hAnsi="ＭＳ ゴシック" w:eastAsia="ＭＳ ゴシック"/>
          <w:color w:val="000000"/>
          <w:kern w:val="0"/>
          <w:sz w:val="23"/>
        </w:rPr>
        <w:t>◆</w:t>
      </w:r>
      <w:r>
        <w:rPr>
          <w:rFonts w:hint="eastAsia" w:ascii="ＭＳ ゴシック" w:hAnsi="ＭＳ ゴシック" w:eastAsia="ＭＳ ゴシック"/>
          <w:b w:val="1"/>
          <w:color w:val="000000"/>
          <w:kern w:val="0"/>
          <w:sz w:val="23"/>
          <w:u w:val="single" w:color="auto"/>
        </w:rPr>
        <w:t>貴重品の管理は各自で行ってください。万が一紛失した場合，運営は一切の責任を負わない</w:t>
      </w:r>
    </w:p>
    <w:p>
      <w:pPr>
        <w:pStyle w:val="0"/>
        <w:ind w:left="0" w:leftChars="0" w:firstLine="213" w:firstLineChars="100"/>
        <w:rPr>
          <w:rFonts w:hint="default" w:ascii="ＭＳ ゴシック" w:hAnsi="ＭＳ ゴシック" w:eastAsia="ＭＳ ゴシック"/>
          <w:b w:val="1"/>
          <w:color w:val="000000"/>
          <w:kern w:val="0"/>
          <w:sz w:val="23"/>
        </w:rPr>
      </w:pPr>
      <w:r>
        <w:rPr>
          <w:rFonts w:hint="eastAsia" w:ascii="ＭＳ ゴシック" w:hAnsi="ＭＳ ゴシック" w:eastAsia="ＭＳ ゴシック"/>
          <w:b w:val="1"/>
          <w:color w:val="000000"/>
          <w:kern w:val="0"/>
          <w:sz w:val="23"/>
          <w:u w:val="single" w:color="auto"/>
        </w:rPr>
        <w:t>ものとします。</w:t>
      </w:r>
    </w:p>
    <w:p>
      <w:pPr>
        <w:pStyle w:val="0"/>
        <w:rPr>
          <w:rFonts w:hint="default" w:ascii="HGP創英角ｺﾞｼｯｸUB" w:hAnsi="HGP創英角ｺﾞｼｯｸUB" w:eastAsia="HGP創英角ｺﾞｼｯｸUB"/>
          <w:sz w:val="22"/>
        </w:rPr>
      </w:pPr>
      <w:r>
        <w:rPr>
          <w:rFonts w:hint="eastAsia" w:ascii="HGP創英角ｺﾞｼｯｸUB" w:hAnsi="HGP創英角ｺﾞｼｯｸUB" w:eastAsia="HGP創英角ｺﾞｼｯｸUB"/>
          <w:sz w:val="22"/>
        </w:rPr>
        <w:t>★申込み先　　〒</w:t>
      </w:r>
      <w:r>
        <w:rPr>
          <w:rFonts w:hint="eastAsia" w:ascii="HGP創英角ｺﾞｼｯｸUB" w:hAnsi="HGP創英角ｺﾞｼｯｸUB" w:eastAsia="HGP創英角ｺﾞｼｯｸUB"/>
          <w:sz w:val="22"/>
        </w:rPr>
        <w:t>989-6188</w:t>
      </w:r>
      <w:r>
        <w:rPr>
          <w:rFonts w:hint="eastAsia" w:ascii="HGP創英角ｺﾞｼｯｸUB" w:hAnsi="HGP創英角ｺﾞｼｯｸUB" w:eastAsia="HGP創英角ｺﾞｼｯｸUB"/>
          <w:sz w:val="22"/>
        </w:rPr>
        <w:t>　大崎市古川七日町</w:t>
      </w:r>
      <w:r>
        <w:rPr>
          <w:rFonts w:hint="eastAsia" w:ascii="HGP創英角ｺﾞｼｯｸUB" w:hAnsi="HGP創英角ｺﾞｼｯｸUB" w:eastAsia="HGP創英角ｺﾞｼｯｸUB"/>
          <w:sz w:val="22"/>
        </w:rPr>
        <w:t>1</w:t>
      </w:r>
      <w:r>
        <w:rPr>
          <w:rFonts w:hint="eastAsia" w:ascii="HGP創英角ｺﾞｼｯｸUB" w:hAnsi="HGP創英角ｺﾞｼｯｸUB" w:eastAsia="HGP創英角ｺﾞｼｯｸUB"/>
          <w:sz w:val="22"/>
        </w:rPr>
        <w:t>番</w:t>
      </w:r>
      <w:r>
        <w:rPr>
          <w:rFonts w:hint="eastAsia" w:ascii="HGP創英角ｺﾞｼｯｸUB" w:hAnsi="HGP創英角ｺﾞｼｯｸUB" w:eastAsia="HGP創英角ｺﾞｼｯｸUB"/>
          <w:sz w:val="22"/>
        </w:rPr>
        <w:t>1</w:t>
      </w:r>
      <w:r>
        <w:rPr>
          <w:rFonts w:hint="eastAsia" w:ascii="HGP創英角ｺﾞｼｯｸUB" w:hAnsi="HGP創英角ｺﾞｼｯｸUB" w:eastAsia="HGP創英角ｺﾞｼｯｸUB"/>
          <w:sz w:val="22"/>
        </w:rPr>
        <w:t>号　市役所本庁舎</w:t>
      </w:r>
      <w:r>
        <w:rPr>
          <w:rFonts w:hint="eastAsia" w:ascii="HGP創英角ｺﾞｼｯｸUB" w:hAnsi="HGP創英角ｺﾞｼｯｸUB" w:eastAsia="HGP創英角ｺﾞｼｯｸUB"/>
          <w:sz w:val="22"/>
        </w:rPr>
        <w:t>3</w:t>
      </w:r>
      <w:r>
        <w:rPr>
          <w:rFonts w:hint="eastAsia" w:ascii="HGP創英角ｺﾞｼｯｸUB" w:hAnsi="HGP創英角ｺﾞｼｯｸUB" w:eastAsia="HGP創英角ｺﾞｼｯｸUB"/>
          <w:sz w:val="22"/>
        </w:rPr>
        <w:t>階</w:t>
      </w:r>
    </w:p>
    <w:p>
      <w:pPr>
        <w:pStyle w:val="0"/>
        <w:ind w:firstLine="1421" w:firstLineChars="700"/>
        <w:rPr>
          <w:rFonts w:hint="default" w:ascii="HGP創英角ｺﾞｼｯｸUB" w:hAnsi="HGP創英角ｺﾞｼｯｸUB" w:eastAsia="HGP創英角ｺﾞｼｯｸUB"/>
          <w:sz w:val="22"/>
        </w:rPr>
      </w:pPr>
      <w:r>
        <w:rPr>
          <w:rFonts w:hint="eastAsia" w:ascii="HGP創英角ｺﾞｼｯｸUB" w:hAnsi="HGP創英角ｺﾞｼｯｸUB" w:eastAsia="HGP創英角ｺﾞｼｯｸUB"/>
          <w:sz w:val="22"/>
        </w:rPr>
        <w:t>おおさき環境フェア企画委員会事務局（市民協働推進部環境保全課内）</w:t>
      </w:r>
    </w:p>
    <w:p>
      <w:pPr>
        <w:pStyle w:val="0"/>
        <w:rPr>
          <w:rFonts w:hint="default" w:ascii="HGP創英角ｺﾞｼｯｸUB" w:hAnsi="HGP創英角ｺﾞｼｯｸUB" w:eastAsia="HGP創英角ｺﾞｼｯｸUB"/>
          <w:sz w:val="22"/>
        </w:rPr>
      </w:pPr>
      <w:r>
        <w:rPr>
          <w:rFonts w:hint="eastAsia" w:ascii="HGP創英角ｺﾞｼｯｸUB" w:hAnsi="HGP創英角ｺﾞｼｯｸUB" w:eastAsia="HGP創英角ｺﾞｼｯｸUB"/>
          <w:sz w:val="22"/>
        </w:rPr>
        <w:t>　　　　　　　　　　ＴＥＬ</w:t>
      </w:r>
      <w:r>
        <w:rPr>
          <w:rFonts w:hint="eastAsia" w:ascii="HGP創英角ｺﾞｼｯｸUB" w:hAnsi="HGP創英角ｺﾞｼｯｸUB" w:eastAsia="HGP創英角ｺﾞｼｯｸUB"/>
          <w:sz w:val="22"/>
        </w:rPr>
        <w:t>0229-23-6074</w:t>
      </w:r>
    </w:p>
    <w:p>
      <w:pPr>
        <w:pStyle w:val="0"/>
        <w:widowControl w:val="1"/>
        <w:jc w:val="center"/>
        <w:rPr>
          <w:rFonts w:hint="default" w:ascii="HGP創英角ｺﾞｼｯｸUB" w:hAnsi="HGP創英角ｺﾞｼｯｸUB" w:eastAsia="HGP創英角ｺﾞｼｯｸUB"/>
          <w:sz w:val="32"/>
        </w:rPr>
      </w:pPr>
      <w:r>
        <w:rPr>
          <w:rFonts w:hint="default"/>
        </w:rPr>
        <w:br w:type="page"/>
      </w:r>
      <w:r>
        <w:rPr>
          <w:rFonts w:hint="eastAsia" w:ascii="HGP創英角ｺﾞｼｯｸUB" w:hAnsi="HGP創英角ｺﾞｼｯｸUB" w:eastAsia="HGP創英角ｺﾞｼｯｸUB"/>
          <w:sz w:val="32"/>
        </w:rPr>
        <w:t>おおさき環境フェア</w:t>
      </w:r>
      <w:r>
        <w:rPr>
          <w:rFonts w:hint="eastAsia" w:ascii="HGP創英角ｺﾞｼｯｸUB" w:hAnsi="HGP創英角ｺﾞｼｯｸUB" w:eastAsia="HGP創英角ｺﾞｼｯｸUB"/>
          <w:sz w:val="32"/>
        </w:rPr>
        <w:t>2026</w:t>
      </w:r>
      <w:r>
        <w:rPr>
          <w:rFonts w:hint="eastAsia" w:ascii="HGP創英角ｺﾞｼｯｸUB" w:hAnsi="HGP創英角ｺﾞｼｯｸUB" w:eastAsia="HGP創英角ｺﾞｼｯｸUB"/>
          <w:sz w:val="32"/>
        </w:rPr>
        <w:t>「もったいないフリーマーケット」出店申込書</w:t>
      </w:r>
    </w:p>
    <w:p>
      <w:pPr>
        <w:pStyle w:val="0"/>
        <w:rPr>
          <w:rFonts w:hint="default"/>
        </w:rPr>
      </w:pPr>
    </w:p>
    <w:tbl>
      <w:tblPr>
        <w:tblStyle w:val="24"/>
        <w:tblW w:w="9278" w:type="dxa"/>
        <w:tblInd w:w="0" w:type="dxa"/>
        <w:tblLayout w:type="fixed"/>
        <w:tblLook w:firstRow="1" w:lastRow="0" w:firstColumn="1" w:lastColumn="0" w:noHBand="0" w:noVBand="1" w:val="04A0"/>
      </w:tblPr>
      <w:tblGrid>
        <w:gridCol w:w="1951"/>
        <w:gridCol w:w="4111"/>
        <w:gridCol w:w="1134"/>
        <w:gridCol w:w="2082"/>
      </w:tblGrid>
      <w:tr>
        <w:trPr>
          <w:trHeight w:val="835" w:hRule="atLeast"/>
        </w:trPr>
        <w:tc>
          <w:tcPr>
            <w:tcW w:w="1951" w:type="dxa"/>
            <w:vAlign w:val="center"/>
          </w:tcPr>
          <w:p>
            <w:pPr>
              <w:pStyle w:val="0"/>
              <w:jc w:val="center"/>
              <w:rPr>
                <w:rFonts w:hint="default"/>
              </w:rPr>
            </w:pPr>
            <w:r>
              <w:rPr>
                <w:rFonts w:hint="eastAsia"/>
              </w:rPr>
              <w:fldChar w:fldCharType="begin"/>
            </w:r>
            <w:r>
              <w:rPr>
                <w:rFonts w:hint="eastAsia"/>
              </w:rPr>
              <w:instrText>EQ \* jc2 \* hps10 \o\ad(\s\up 9(</w:instrText>
            </w:r>
            <w:r>
              <w:rPr>
                <w:rFonts w:hint="eastAsia" w:ascii="ＭＳ 明朝" w:hAnsi="ＭＳ 明朝" w:eastAsia="ＭＳ 明朝"/>
                <w:sz w:val="10"/>
              </w:rPr>
              <w:instrText>ふ</w:instrText>
            </w:r>
            <w:r>
              <w:rPr>
                <w:rFonts w:hint="eastAsia" w:ascii="ＭＳ 明朝" w:hAnsi="ＭＳ 明朝" w:eastAsia="ＭＳ 明朝"/>
                <w:sz w:val="10"/>
              </w:rPr>
              <w:instrText>り</w:instrText>
            </w:r>
            <w:r>
              <w:rPr>
                <w:rFonts w:hint="eastAsia" w:ascii="ＭＳ 明朝" w:hAnsi="ＭＳ 明朝" w:eastAsia="ＭＳ 明朝"/>
                <w:sz w:val="10"/>
              </w:rPr>
              <w:instrText>が</w:instrText>
            </w:r>
            <w:r>
              <w:rPr>
                <w:rFonts w:hint="eastAsia" w:ascii="ＭＳ 明朝" w:hAnsi="ＭＳ 明朝" w:eastAsia="ＭＳ 明朝"/>
                <w:sz w:val="10"/>
              </w:rPr>
              <w:instrText>な</w:instrText>
            </w:r>
            <w:r>
              <w:rPr>
                <w:rFonts w:hint="eastAsia"/>
              </w:rPr>
              <w:instrText>),</w:instrText>
            </w:r>
            <w:r>
              <w:rPr>
                <w:rFonts w:hint="eastAsia"/>
              </w:rPr>
              <w:instrText>氏名</w:instrText>
            </w:r>
            <w:r>
              <w:rPr>
                <w:rFonts w:hint="eastAsia"/>
              </w:rPr>
              <w:instrText>)</w:instrText>
            </w:r>
            <w:r>
              <w:rPr>
                <w:rFonts w:hint="eastAsia"/>
              </w:rPr>
              <w:fldChar w:fldCharType="end"/>
            </w:r>
          </w:p>
        </w:tc>
        <w:tc>
          <w:tcPr>
            <w:tcW w:w="4111" w:type="dxa"/>
            <w:vAlign w:val="top"/>
          </w:tcPr>
          <w:p>
            <w:pPr>
              <w:pStyle w:val="0"/>
              <w:rPr>
                <w:rFonts w:hint="default"/>
              </w:rPr>
            </w:pPr>
          </w:p>
          <w:p>
            <w:pPr>
              <w:pStyle w:val="0"/>
              <w:rPr>
                <w:rFonts w:hint="default"/>
              </w:rPr>
            </w:pPr>
          </w:p>
          <w:p>
            <w:pPr>
              <w:pStyle w:val="0"/>
              <w:rPr>
                <w:rFonts w:hint="default"/>
              </w:rPr>
            </w:pPr>
          </w:p>
        </w:tc>
        <w:tc>
          <w:tcPr>
            <w:tcW w:w="1134" w:type="dxa"/>
            <w:vAlign w:val="center"/>
          </w:tcPr>
          <w:p>
            <w:pPr>
              <w:pStyle w:val="0"/>
              <w:widowControl w:val="1"/>
              <w:jc w:val="center"/>
              <w:rPr>
                <w:rFonts w:hint="default"/>
              </w:rPr>
            </w:pPr>
            <w:r>
              <w:rPr>
                <w:rFonts w:hint="eastAsia"/>
              </w:rPr>
              <w:t>年齢</w:t>
            </w:r>
          </w:p>
        </w:tc>
        <w:tc>
          <w:tcPr>
            <w:tcW w:w="2082" w:type="dxa"/>
            <w:vAlign w:val="top"/>
          </w:tcPr>
          <w:p>
            <w:pPr>
              <w:pStyle w:val="0"/>
              <w:widowControl w:val="1"/>
              <w:jc w:val="left"/>
              <w:rPr>
                <w:rFonts w:hint="default"/>
              </w:rPr>
            </w:pPr>
          </w:p>
          <w:p>
            <w:pPr>
              <w:pStyle w:val="0"/>
              <w:widowControl w:val="1"/>
              <w:jc w:val="left"/>
              <w:rPr>
                <w:rFonts w:hint="default"/>
              </w:rPr>
            </w:pPr>
          </w:p>
          <w:p>
            <w:pPr>
              <w:pStyle w:val="0"/>
              <w:rPr>
                <w:rFonts w:hint="default"/>
              </w:rPr>
            </w:pPr>
          </w:p>
        </w:tc>
      </w:tr>
      <w:tr>
        <w:trPr>
          <w:trHeight w:val="560" w:hRule="atLeast"/>
        </w:trPr>
        <w:tc>
          <w:tcPr>
            <w:tcW w:w="1951" w:type="dxa"/>
            <w:vAlign w:val="center"/>
          </w:tcPr>
          <w:p>
            <w:pPr>
              <w:pStyle w:val="0"/>
              <w:jc w:val="center"/>
              <w:rPr>
                <w:rFonts w:hint="default"/>
              </w:rPr>
            </w:pPr>
            <w:r>
              <w:rPr>
                <w:rFonts w:hint="eastAsia"/>
              </w:rPr>
              <w:t>（団体名）</w:t>
            </w:r>
          </w:p>
        </w:tc>
        <w:tc>
          <w:tcPr>
            <w:tcW w:w="4111" w:type="dxa"/>
            <w:vAlign w:val="top"/>
          </w:tcPr>
          <w:p>
            <w:pPr>
              <w:pStyle w:val="0"/>
              <w:rPr>
                <w:rFonts w:hint="default"/>
              </w:rPr>
            </w:pPr>
          </w:p>
          <w:p>
            <w:pPr>
              <w:pStyle w:val="0"/>
              <w:rPr>
                <w:rFonts w:hint="default"/>
              </w:rPr>
            </w:pPr>
          </w:p>
          <w:p>
            <w:pPr>
              <w:pStyle w:val="0"/>
              <w:rPr>
                <w:rFonts w:hint="default"/>
              </w:rPr>
            </w:pPr>
          </w:p>
        </w:tc>
        <w:tc>
          <w:tcPr>
            <w:tcW w:w="1134" w:type="dxa"/>
            <w:vAlign w:val="top"/>
          </w:tcPr>
          <w:p>
            <w:pPr>
              <w:pStyle w:val="0"/>
              <w:widowControl w:val="1"/>
              <w:jc w:val="left"/>
              <w:rPr>
                <w:rFonts w:hint="default"/>
              </w:rPr>
            </w:pPr>
          </w:p>
          <w:p>
            <w:pPr>
              <w:pStyle w:val="0"/>
              <w:widowControl w:val="1"/>
              <w:jc w:val="center"/>
              <w:rPr>
                <w:rFonts w:hint="default"/>
              </w:rPr>
            </w:pPr>
            <w:r>
              <w:rPr>
                <w:rFonts w:hint="eastAsia"/>
              </w:rPr>
              <w:t>参加人数</w:t>
            </w:r>
          </w:p>
          <w:p>
            <w:pPr>
              <w:pStyle w:val="0"/>
              <w:rPr>
                <w:rFonts w:hint="default"/>
              </w:rPr>
            </w:pPr>
          </w:p>
        </w:tc>
        <w:tc>
          <w:tcPr>
            <w:tcW w:w="2082" w:type="dxa"/>
            <w:vAlign w:val="top"/>
          </w:tcPr>
          <w:p>
            <w:pPr>
              <w:pStyle w:val="0"/>
              <w:widowControl w:val="1"/>
              <w:jc w:val="left"/>
              <w:rPr>
                <w:rFonts w:hint="default"/>
              </w:rPr>
            </w:pPr>
          </w:p>
          <w:p>
            <w:pPr>
              <w:pStyle w:val="0"/>
              <w:widowControl w:val="1"/>
              <w:jc w:val="left"/>
              <w:rPr>
                <w:rFonts w:hint="default"/>
              </w:rPr>
            </w:pPr>
          </w:p>
          <w:p>
            <w:pPr>
              <w:pStyle w:val="0"/>
              <w:rPr>
                <w:rFonts w:hint="default"/>
              </w:rPr>
            </w:pPr>
          </w:p>
        </w:tc>
      </w:tr>
      <w:tr>
        <w:trPr>
          <w:trHeight w:val="556" w:hRule="atLeast"/>
        </w:trPr>
        <w:tc>
          <w:tcPr>
            <w:tcW w:w="1951" w:type="dxa"/>
            <w:vMerge w:val="restart"/>
            <w:vAlign w:val="center"/>
          </w:tcPr>
          <w:p>
            <w:pPr>
              <w:pStyle w:val="0"/>
              <w:jc w:val="center"/>
              <w:rPr>
                <w:rFonts w:hint="default"/>
              </w:rPr>
            </w:pPr>
            <w:r>
              <w:rPr>
                <w:rFonts w:hint="eastAsia"/>
              </w:rPr>
              <w:t>連絡先</w:t>
            </w:r>
          </w:p>
        </w:tc>
        <w:tc>
          <w:tcPr>
            <w:tcW w:w="4111" w:type="dxa"/>
            <w:vAlign w:val="top"/>
          </w:tcPr>
          <w:p>
            <w:pPr>
              <w:pStyle w:val="0"/>
              <w:rPr>
                <w:rFonts w:hint="default"/>
              </w:rPr>
            </w:pPr>
            <w:r>
              <w:rPr>
                <w:rFonts w:hint="eastAsia"/>
              </w:rPr>
              <w:t>TEL</w:t>
            </w:r>
          </w:p>
        </w:tc>
        <w:tc>
          <w:tcPr>
            <w:tcW w:w="3216" w:type="dxa"/>
            <w:gridSpan w:val="2"/>
            <w:vAlign w:val="top"/>
          </w:tcPr>
          <w:p>
            <w:pPr>
              <w:pStyle w:val="0"/>
              <w:rPr>
                <w:rFonts w:hint="default"/>
              </w:rPr>
            </w:pPr>
            <w:r>
              <w:rPr>
                <w:rFonts w:hint="eastAsia"/>
              </w:rPr>
              <w:t>FAX</w:t>
            </w:r>
          </w:p>
        </w:tc>
      </w:tr>
      <w:tr>
        <w:trPr>
          <w:trHeight w:val="550" w:hRule="atLeast"/>
        </w:trPr>
        <w:tc>
          <w:tcPr>
            <w:tcW w:w="1951" w:type="dxa"/>
            <w:vMerge w:val="continue"/>
            <w:vAlign w:val="center"/>
          </w:tcPr>
          <w:p>
            <w:pPr>
              <w:pStyle w:val="0"/>
              <w:rPr>
                <w:rFonts w:hint="default"/>
              </w:rPr>
            </w:pPr>
          </w:p>
        </w:tc>
        <w:tc>
          <w:tcPr>
            <w:tcW w:w="7327" w:type="dxa"/>
            <w:gridSpan w:val="3"/>
            <w:vAlign w:val="top"/>
          </w:tcPr>
          <w:p>
            <w:pPr>
              <w:pStyle w:val="0"/>
              <w:rPr>
                <w:rFonts w:hint="default"/>
              </w:rPr>
            </w:pPr>
            <w:r>
              <w:rPr>
                <w:rFonts w:hint="eastAsia"/>
              </w:rPr>
              <w:t>携帯電話</w:t>
            </w:r>
          </w:p>
        </w:tc>
      </w:tr>
      <w:tr>
        <w:trPr>
          <w:trHeight w:val="550" w:hRule="atLeast"/>
        </w:trPr>
        <w:tc>
          <w:tcPr>
            <w:tcW w:w="1951" w:type="dxa"/>
            <w:vMerge w:val="continue"/>
            <w:vAlign w:val="center"/>
          </w:tcPr>
          <w:p>
            <w:pPr>
              <w:pStyle w:val="0"/>
              <w:rPr>
                <w:rFonts w:hint="eastAsia"/>
              </w:rPr>
            </w:pPr>
          </w:p>
        </w:tc>
        <w:tc>
          <w:tcPr>
            <w:tcW w:w="7327" w:type="dxa"/>
            <w:gridSpan w:val="3"/>
            <w:vAlign w:val="top"/>
          </w:tcPr>
          <w:p>
            <w:pPr>
              <w:pStyle w:val="0"/>
              <w:rPr>
                <w:rFonts w:hint="eastAsia"/>
              </w:rPr>
            </w:pPr>
            <w:r>
              <w:rPr>
                <w:rFonts w:hint="eastAsia"/>
              </w:rPr>
              <w:t>メールアドレス</w:t>
            </w:r>
          </w:p>
        </w:tc>
      </w:tr>
      <w:tr>
        <w:trPr>
          <w:trHeight w:val="840" w:hRule="atLeast"/>
        </w:trPr>
        <w:tc>
          <w:tcPr>
            <w:tcW w:w="1951" w:type="dxa"/>
            <w:vAlign w:val="center"/>
          </w:tcPr>
          <w:p>
            <w:pPr>
              <w:pStyle w:val="0"/>
              <w:jc w:val="center"/>
              <w:rPr>
                <w:rFonts w:hint="default"/>
              </w:rPr>
            </w:pPr>
            <w:r>
              <w:rPr>
                <w:rFonts w:hint="eastAsia"/>
              </w:rPr>
              <w:t>住所</w:t>
            </w:r>
          </w:p>
        </w:tc>
        <w:tc>
          <w:tcPr>
            <w:tcW w:w="7327" w:type="dxa"/>
            <w:gridSpan w:val="3"/>
            <w:vAlign w:val="top"/>
          </w:tcPr>
          <w:p>
            <w:pPr>
              <w:pStyle w:val="0"/>
              <w:rPr>
                <w:rFonts w:hint="default"/>
              </w:rPr>
            </w:pPr>
            <w:r>
              <w:rPr>
                <w:rFonts w:hint="eastAsia"/>
              </w:rPr>
              <w:t>〒</w:t>
            </w:r>
          </w:p>
          <w:p>
            <w:pPr>
              <w:pStyle w:val="0"/>
              <w:rPr>
                <w:rFonts w:hint="default"/>
              </w:rPr>
            </w:pPr>
          </w:p>
          <w:p>
            <w:pPr>
              <w:pStyle w:val="0"/>
              <w:rPr>
                <w:rFonts w:hint="default"/>
              </w:rPr>
            </w:pPr>
          </w:p>
          <w:p>
            <w:pPr>
              <w:pStyle w:val="0"/>
              <w:rPr>
                <w:rFonts w:hint="default"/>
              </w:rPr>
            </w:pPr>
          </w:p>
        </w:tc>
      </w:tr>
      <w:tr>
        <w:trPr>
          <w:trHeight w:val="2271" w:hRule="atLeast"/>
        </w:trPr>
        <w:tc>
          <w:tcPr>
            <w:tcW w:w="1951" w:type="dxa"/>
            <w:vAlign w:val="center"/>
          </w:tcPr>
          <w:p>
            <w:pPr>
              <w:pStyle w:val="0"/>
              <w:jc w:val="center"/>
              <w:rPr>
                <w:rFonts w:hint="default"/>
              </w:rPr>
            </w:pPr>
            <w:r>
              <w:rPr>
                <w:rFonts w:hint="eastAsia"/>
              </w:rPr>
              <w:t>主な販売品目</w:t>
            </w:r>
          </w:p>
        </w:tc>
        <w:tc>
          <w:tcPr>
            <w:tcW w:w="7327" w:type="dxa"/>
            <w:gridSpan w:val="3"/>
            <w:vAlign w:val="top"/>
          </w:tcPr>
          <w:p>
            <w:pPr>
              <w:pStyle w:val="0"/>
              <w:rPr>
                <w:rFonts w:hint="default"/>
              </w:rPr>
            </w:pPr>
          </w:p>
        </w:tc>
      </w:tr>
    </w:tbl>
    <w:p>
      <w:pPr>
        <w:pStyle w:val="0"/>
        <w:rPr>
          <w:rFonts w:hint="default"/>
        </w:rPr>
      </w:pPr>
    </w:p>
    <w:p>
      <w:pPr>
        <w:pStyle w:val="0"/>
        <w:rPr>
          <w:rFonts w:hint="default"/>
        </w:rPr>
      </w:pPr>
      <w:r>
        <w:rPr>
          <w:rFonts w:hint="eastAsia"/>
        </w:rPr>
        <w:t>別紙のフリーマーケット出店の遵守事項の内容及び下記事項に同意し，出店を申し込みます。</w:t>
      </w:r>
    </w:p>
    <w:p>
      <w:pPr>
        <w:pStyle w:val="0"/>
        <w:rPr>
          <w:rFonts w:hint="default"/>
        </w:rPr>
      </w:pPr>
      <w:r>
        <w:rPr>
          <w:rFonts w:hint="eastAsia"/>
        </w:rPr>
        <w:t>（下記の□に「レ」を入れていただき，署名・捺印願います）</w:t>
      </w:r>
    </w:p>
    <w:p>
      <w:pPr>
        <w:pStyle w:val="0"/>
        <w:rPr>
          <w:rFonts w:hint="default"/>
        </w:rPr>
      </w:pPr>
    </w:p>
    <w:p>
      <w:pPr>
        <w:pStyle w:val="0"/>
        <w:rPr>
          <w:rFonts w:hint="default"/>
        </w:rPr>
      </w:pPr>
      <w:r>
        <w:rPr>
          <w:rFonts w:hint="eastAsia"/>
        </w:rPr>
        <w:t>□　確認事項を理解し，遵守します。</w:t>
      </w:r>
    </w:p>
    <w:p>
      <w:pPr>
        <w:pStyle w:val="0"/>
        <w:rPr>
          <w:rFonts w:hint="default"/>
        </w:rPr>
      </w:pPr>
      <w:r>
        <w:rPr>
          <w:rFonts w:hint="eastAsia"/>
        </w:rPr>
        <w:t>□　出店内容に沿ったもののみを販売します。</w:t>
      </w:r>
    </w:p>
    <w:p>
      <w:pPr>
        <w:pStyle w:val="0"/>
        <w:rPr>
          <w:rFonts w:hint="default"/>
        </w:rPr>
      </w:pPr>
      <w:r>
        <w:rPr>
          <w:rFonts w:hint="eastAsia"/>
        </w:rPr>
        <w:t>□　開会式・表彰式・団体等の活動報告会に必ず参加します。</w:t>
      </w:r>
    </w:p>
    <w:p>
      <w:pPr>
        <w:pStyle w:val="0"/>
        <w:rPr>
          <w:rFonts w:hint="default"/>
        </w:rPr>
      </w:pPr>
      <w:r>
        <w:rPr>
          <w:rFonts w:hint="eastAsia"/>
        </w:rPr>
        <w:t>□　他の出店者や来場者に迷惑のかかる行為はしません。</w:t>
      </w:r>
    </w:p>
    <w:p>
      <w:pPr>
        <w:pStyle w:val="0"/>
        <w:rPr>
          <w:rFonts w:hint="default"/>
        </w:rPr>
      </w:pPr>
    </w:p>
    <w:p>
      <w:pPr>
        <w:pStyle w:val="0"/>
        <w:rPr>
          <w:rFonts w:hint="default"/>
        </w:rPr>
      </w:pPr>
    </w:p>
    <w:p>
      <w:pPr>
        <w:pStyle w:val="0"/>
        <w:rPr>
          <w:rFonts w:hint="default"/>
        </w:rPr>
      </w:pPr>
      <w:r>
        <w:rPr>
          <w:rFonts w:hint="eastAsia"/>
        </w:rPr>
        <w:t>　令和</w:t>
      </w:r>
      <w:r>
        <w:rPr>
          <w:rFonts w:hint="eastAsia"/>
        </w:rPr>
        <w:t>8</w:t>
      </w:r>
      <w:r>
        <w:rPr>
          <w:rFonts w:hint="eastAsia"/>
        </w:rPr>
        <w:t>年</w:t>
      </w:r>
      <w:r>
        <w:rPr>
          <w:rFonts w:hint="eastAsia"/>
        </w:rPr>
        <w:t>9</w:t>
      </w:r>
      <w:r>
        <w:rPr>
          <w:rFonts w:hint="eastAsia"/>
        </w:rPr>
        <w:t>月　　　日</w:t>
      </w:r>
    </w:p>
    <w:p>
      <w:pPr>
        <w:pStyle w:val="0"/>
        <w:rPr>
          <w:rFonts w:hint="default"/>
        </w:rPr>
      </w:pPr>
    </w:p>
    <w:p>
      <w:pPr>
        <w:pStyle w:val="0"/>
        <w:ind w:firstLine="3860" w:firstLineChars="2000"/>
        <w:rPr>
          <w:rFonts w:hint="default"/>
          <w:u w:val="single" w:color="auto"/>
        </w:rPr>
      </w:pPr>
      <w:r>
        <w:rPr>
          <w:rFonts w:hint="eastAsia"/>
          <w:u w:val="single" w:color="auto"/>
        </w:rPr>
        <w:t>住所　　　　　　　　　　　　　　　　　　　　　</w:t>
      </w:r>
    </w:p>
    <w:p>
      <w:pPr>
        <w:pStyle w:val="0"/>
        <w:rPr>
          <w:rFonts w:hint="default"/>
        </w:rPr>
      </w:pPr>
    </w:p>
    <w:p>
      <w:pPr>
        <w:pStyle w:val="0"/>
        <w:rPr>
          <w:rFonts w:hint="default"/>
        </w:rPr>
      </w:pPr>
    </w:p>
    <w:p>
      <w:pPr>
        <w:pStyle w:val="0"/>
        <w:ind w:firstLine="3860" w:firstLineChars="2000"/>
        <w:rPr>
          <w:rFonts w:hint="default"/>
          <w:u w:val="single" w:color="auto"/>
        </w:rPr>
      </w:pPr>
      <w:r>
        <w:rPr>
          <w:rFonts w:hint="eastAsia"/>
          <w:u w:val="single" w:color="auto"/>
        </w:rPr>
        <w:t>氏名　　　　　　　　　　　　　　　　　　　印　</w:t>
      </w:r>
    </w:p>
    <w:p>
      <w:pPr>
        <w:pStyle w:val="0"/>
        <w:rPr>
          <w:rFonts w:hint="default"/>
          <w:u w:val="single" w:color="auto"/>
        </w:rPr>
      </w:pPr>
    </w:p>
    <w:p>
      <w:pPr>
        <w:pStyle w:val="0"/>
        <w:rPr>
          <w:rFonts w:hint="default"/>
          <w:u w:val="single" w:color="auto"/>
        </w:rPr>
      </w:pPr>
    </w:p>
    <w:sectPr>
      <w:pgSz w:w="11906" w:h="16838"/>
      <w:pgMar w:top="568" w:right="1418" w:bottom="709" w:left="1418" w:header="851" w:footer="992" w:gutter="0"/>
      <w:cols w:space="720"/>
      <w:textDirection w:val="lrTb"/>
      <w:docGrid w:type="linesAndChars" w:linePitch="338"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3"/>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ゴシック" w:hAnsi="ＭＳ ゴシック" w:eastAsia="ＭＳ ゴシック"/>
      <w:color w:val="000000"/>
      <w:kern w:val="0"/>
      <w:sz w:val="24"/>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393</TotalTime>
  <Pages>2</Pages>
  <Words>40</Words>
  <Characters>1326</Characters>
  <Application>JUST Note</Application>
  <Lines>212</Lines>
  <Paragraphs>54</Paragraphs>
  <CharactersWithSpaces>1427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浅野裕</dc:creator>
  <cp:lastModifiedBy>菅原　尚人</cp:lastModifiedBy>
  <cp:lastPrinted>2023-08-17T03:45:34Z</cp:lastPrinted>
  <dcterms:created xsi:type="dcterms:W3CDTF">2014-09-17T00:23:00Z</dcterms:created>
  <dcterms:modified xsi:type="dcterms:W3CDTF">2026-08-19T07:48:35Z</dcterms:modified>
  <cp:revision>53</cp:revision>
</cp:coreProperties>
</file>