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大崎市在宅医療・介護連携推進事業</w:t>
      </w:r>
    </w:p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32"/>
          <w:bdr w:val="single" w:color="auto" w:sz="4" w:space="0"/>
        </w:rPr>
      </w:pPr>
      <w:r>
        <w:rPr>
          <w:rFonts w:hint="eastAsia" w:ascii="HGS創英角ﾎﾟｯﾌﾟ体" w:hAnsi="HGS創英角ﾎﾟｯﾌﾟ体" w:eastAsia="HGS創英角ﾎﾟｯﾌﾟ体"/>
          <w:sz w:val="32"/>
          <w:bdr w:val="single" w:color="auto" w:sz="4" w:space="0"/>
        </w:rPr>
        <w:t>大崎市医療・介護資源マップ変更申請書（医療機関用）</w:t>
      </w:r>
    </w:p>
    <w:p>
      <w:pPr>
        <w:pStyle w:val="0"/>
        <w:ind w:firstLine="2400" w:firstLineChars="1000"/>
        <w:rPr>
          <w:rFonts w:hint="default" w:asciiTheme="minorEastAsia" w:hAnsiTheme="minorEastAsia"/>
          <w:sz w:val="24"/>
        </w:rPr>
      </w:pP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　入　日　　平成　　年　　月　　日</w:t>
      </w:r>
    </w:p>
    <w:p>
      <w:pPr>
        <w:pStyle w:val="0"/>
        <w:ind w:firstLine="720" w:firstLineChars="3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医療機関名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ind w:firstLine="708" w:firstLineChars="236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1"/>
        </w:rPr>
        <w:t>記入者</w:t>
      </w:r>
      <w:r>
        <w:rPr>
          <w:rFonts w:hint="eastAsia" w:asciiTheme="minorEastAsia" w:hAnsiTheme="minorEastAsia"/>
          <w:spacing w:val="30"/>
          <w:kern w:val="0"/>
          <w:sz w:val="24"/>
          <w:fitText w:val="1200" w:id="1"/>
        </w:rPr>
        <w:t>名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109855</wp:posOffset>
                </wp:positionV>
                <wp:extent cx="6543675" cy="114554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543675" cy="1145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大崎市のホームページにある「おおさきわが街ガイド」に追加された「大崎市医療・介護資源マップ」にて変更箇所がある場合には，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変更箇所のナンバーを〇で囲い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，変更内容のみを記入の上，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社会福祉課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（ＦＡＸ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２２－９０４７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または，メール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shafuku@city.osaki.miyagi.jp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まで送信お願いします。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8.65pt;mso-position-vertical-relative:text;mso-position-horizontal-relative:text;v-text-anchor:middle;position:absolute;height:90.2pt;mso-wrap-distance-top:0pt;width:515.25pt;mso-wrap-distance-left:9pt;margin-left:-16.05pt;z-index:2;" o:spid="_x0000_s1026" o:allowincell="t" o:allowoverlap="t" filled="f" stroked="t" strokecolor="#f79646 [3209]" strokeweight="2pt" o:spt="2" arcsize="10923f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大崎市のホームページにある「おおさきわが街ガイド」に追加された「大崎市医療・介護資源マップ」にて変更箇所がある場合には，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変更箇所のナンバーを〇で囲い</w:t>
                      </w:r>
                      <w:r>
                        <w:rPr>
                          <w:rFonts w:hint="eastAsia"/>
                          <w:sz w:val="24"/>
                        </w:rPr>
                        <w:t>，変更内容のみを記入の上，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>社会福祉課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 w:val="1"/>
                          <w:sz w:val="24"/>
                        </w:rPr>
                        <w:t>（ＦＡＸ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>２２－９０４７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>または，メール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>shafuku@city.osaki.miyagi.jp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>まで送信お願いします。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１．基本情報</w:t>
      </w:r>
    </w:p>
    <w:tbl>
      <w:tblPr>
        <w:tblStyle w:val="25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9"/>
        <w:gridCol w:w="1636"/>
        <w:gridCol w:w="2409"/>
        <w:gridCol w:w="741"/>
        <w:gridCol w:w="742"/>
        <w:gridCol w:w="742"/>
        <w:gridCol w:w="741"/>
        <w:gridCol w:w="742"/>
        <w:gridCol w:w="742"/>
        <w:gridCol w:w="742"/>
      </w:tblGrid>
      <w:tr>
        <w:trPr/>
        <w:tc>
          <w:tcPr>
            <w:tcW w:w="5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404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5192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>
          <w:trHeight w:val="43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院長名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郵便番号・所在地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電話番号・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☎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>
        <w:trPr>
          <w:trHeight w:val="416" w:hRule="atLeast"/>
        </w:trPr>
        <w:tc>
          <w:tcPr>
            <w:tcW w:w="5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診療時間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木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416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（受付）午前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（診療）午前</w:t>
            </w: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</w:tc>
        <w:tc>
          <w:tcPr>
            <w:tcW w:w="7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（受付）午後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（診療）午後</w:t>
            </w: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</w:tc>
        <w:tc>
          <w:tcPr>
            <w:tcW w:w="7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237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※備考</w:t>
            </w:r>
          </w:p>
        </w:tc>
      </w:tr>
      <w:tr>
        <w:trPr>
          <w:trHeight w:val="407" w:hRule="atLeast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休診日</w:t>
            </w:r>
          </w:p>
        </w:tc>
        <w:tc>
          <w:tcPr>
            <w:tcW w:w="5192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5192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2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8" w:hRule="atLeast"/>
        </w:trPr>
        <w:tc>
          <w:tcPr>
            <w:tcW w:w="5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04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診療科目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192" w:type="dxa"/>
            <w:gridSpan w:val="7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5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404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（１）病床の有無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（○を付けてください）　有　・　無</w:t>
            </w:r>
          </w:p>
        </w:tc>
      </w:tr>
      <w:tr>
        <w:trPr>
          <w:trHeight w:val="402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04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（２）病床の種類，病床数</w:t>
            </w:r>
          </w:p>
        </w:tc>
        <w:tc>
          <w:tcPr>
            <w:tcW w:w="5192" w:type="dxa"/>
            <w:gridSpan w:val="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１１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初診時の紹介状の必要の有無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（○を付けてください）　有　・　無</w:t>
            </w:r>
          </w:p>
        </w:tc>
      </w:tr>
      <w:tr>
        <w:trPr>
          <w:trHeight w:val="416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１２</w:t>
            </w:r>
          </w:p>
        </w:tc>
        <w:tc>
          <w:tcPr>
            <w:tcW w:w="40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主治医意見書依頼時の注意事項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5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１３</w:t>
            </w:r>
          </w:p>
        </w:tc>
        <w:tc>
          <w:tcPr>
            <w:tcW w:w="404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（１）医療相談室等の連絡先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☎</w:t>
            </w:r>
          </w:p>
        </w:tc>
      </w:tr>
      <w:tr>
        <w:trPr>
          <w:trHeight w:val="367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04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>
        <w:trPr>
          <w:trHeight w:val="367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</w:tr>
      <w:tr>
        <w:trPr>
          <w:trHeight w:val="400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04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（２）相談対応可能な時間帯</w:t>
            </w:r>
          </w:p>
        </w:tc>
        <w:tc>
          <w:tcPr>
            <w:tcW w:w="5192" w:type="dxa"/>
            <w:gridSpan w:val="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１４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担当者氏名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１５</w:t>
            </w:r>
          </w:p>
        </w:tc>
        <w:tc>
          <w:tcPr>
            <w:tcW w:w="40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ケース会議の参加可能な時間帯</w:t>
            </w:r>
          </w:p>
        </w:tc>
        <w:tc>
          <w:tcPr>
            <w:tcW w:w="519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２．面談方法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u w:val="single" w:color="auto"/>
        </w:rPr>
        <w:t>面談可能な方法に○をつけて下さい</w:t>
      </w:r>
      <w:r>
        <w:rPr>
          <w:rFonts w:hint="eastAsia" w:asciiTheme="minorEastAsia" w:hAnsiTheme="minorEastAsia"/>
        </w:rPr>
        <w:t>）</w:t>
      </w:r>
    </w:p>
    <w:tbl>
      <w:tblPr>
        <w:tblStyle w:val="25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99"/>
        <w:gridCol w:w="3513"/>
        <w:gridCol w:w="836"/>
        <w:gridCol w:w="599"/>
        <w:gridCol w:w="3514"/>
        <w:gridCol w:w="793"/>
      </w:tblGrid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  <w:tc>
          <w:tcPr>
            <w:tcW w:w="5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354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79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メール連絡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電話連絡</w:t>
            </w:r>
          </w:p>
        </w:tc>
        <w:tc>
          <w:tcPr>
            <w:tcW w:w="7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直接面談（事前電話連絡の上）</w:t>
            </w:r>
          </w:p>
        </w:tc>
        <w:tc>
          <w:tcPr>
            <w:tcW w:w="79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３．在宅医療に関する基本情報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u w:val="single" w:color="auto"/>
        </w:rPr>
        <w:t>当てはまる項目に○をつけて下さい</w:t>
      </w:r>
      <w:r>
        <w:rPr>
          <w:rFonts w:hint="eastAsia" w:asciiTheme="minorEastAsia" w:hAnsiTheme="minorEastAsia"/>
        </w:rPr>
        <w:t>）</w:t>
      </w:r>
    </w:p>
    <w:tbl>
      <w:tblPr>
        <w:tblStyle w:val="25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4253"/>
        <w:gridCol w:w="4908"/>
      </w:tblGrid>
      <w:tr>
        <w:trPr/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NO</w:t>
            </w:r>
          </w:p>
        </w:tc>
        <w:tc>
          <w:tcPr>
            <w:tcW w:w="42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項　　目</w:t>
            </w:r>
          </w:p>
        </w:tc>
        <w:tc>
          <w:tcPr>
            <w:tcW w:w="49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訪問診療※</w:t>
            </w: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往診※２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訪問看護の併設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25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/>
                <w:sz w:val="18"/>
              </w:rPr>
              <w:t>・外部の医療機関の指示による訪問看護の提供</w:t>
            </w:r>
          </w:p>
        </w:tc>
        <w:tc>
          <w:tcPr>
            <w:tcW w:w="490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訪問リハビリテーションの併設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理学療法士・作業療法士・言語聴覚士</w:t>
            </w:r>
          </w:p>
        </w:tc>
      </w:tr>
      <w:tr>
        <w:trPr/>
        <w:tc>
          <w:tcPr>
            <w:tcW w:w="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25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/>
                <w:sz w:val="18"/>
              </w:rPr>
              <w:t>・外部の医療機関の指示による訪問リハビリテーションの提供</w:t>
            </w:r>
          </w:p>
        </w:tc>
        <w:tc>
          <w:tcPr>
            <w:tcW w:w="490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栄養指導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2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sz w:val="18"/>
              </w:rPr>
              <w:t>・外部の医療機関の指示による栄養指導の提供</w:t>
            </w:r>
          </w:p>
        </w:tc>
        <w:tc>
          <w:tcPr>
            <w:tcW w:w="490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在宅支援病院※３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在宅支援診療所※４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８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主な対応地域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古川・松山・三本木・鹿島台・岩出山・鳴子・田尻</w:t>
            </w:r>
          </w:p>
        </w:tc>
      </w:tr>
      <w:tr>
        <w:trPr/>
        <w:tc>
          <w:tcPr>
            <w:tcW w:w="6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９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緊急対応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可　　　　要相談　　　　不可</w:t>
            </w:r>
          </w:p>
        </w:tc>
      </w:tr>
      <w:tr>
        <w:trPr/>
        <w:tc>
          <w:tcPr>
            <w:tcW w:w="6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53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※備考</w:t>
            </w:r>
          </w:p>
        </w:tc>
        <w:tc>
          <w:tcPr>
            <w:tcW w:w="490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HGS創英角ﾎﾟｯﾌﾟ体" w:hAnsi="HGS創英角ﾎﾟｯﾌﾟ体" w:eastAsia="HGS創英角ﾎﾟｯﾌﾟ体"/>
          <w:sz w:val="18"/>
        </w:rPr>
      </w:pPr>
      <w:r>
        <w:rPr>
          <w:rFonts w:hint="eastAsia"/>
          <w:sz w:val="18"/>
        </w:rPr>
        <w:t>（※１　ここでいう訪問診療は，自宅や施設で療養している通院困難な患者さんに対して，その同意を得て計画的な医学管理の下に，定期的に訪問して診療を行うことです。）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（</w:t>
      </w:r>
      <w:r>
        <w:rPr>
          <w:rFonts w:hint="eastAsia"/>
          <w:sz w:val="18"/>
        </w:rPr>
        <w:t>※２　ここでいう往診は，患者さんの求めに応じて，患者さんの家に赴いて診療することです。）</w:t>
      </w:r>
    </w:p>
    <w:p>
      <w:pPr>
        <w:pStyle w:val="0"/>
        <w:snapToGrid w:val="0"/>
        <w:rPr>
          <w:rFonts w:hint="default"/>
          <w:sz w:val="18"/>
        </w:rPr>
      </w:pPr>
      <w:r>
        <w:rPr>
          <w:rFonts w:hint="eastAsia"/>
          <w:sz w:val="18"/>
        </w:rPr>
        <w:t>（※３　ここでいう在宅療養支援病院は，地域における在宅医療を支える２４時間の窓口として，他の病院，診療所等と連携を図りつつ，２４時間往診等を提供し，緊急時に入院できる病床を常に確保している病院です。）</w:t>
      </w:r>
    </w:p>
    <w:p>
      <w:pPr>
        <w:pStyle w:val="0"/>
        <w:snapToGrid w:val="0"/>
        <w:rPr>
          <w:rFonts w:hint="default"/>
          <w:sz w:val="18"/>
        </w:rPr>
      </w:pPr>
      <w:r>
        <w:rPr>
          <w:rFonts w:hint="eastAsia"/>
          <w:sz w:val="18"/>
        </w:rPr>
        <w:t>（※４　ここでいう在宅療養支援診療所は地域における在宅医療を支える２４時間の窓口として，他の病院，診療所等と連携を図りつつ，２４時間往診等を提供する診療所です。）</w:t>
      </w:r>
    </w:p>
    <w:p>
      <w:pPr>
        <w:pStyle w:val="0"/>
        <w:spacing w:before="240" w:beforeLines="0" w:beforeAutospacing="0"/>
        <w:rPr>
          <w:rFonts w:hint="default" w:asciiTheme="minorEastAsia" w:hAnsiTheme="minorEastAsia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４．在宅管理可能な医療行為に関する基本情報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u w:val="single" w:color="auto"/>
        </w:rPr>
        <w:t>当てはまる項目に○をつけて下さい</w:t>
      </w:r>
      <w:r>
        <w:rPr>
          <w:rFonts w:hint="eastAsia" w:asciiTheme="minorEastAsia" w:hAnsiTheme="minorEastAsia"/>
        </w:rPr>
        <w:t>）</w:t>
      </w:r>
    </w:p>
    <w:tbl>
      <w:tblPr>
        <w:tblStyle w:val="25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3119"/>
        <w:gridCol w:w="981"/>
        <w:gridCol w:w="861"/>
        <w:gridCol w:w="3119"/>
        <w:gridCol w:w="939"/>
      </w:tblGrid>
      <w:tr>
        <w:trPr>
          <w:trHeight w:val="394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NO</w:t>
            </w:r>
          </w:p>
        </w:tc>
        <w:tc>
          <w:tcPr>
            <w:tcW w:w="31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9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答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NO</w:t>
            </w:r>
          </w:p>
        </w:tc>
        <w:tc>
          <w:tcPr>
            <w:tcW w:w="31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9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答</w:t>
            </w:r>
          </w:p>
        </w:tc>
      </w:tr>
      <w:tr>
        <w:trPr>
          <w:trHeight w:val="394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気管切開管理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中心静脈栄養管理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人工呼吸管理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８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褥瘡処置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在宅酸素療法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９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ストーマ管理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留置カテーテル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１０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在宅での看取り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経管栄養管理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１１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疼痛管理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インスリン注射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１２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緩和ケア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５．アピールポイント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81"/>
      </w:tblGrid>
      <w:tr>
        <w:trPr>
          <w:trHeight w:val="555" w:hRule="atLeast"/>
        </w:trPr>
        <w:tc>
          <w:tcPr>
            <w:tcW w:w="9781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781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781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781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781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781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4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1132</TotalTime>
  <Pages>3</Pages>
  <Words>17</Words>
  <Characters>1227</Characters>
  <Application>JUST Note</Application>
  <Lines>611</Lines>
  <Paragraphs>149</Paragraphs>
  <CharactersWithSpaces>1420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玉水　甫樹</dc:creator>
  <cp:lastModifiedBy>氷室貴文</cp:lastModifiedBy>
  <cp:lastPrinted>2017-04-13T00:10:00Z</cp:lastPrinted>
  <dcterms:created xsi:type="dcterms:W3CDTF">2015-12-21T01:13:00Z</dcterms:created>
  <dcterms:modified xsi:type="dcterms:W3CDTF">2021-04-14T04:42:10Z</dcterms:modified>
  <cp:revision>90</cp:revision>
</cp:coreProperties>
</file>