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別紙１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高齢者配食サービス事業利用承諾書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</w:p>
    <w:p>
      <w:pPr>
        <w:pStyle w:val="0"/>
        <w:ind w:left="210" w:right="-2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事業の利用の決定を受けた場合には，市とこの事業の協定を締結している事業者（以下「事業者」という。）に対し，申請にあたり届け出た事項について，情報提供することを承諾します。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食事の配達時間帯は自宅で待機し，食事は，事業者から直接受け取ります。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食事を休止する場合は，休止する日の前日の午後５時までに，この事業の所管課又は事業者に連絡します。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食事の配達時に連絡なく不在であった場合は，食事を事業者において廃棄処分することを承諾し，その場合には，利用者負担額に，市が事業者に支払う配達料金を加算した金額を，事業者の指定する方法により当該</w:t>
      </w:r>
      <w:bookmarkStart w:id="0" w:name="_GoBack"/>
      <w:bookmarkEnd w:id="0"/>
      <w:r>
        <w:rPr>
          <w:rFonts w:hint="eastAsia" w:ascii="ＭＳ 明朝" w:hAnsi="ＭＳ 明朝"/>
        </w:rPr>
        <w:t>事業者に支払います。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５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事業の利用にあたり，届け出た事項に変更が生じたときは，速やかに，市長にその内容を届け出ます。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</w:p>
    <w:p>
      <w:pPr>
        <w:pStyle w:val="0"/>
        <w:ind w:left="210" w:leftChars="100" w:firstLine="6090" w:firstLineChars="2900"/>
        <w:rPr>
          <w:rFonts w:hint="default" w:ascii="ＭＳ 明朝" w:hAnsi="ＭＳ 明朝"/>
          <w:color w:val="0000FF"/>
        </w:rPr>
      </w:pPr>
      <w:r>
        <w:rPr>
          <w:rFonts w:hint="eastAsia" w:ascii="ＭＳ 明朝" w:hAnsi="ＭＳ 明朝"/>
          <w:color w:val="0000FF"/>
        </w:rPr>
        <w:t>年</w:t>
      </w:r>
      <w:r>
        <w:rPr>
          <w:rFonts w:hint="eastAsia" w:ascii="ＭＳ 明朝" w:hAnsi="ＭＳ 明朝"/>
          <w:color w:val="0000FF"/>
        </w:rPr>
        <w:t xml:space="preserve">      </w:t>
      </w:r>
      <w:r>
        <w:rPr>
          <w:rFonts w:hint="eastAsia" w:ascii="ＭＳ 明朝" w:hAnsi="ＭＳ 明朝"/>
          <w:color w:val="0000FF"/>
        </w:rPr>
        <w:t>月</w:t>
      </w:r>
      <w:r>
        <w:rPr>
          <w:rFonts w:hint="eastAsia" w:ascii="ＭＳ 明朝" w:hAnsi="ＭＳ 明朝"/>
          <w:color w:val="0000FF"/>
        </w:rPr>
        <w:t xml:space="preserve">      </w:t>
      </w:r>
      <w:r>
        <w:rPr>
          <w:rFonts w:hint="eastAsia" w:ascii="ＭＳ 明朝" w:hAnsi="ＭＳ 明朝"/>
          <w:color w:val="0000FF"/>
        </w:rPr>
        <w:t>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大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崎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市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長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pacing w:line="480" w:lineRule="auto"/>
        <w:ind w:left="5250" w:leftChars="1700" w:right="-2" w:hanging="1680" w:hangingChars="800"/>
        <w:rPr>
          <w:rFonts w:hint="default" w:ascii="ＭＳ 明朝" w:hAnsi="ＭＳ 明朝"/>
          <w:color w:val="FF0000"/>
        </w:rPr>
      </w:pPr>
      <w:r>
        <w:rPr>
          <w:rFonts w:hint="eastAsia" w:ascii="ＭＳ 明朝" w:hAnsi="ＭＳ 明朝"/>
        </w:rPr>
        <w:t>申請者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所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住基ネット明朝" w:hAnsi="住基ネット明朝" w:eastAsia="住基ネット明朝"/>
        </w:rPr>
        <w:t>大崎市</w:t>
      </w:r>
      <w:r>
        <w:rPr>
          <w:rFonts w:hint="eastAsia"/>
        </w:rPr>
        <w:fldChar w:fldCharType="begin"/>
      </w:r>
      <w:r>
        <w:rPr>
          <w:rFonts w:hint="default" w:ascii="住基ネット明朝" w:hAnsi="住基ネット明朝" w:eastAsia="住基ネット明朝"/>
          <w:color w:val="FF0000"/>
        </w:rPr>
        <w:instrText xml:space="preserve"> MERGEFIELD </w:instrText>
      </w:r>
      <w:r>
        <w:rPr>
          <w:rFonts w:hint="default" w:ascii="住基ネット明朝" w:hAnsi="住基ネット明朝" w:eastAsia="住基ネット明朝"/>
          <w:color w:val="FF0000"/>
        </w:rPr>
        <w:instrText>方書</w:instrText>
      </w:r>
      <w:r>
        <w:rPr>
          <w:rFonts w:hint="default" w:ascii="住基ネット明朝" w:hAnsi="住基ネット明朝" w:eastAsia="住基ネット明朝"/>
          <w:color w:val="FF0000"/>
        </w:rPr>
        <w:instrText xml:space="preserve"> </w:instrText>
      </w:r>
      <w:r>
        <w:rPr>
          <w:rFonts w:hint="eastAsia"/>
        </w:rPr>
        <w:fldChar w:fldCharType="end"/>
      </w:r>
    </w:p>
    <w:p>
      <w:pPr>
        <w:pStyle w:val="0"/>
        <w:spacing w:line="48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                                  </w:t>
      </w:r>
      <w:r>
        <w:rPr>
          <w:rFonts w:hint="eastAsia" w:ascii="ＭＳ 明朝" w:hAnsi="ＭＳ 明朝"/>
        </w:rPr>
        <w:t>　　　　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名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  <w:u w:val="dotted" w:color="auto"/>
        </w:rPr>
        <w:t xml:space="preserve">          </w:t>
      </w:r>
      <w:r>
        <w:rPr>
          <w:rFonts w:hint="eastAsia" w:ascii="ＭＳ 明朝" w:hAnsi="ＭＳ 明朝"/>
          <w:u w:val="dotted" w:color="auto"/>
        </w:rPr>
        <w:t>　　　　　</w:t>
      </w:r>
      <w:r>
        <w:rPr>
          <w:rFonts w:hint="eastAsia" w:ascii="ＭＳ 明朝" w:hAnsi="ＭＳ 明朝"/>
          <w:u w:val="dotted" w:color="auto"/>
        </w:rPr>
        <w:t xml:space="preserve">               </w:t>
      </w:r>
      <w:r>
        <w:rPr>
          <w:rFonts w:hint="eastAsia" w:ascii="ＭＳ 明朝" w:hAnsi="ＭＳ 明朝"/>
          <w:u w:val="dotted" w:color="auto"/>
        </w:rPr>
        <w:t>　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</w:p>
    <w:sectPr>
      <w:footerReference r:id="rId5" w:type="even"/>
      <w:pgSz w:w="11906" w:h="16838"/>
      <w:pgMar w:top="1134" w:right="1134" w:bottom="1134" w:left="1304" w:header="567" w:footer="992" w:gutter="0"/>
      <w:cols w:space="720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pitch w:val="fixed"/>
    <w:sig w:usb0="00000000" w:usb1="00000000" w:usb2="00000000" w:usb3="00000000" w:csb0="9F000A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4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3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 w:leftChars="100" w:firstLine="210" w:firstLineChars="100"/>
    </w:pPr>
    <w:rPr>
      <w:rFonts w:ascii="ＭＳ 明朝" w:hAnsi="ＭＳ 明朝"/>
      <w:color w:val="FF0000"/>
    </w:rPr>
  </w:style>
  <w:style w:type="paragraph" w:styleId="16">
    <w:name w:val="Note Heading"/>
    <w:basedOn w:val="0"/>
    <w:next w:val="0"/>
    <w:link w:val="0"/>
    <w:uiPriority w:val="0"/>
    <w:pPr>
      <w:wordWrap w:val="0"/>
      <w:overflowPunct w:val="0"/>
      <w:autoSpaceDE w:val="0"/>
      <w:autoSpaceDN w:val="0"/>
      <w:jc w:val="center"/>
    </w:pPr>
    <w:rPr>
      <w:rFonts w:ascii="ＭＳ 明朝" w:hAnsi="ＭＳ 明朝"/>
    </w:rPr>
  </w:style>
  <w:style w:type="paragraph" w:styleId="17">
    <w:name w:val="Body Text Indent 2"/>
    <w:basedOn w:val="0"/>
    <w:next w:val="17"/>
    <w:link w:val="0"/>
    <w:uiPriority w:val="0"/>
    <w:pPr>
      <w:ind w:left="210" w:hanging="210" w:hangingChars="100"/>
    </w:pPr>
    <w:rPr>
      <w:rFonts w:ascii="ＭＳ 明朝" w:hAnsi="ＭＳ 明朝"/>
      <w:color w:val="FF0000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</TotalTime>
  <Pages>3</Pages>
  <Words>13</Words>
  <Characters>1824</Characters>
  <Application>JUST Note</Application>
  <Lines>1388</Lines>
  <Paragraphs>170</Paragraphs>
  <CharactersWithSpaces>3246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大崎市高齢者等安心見守り事業実施要綱</dc:title>
  <cp:lastModifiedBy>鎌田　尊至</cp:lastModifiedBy>
  <cp:lastPrinted>2023-02-02T11:54:00Z</cp:lastPrinted>
  <dcterms:created xsi:type="dcterms:W3CDTF">2013-02-01T02:04:00Z</dcterms:created>
  <dcterms:modified xsi:type="dcterms:W3CDTF">2023-10-02T08:27:51Z</dcterms:modified>
  <cp:revision>41</cp:revision>
</cp:coreProperties>
</file>