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textAlignment w:val="bottom"/>
        <w:rPr>
          <w:rFonts w:hint="default" w:eastAsia="ＭＳ ゴシック"/>
        </w:rPr>
      </w:pPr>
    </w:p>
    <w:p>
      <w:pPr>
        <w:pStyle w:val="0"/>
        <w:autoSpaceDE w:val="0"/>
        <w:autoSpaceDN w:val="0"/>
        <w:textAlignment w:val="bottom"/>
        <w:rPr>
          <w:rFonts w:hint="default" w:eastAsia="ＭＳ ゴシック"/>
        </w:rPr>
      </w:pPr>
      <w:r>
        <w:rPr>
          <w:rFonts w:hint="eastAsia" w:eastAsia="ＭＳ ゴシック"/>
        </w:rPr>
        <w:t>（参考様式５</w:t>
      </w:r>
      <w:bookmarkStart w:id="0" w:name="_GoBack"/>
      <w:bookmarkEnd w:id="0"/>
      <w:r>
        <w:rPr>
          <w:rFonts w:hint="eastAsia" w:eastAsia="ＭＳ ゴシック"/>
        </w:rPr>
        <w:t>）</w:t>
      </w:r>
    </w:p>
    <w:p>
      <w:pPr>
        <w:pStyle w:val="0"/>
        <w:autoSpaceDE w:val="0"/>
        <w:autoSpaceDN w:val="0"/>
        <w:textAlignment w:val="bottom"/>
        <w:rPr>
          <w:rFonts w:hint="eastAsia" w:ascii="ＭＳ ゴシック" w:hAnsi="ＭＳ ゴシック" w:eastAsia="ＭＳ ゴシック"/>
        </w:rPr>
      </w:pPr>
    </w:p>
    <w:p>
      <w:pPr>
        <w:pStyle w:val="0"/>
        <w:autoSpaceDE w:val="0"/>
        <w:autoSpaceDN w:val="0"/>
        <w:jc w:val="center"/>
        <w:textAlignment w:val="bottom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関係市区町村並びに他の保健医療・福祉サービスの提供主体との連携の内容</w:t>
      </w:r>
    </w:p>
    <w:p>
      <w:pPr>
        <w:pStyle w:val="0"/>
        <w:autoSpaceDE w:val="0"/>
        <w:autoSpaceDN w:val="0"/>
        <w:jc w:val="center"/>
        <w:textAlignment w:val="bottom"/>
        <w:rPr>
          <w:rFonts w:hint="eastAsia" w:ascii="ＭＳ ゴシック" w:hAnsi="ＭＳ ゴシック" w:eastAsia="ＭＳ ゴシック"/>
          <w:b w:val="1"/>
          <w:sz w:val="24"/>
        </w:rPr>
      </w:pPr>
    </w:p>
    <w:tbl>
      <w:tblPr>
        <w:tblStyle w:val="11"/>
        <w:tblW w:w="1002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66"/>
        <w:gridCol w:w="7162"/>
      </w:tblGrid>
      <w:tr>
        <w:trPr>
          <w:trHeight w:val="480" w:hRule="atLeast"/>
        </w:trPr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事業所名</w:t>
            </w:r>
          </w:p>
        </w:tc>
        <w:tc>
          <w:tcPr>
            <w:tcW w:w="72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autoSpaceDE w:val="0"/>
        <w:autoSpaceDN w:val="0"/>
        <w:jc w:val="center"/>
        <w:textAlignment w:val="bottom"/>
        <w:rPr>
          <w:rFonts w:hint="eastAsia" w:ascii="ＭＳ ゴシック" w:hAnsi="ＭＳ ゴシック" w:eastAsia="ＭＳ ゴシック"/>
        </w:rPr>
      </w:pPr>
    </w:p>
    <w:p>
      <w:pPr>
        <w:pStyle w:val="0"/>
        <w:autoSpaceDE w:val="0"/>
        <w:autoSpaceDN w:val="0"/>
        <w:jc w:val="center"/>
        <w:textAlignment w:val="bottom"/>
        <w:rPr>
          <w:rFonts w:hint="eastAsia" w:ascii="ＭＳ ゴシック" w:hAnsi="ＭＳ ゴシック" w:eastAsia="ＭＳ ゴシック"/>
        </w:rPr>
      </w:pPr>
    </w:p>
    <w:tbl>
      <w:tblPr>
        <w:tblStyle w:val="11"/>
        <w:tblW w:w="0" w:type="auto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cantSplit/>
          <w:trHeight w:val="655" w:hRule="atLeast"/>
        </w:trPr>
        <w:tc>
          <w:tcPr>
            <w:tcW w:w="100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措　置　の　概　要</w:t>
            </w:r>
          </w:p>
        </w:tc>
      </w:tr>
      <w:tr>
        <w:trPr>
          <w:cantSplit/>
          <w:trHeight w:val="10530" w:hRule="atLeast"/>
        </w:trPr>
        <w:tc>
          <w:tcPr>
            <w:tcW w:w="100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　関係市区町村との連携の内容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（１）サービス提供前の受給資格の確認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（２）居宅サービス計画の作成等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（３）利用者に関する通知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（４）事故発生時の対応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　他の保健医療・福祉サービスの提供主体との連携の内容</w:t>
            </w:r>
          </w:p>
          <w:p>
            <w:pPr>
              <w:pStyle w:val="0"/>
              <w:autoSpaceDE w:val="0"/>
              <w:autoSpaceDN w:val="0"/>
              <w:ind w:left="210" w:leftChars="10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（１）サービス提供困難時の対応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（２）指定居宅サービス事業者との連携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（３）介護保険施設との連携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（４）事故発生時の対応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autoSpaceDE w:val="0"/>
        <w:autoSpaceDN w:val="0"/>
        <w:textAlignment w:val="bottom"/>
        <w:rPr>
          <w:rFonts w:hint="default" w:eastAsia="ＭＳ ゴシック"/>
        </w:rPr>
      </w:pPr>
      <w:r>
        <w:rPr>
          <w:rFonts w:hint="eastAsia" w:eastAsia="ＭＳ ゴシック"/>
        </w:rPr>
        <w:t>　</w:t>
      </w:r>
    </w:p>
    <w:sectPr>
      <w:pgSz w:w="11909" w:h="16844"/>
      <w:pgMar w:top="850" w:right="722" w:bottom="578" w:left="850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234</Characters>
  <Application>JUST Note</Application>
  <Lines>1</Lines>
  <Paragraphs>1</Paragraphs>
  <Company>厚生労働省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（参考様式２）</dc:title>
  <dc:creator>厚生労働省本省</dc:creator>
  <cp:lastModifiedBy>門脇恵</cp:lastModifiedBy>
  <dcterms:created xsi:type="dcterms:W3CDTF">2018-04-01T00:41:00Z</dcterms:created>
  <dcterms:modified xsi:type="dcterms:W3CDTF">2019-04-03T06:50:48Z</dcterms:modified>
  <cp:revision>2</cp:revision>
</cp:coreProperties>
</file>