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autoSpaceDE w:val="0"/>
        <w:autoSpaceDN w:val="0"/>
        <w:adjustRightInd w:val="0"/>
        <w:snapToGrid w:val="0"/>
        <w:spacing w:after="100" w:afterLines="0" w:afterAutospacing="0"/>
        <w:rPr>
          <w:rFonts w:hint="default"/>
          <w:color w:val="auto"/>
          <w:sz w:val="21"/>
        </w:rPr>
      </w:pPr>
      <w:r>
        <w:rPr>
          <w:rFonts w:hint="eastAsia"/>
          <w:color w:val="auto"/>
          <w:sz w:val="21"/>
        </w:rPr>
        <w:t>様式第３号</w:t>
      </w:r>
      <w:r>
        <w:rPr>
          <w:rFonts w:hint="default"/>
          <w:color w:val="auto"/>
          <w:sz w:val="21"/>
        </w:rPr>
        <w:t>(</w:t>
      </w:r>
      <w:r>
        <w:rPr>
          <w:rFonts w:hint="eastAsia"/>
          <w:color w:val="auto"/>
          <w:sz w:val="21"/>
        </w:rPr>
        <w:t>第３条関係</w:t>
      </w:r>
      <w:r>
        <w:rPr>
          <w:rFonts w:hint="default"/>
          <w:color w:val="auto"/>
          <w:sz w:val="21"/>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3"/>
        <w:gridCol w:w="890"/>
        <w:gridCol w:w="370"/>
        <w:gridCol w:w="810"/>
        <w:gridCol w:w="976"/>
        <w:gridCol w:w="840"/>
        <w:gridCol w:w="630"/>
        <w:gridCol w:w="630"/>
        <w:gridCol w:w="3570"/>
      </w:tblGrid>
      <w:tr>
        <w:trPr>
          <w:cantSplit/>
          <w:trHeight w:val="449" w:hRule="atLeast"/>
        </w:trPr>
        <w:tc>
          <w:tcPr>
            <w:tcW w:w="10189"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center"/>
              <w:rPr>
                <w:rFonts w:hint="default"/>
                <w:color w:val="auto"/>
                <w:sz w:val="21"/>
              </w:rPr>
            </w:pPr>
            <w:r>
              <w:rPr>
                <w:rFonts w:hint="eastAsia"/>
                <w:color w:val="auto"/>
                <w:spacing w:val="8"/>
                <w:sz w:val="21"/>
              </w:rPr>
              <w:t>国民健康保険葬祭費支給申請</w:t>
            </w:r>
            <w:r>
              <w:rPr>
                <w:rFonts w:hint="eastAsia"/>
                <w:color w:val="auto"/>
                <w:sz w:val="21"/>
              </w:rPr>
              <w:t>書</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被保険者証記号番号</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み大崎　　　　　　</w:t>
            </w:r>
            <w:r>
              <w:rPr>
                <w:rFonts w:hint="eastAsia"/>
                <w:color w:val="auto"/>
                <w:sz w:val="21"/>
              </w:rPr>
              <w:t>A</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世帯主の氏名</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死亡者の氏名</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死亡者の個人番号</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r>
        <w:trPr>
          <w:cantSplit/>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死亡者と申請人との続柄</w:t>
            </w:r>
          </w:p>
        </w:tc>
        <w:tc>
          <w:tcPr>
            <w:tcW w:w="1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c>
          <w:tcPr>
            <w:tcW w:w="1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死亡年月日</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right"/>
              <w:rPr>
                <w:rFonts w:hint="default"/>
                <w:color w:val="auto"/>
                <w:sz w:val="21"/>
              </w:rPr>
            </w:pPr>
            <w:r>
              <w:rPr>
                <w:rFonts w:hint="eastAsia"/>
                <w:color w:val="auto"/>
                <w:sz w:val="21"/>
              </w:rPr>
              <w:t>　　　年　　　　月　　　　日</w:t>
            </w:r>
          </w:p>
        </w:tc>
      </w:tr>
      <w:tr>
        <w:trPr>
          <w:cantSplit/>
          <w:trHeight w:val="53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死亡の原因</w:t>
            </w:r>
          </w:p>
        </w:tc>
        <w:tc>
          <w:tcPr>
            <w:tcW w:w="32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第三者行為以外</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第三者行為（相手のある交通事故等）</w:t>
            </w:r>
          </w:p>
        </w:tc>
      </w:tr>
      <w:tr>
        <w:trPr>
          <w:cantSplit/>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葬祭日</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年　　　</w:t>
            </w:r>
            <w:r>
              <w:rPr>
                <w:rFonts w:hint="eastAsia"/>
                <w:color w:val="auto"/>
                <w:sz w:val="21"/>
              </w:rPr>
              <w:t xml:space="preserve"> </w:t>
            </w:r>
            <w:r>
              <w:rPr>
                <w:rFonts w:hint="eastAsia"/>
                <w:color w:val="auto"/>
                <w:sz w:val="21"/>
              </w:rPr>
              <w:t>　月　　　　</w:t>
            </w:r>
            <w:r>
              <w:rPr>
                <w:rFonts w:hint="eastAsia"/>
                <w:color w:val="auto"/>
                <w:sz w:val="21"/>
              </w:rPr>
              <w:t xml:space="preserve"> </w:t>
            </w:r>
            <w:r>
              <w:rPr>
                <w:rFonts w:hint="eastAsia"/>
                <w:color w:val="auto"/>
                <w:sz w:val="21"/>
              </w:rPr>
              <w:t>日</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金額</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right"/>
              <w:rPr>
                <w:rFonts w:hint="default"/>
                <w:color w:val="auto"/>
                <w:sz w:val="21"/>
              </w:rPr>
            </w:pPr>
            <w:r>
              <w:rPr>
                <w:rFonts w:hint="eastAsia"/>
                <w:color w:val="auto"/>
                <w:sz w:val="21"/>
              </w:rPr>
              <w:t>円　　　　　　　　</w:t>
            </w:r>
          </w:p>
        </w:tc>
      </w:tr>
      <w:tr>
        <w:trPr>
          <w:cantSplit/>
          <w:trHeight w:val="2340" w:hRule="atLeast"/>
        </w:trPr>
        <w:tc>
          <w:tcPr>
            <w:tcW w:w="10189"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上記のとおり申請し，下記口座に振込を依頼します。</w:t>
            </w:r>
          </w:p>
          <w:p>
            <w:pPr>
              <w:pStyle w:val="0"/>
              <w:widowControl w:val="1"/>
              <w:wordWrap w:val="0"/>
              <w:autoSpaceDE w:val="0"/>
              <w:autoSpaceDN w:val="0"/>
              <w:adjustRightInd w:val="0"/>
              <w:snapToGrid w:val="0"/>
              <w:spacing w:line="400" w:lineRule="exact"/>
              <w:jc w:val="right"/>
              <w:rPr>
                <w:rFonts w:hint="default"/>
                <w:color w:val="auto"/>
                <w:sz w:val="21"/>
              </w:rPr>
            </w:pPr>
            <w:r>
              <w:rPr>
                <w:rFonts w:hint="eastAsia"/>
                <w:color w:val="auto"/>
                <w:sz w:val="21"/>
              </w:rPr>
              <w:t>年　　　　月　　　　日　</w:t>
            </w:r>
          </w:p>
          <w:p>
            <w:pPr>
              <w:pStyle w:val="0"/>
              <w:widowControl w:val="1"/>
              <w:wordWrap w:val="0"/>
              <w:autoSpaceDE w:val="0"/>
              <w:autoSpaceDN w:val="0"/>
              <w:adjustRightInd w:val="0"/>
              <w:snapToGrid w:val="0"/>
              <w:spacing w:line="400" w:lineRule="exact"/>
              <w:rPr>
                <w:rFonts w:hint="default"/>
                <w:color w:val="auto"/>
                <w:sz w:val="21"/>
              </w:rPr>
            </w:pPr>
            <w:r>
              <w:rPr>
                <w:rFonts w:hint="eastAsia"/>
                <w:color w:val="auto"/>
                <w:sz w:val="21"/>
              </w:rPr>
              <w:t>　大崎市長　様</w:t>
            </w:r>
          </w:p>
          <w:p>
            <w:pPr>
              <w:pStyle w:val="0"/>
              <w:widowControl w:val="1"/>
              <w:wordWrap w:val="0"/>
              <w:autoSpaceDE w:val="0"/>
              <w:autoSpaceDN w:val="0"/>
              <w:adjustRightInd w:val="0"/>
              <w:snapToGrid w:val="0"/>
              <w:spacing w:line="400" w:lineRule="exact"/>
              <w:ind w:leftChars="0" w:firstLine="2526" w:firstLineChars="482"/>
              <w:jc w:val="left"/>
              <w:rPr>
                <w:rFonts w:hint="default"/>
                <w:color w:val="auto"/>
                <w:sz w:val="21"/>
              </w:rPr>
            </w:pPr>
            <w:r>
              <w:rPr>
                <w:rFonts w:hint="eastAsia"/>
                <w:color w:val="auto"/>
                <w:spacing w:val="157"/>
                <w:sz w:val="21"/>
              </w:rPr>
              <w:t>申請</w:t>
            </w:r>
            <w:r>
              <w:rPr>
                <w:rFonts w:hint="eastAsia"/>
                <w:color w:val="auto"/>
                <w:sz w:val="21"/>
              </w:rPr>
              <w:t>人　</w:t>
            </w:r>
            <w:r>
              <w:rPr>
                <w:rFonts w:hint="default"/>
                <w:color w:val="auto"/>
                <w:sz w:val="21"/>
              </w:rPr>
              <w:t xml:space="preserve"> </w:t>
            </w:r>
            <w:r>
              <w:rPr>
                <w:rFonts w:hint="eastAsia"/>
                <w:color w:val="auto"/>
                <w:sz w:val="21"/>
              </w:rPr>
              <w:t>　</w:t>
            </w:r>
            <w:r>
              <w:rPr>
                <w:rFonts w:hint="eastAsia"/>
                <w:color w:val="auto"/>
                <w:spacing w:val="105"/>
                <w:sz w:val="21"/>
                <w:u w:val="single" w:color="auto"/>
              </w:rPr>
              <w:t>住</w:t>
            </w:r>
            <w:r>
              <w:rPr>
                <w:rFonts w:hint="eastAsia"/>
                <w:color w:val="auto"/>
                <w:sz w:val="21"/>
                <w:u w:val="single" w:color="auto"/>
              </w:rPr>
              <w:t>所　　　　　　　　　　　　　　　　　　　　　　　　</w:t>
            </w:r>
          </w:p>
          <w:p>
            <w:pPr>
              <w:pStyle w:val="0"/>
              <w:widowControl w:val="1"/>
              <w:wordWrap w:val="0"/>
              <w:autoSpaceDE w:val="0"/>
              <w:autoSpaceDN w:val="0"/>
              <w:adjustRightInd w:val="0"/>
              <w:snapToGrid w:val="0"/>
              <w:spacing w:line="240" w:lineRule="auto"/>
              <w:jc w:val="left"/>
              <w:rPr>
                <w:rFonts w:hint="default"/>
                <w:color w:val="auto"/>
                <w:sz w:val="18"/>
              </w:rPr>
            </w:pPr>
          </w:p>
          <w:p>
            <w:pPr>
              <w:pStyle w:val="0"/>
              <w:widowControl w:val="1"/>
              <w:wordWrap w:val="0"/>
              <w:autoSpaceDE w:val="0"/>
              <w:autoSpaceDN w:val="0"/>
              <w:adjustRightInd w:val="0"/>
              <w:snapToGrid w:val="0"/>
              <w:spacing w:line="240" w:lineRule="auto"/>
              <w:ind w:leftChars="0" w:firstLine="2528" w:firstLineChars="1204"/>
              <w:jc w:val="left"/>
              <w:rPr>
                <w:rFonts w:hint="default"/>
                <w:color w:val="auto"/>
                <w:sz w:val="21"/>
              </w:rPr>
            </w:pPr>
            <w:bookmarkStart w:id="0" w:name="_GoBack"/>
            <w:bookmarkEnd w:id="0"/>
            <w:r>
              <w:rPr>
                <w:rFonts w:hint="default"/>
                <w:color w:val="auto"/>
                <w:sz w:val="21"/>
              </w:rPr>
              <w:t>(</w:t>
            </w:r>
            <w:r>
              <w:rPr>
                <w:rFonts w:hint="eastAsia"/>
                <w:color w:val="auto"/>
                <w:sz w:val="21"/>
              </w:rPr>
              <w:t>葬祭を行う者</w:t>
            </w:r>
            <w:r>
              <w:rPr>
                <w:rFonts w:hint="default"/>
                <w:color w:val="auto"/>
                <w:sz w:val="21"/>
              </w:rPr>
              <w:t>)</w:t>
            </w:r>
            <w:r>
              <w:rPr>
                <w:rFonts w:hint="eastAsia"/>
                <w:color w:val="auto"/>
                <w:sz w:val="21"/>
              </w:rPr>
              <w:t>　</w:t>
            </w:r>
            <w:r>
              <w:rPr>
                <w:rFonts w:hint="eastAsia"/>
                <w:color w:val="auto"/>
                <w:sz w:val="21"/>
              </w:rPr>
              <w:t xml:space="preserve"> </w:t>
            </w:r>
            <w:r>
              <w:rPr>
                <w:rFonts w:hint="eastAsia"/>
                <w:color w:val="auto"/>
                <w:spacing w:val="105"/>
                <w:sz w:val="21"/>
                <w:u w:val="single" w:color="auto"/>
              </w:rPr>
              <w:t>氏</w:t>
            </w:r>
            <w:r>
              <w:rPr>
                <w:rFonts w:hint="eastAsia"/>
                <w:color w:val="auto"/>
                <w:sz w:val="21"/>
                <w:u w:val="single" w:color="auto"/>
              </w:rPr>
              <w:t>名　　　　　　　　　　　　　　</w:t>
            </w:r>
            <w:r>
              <w:rPr>
                <w:rFonts w:hint="eastAsia"/>
                <w:color w:val="auto"/>
                <w:sz w:val="21"/>
                <w:u w:val="single" w:color="auto"/>
              </w:rPr>
              <w:t xml:space="preserve"> </w:t>
            </w:r>
            <w:r>
              <w:rPr>
                <w:rFonts w:hint="eastAsia"/>
                <w:color w:val="auto"/>
                <w:sz w:val="21"/>
                <w:u w:val="single" w:color="auto"/>
              </w:rPr>
              <w:t>　　　　　　　　　</w:t>
            </w:r>
          </w:p>
          <w:p>
            <w:pPr>
              <w:pStyle w:val="0"/>
              <w:widowControl w:val="1"/>
              <w:wordWrap w:val="0"/>
              <w:autoSpaceDE w:val="0"/>
              <w:autoSpaceDN w:val="0"/>
              <w:adjustRightInd w:val="0"/>
              <w:snapToGrid w:val="0"/>
              <w:spacing w:line="240" w:lineRule="auto"/>
              <w:jc w:val="left"/>
              <w:rPr>
                <w:rFonts w:hint="default"/>
                <w:color w:val="auto"/>
                <w:sz w:val="21"/>
              </w:rPr>
            </w:pPr>
          </w:p>
          <w:p>
            <w:pPr>
              <w:pStyle w:val="0"/>
              <w:widowControl w:val="1"/>
              <w:wordWrap w:val="0"/>
              <w:autoSpaceDE w:val="0"/>
              <w:autoSpaceDN w:val="0"/>
              <w:adjustRightInd w:val="0"/>
              <w:snapToGrid w:val="0"/>
              <w:spacing w:line="240" w:lineRule="auto"/>
              <w:ind w:left="0" w:leftChars="0" w:firstLine="4313" w:firstLineChars="2054"/>
              <w:jc w:val="left"/>
              <w:rPr>
                <w:rFonts w:hint="default"/>
                <w:color w:val="auto"/>
                <w:sz w:val="21"/>
                <w:u w:val="single" w:color="auto"/>
              </w:rPr>
            </w:pPr>
            <w:r>
              <w:rPr>
                <w:rFonts w:hint="eastAsia"/>
                <w:color w:val="auto"/>
                <w:sz w:val="21"/>
                <w:u w:val="single" w:color="auto"/>
              </w:rPr>
              <w:t>個人番号　　　　　　　　　</w:t>
            </w:r>
            <w:r>
              <w:rPr>
                <w:rFonts w:hint="eastAsia"/>
                <w:color w:val="auto"/>
                <w:sz w:val="21"/>
                <w:u w:val="single" w:color="auto"/>
              </w:rPr>
              <w:t xml:space="preserve">         </w:t>
            </w:r>
            <w:r>
              <w:rPr>
                <w:rFonts w:hint="eastAsia"/>
                <w:color w:val="auto"/>
                <w:sz w:val="21"/>
                <w:u w:val="single" w:color="auto"/>
              </w:rPr>
              <w:t>　　　　　　　　　</w:t>
            </w:r>
          </w:p>
          <w:p>
            <w:pPr>
              <w:pStyle w:val="0"/>
              <w:widowControl w:val="1"/>
              <w:wordWrap w:val="0"/>
              <w:autoSpaceDE w:val="0"/>
              <w:autoSpaceDN w:val="0"/>
              <w:adjustRightInd w:val="0"/>
              <w:snapToGrid w:val="0"/>
              <w:spacing w:line="400" w:lineRule="exact"/>
              <w:ind w:left="0" w:leftChars="0" w:firstLine="4418" w:firstLineChars="1052"/>
              <w:jc w:val="left"/>
              <w:rPr>
                <w:rFonts w:hint="default"/>
                <w:color w:val="auto"/>
                <w:sz w:val="21"/>
              </w:rPr>
            </w:pPr>
            <w:r>
              <w:rPr>
                <w:rFonts w:hint="eastAsia"/>
                <w:color w:val="auto"/>
                <w:spacing w:val="105"/>
                <w:sz w:val="21"/>
              </w:rPr>
              <w:t>電</w:t>
            </w:r>
            <w:r>
              <w:rPr>
                <w:rFonts w:hint="eastAsia"/>
                <w:color w:val="auto"/>
                <w:sz w:val="21"/>
              </w:rPr>
              <w:t>話　　　　　　　</w:t>
            </w:r>
            <w:r>
              <w:rPr>
                <w:rFonts w:hint="default"/>
                <w:color w:val="auto"/>
                <w:sz w:val="21"/>
              </w:rPr>
              <w:t>(</w:t>
            </w:r>
            <w:r>
              <w:rPr>
                <w:rFonts w:hint="eastAsia"/>
                <w:color w:val="auto"/>
                <w:sz w:val="21"/>
              </w:rPr>
              <w:t>　　　　　　</w:t>
            </w:r>
            <w:r>
              <w:rPr>
                <w:rFonts w:hint="default"/>
                <w:color w:val="auto"/>
                <w:sz w:val="21"/>
              </w:rPr>
              <w:t>)</w:t>
            </w:r>
            <w:r>
              <w:rPr>
                <w:rFonts w:hint="eastAsia"/>
                <w:color w:val="auto"/>
                <w:sz w:val="21"/>
              </w:rPr>
              <w:t xml:space="preserve"> </w:t>
            </w:r>
          </w:p>
          <w:p>
            <w:pPr>
              <w:pStyle w:val="0"/>
              <w:widowControl w:val="1"/>
              <w:wordWrap w:val="0"/>
              <w:autoSpaceDE w:val="0"/>
              <w:autoSpaceDN w:val="0"/>
              <w:adjustRightInd w:val="0"/>
              <w:snapToGrid w:val="0"/>
              <w:spacing w:line="400" w:lineRule="exact"/>
              <w:rPr>
                <w:rFonts w:hint="default"/>
                <w:color w:val="auto"/>
                <w:sz w:val="21"/>
              </w:rPr>
            </w:pPr>
            <w:r>
              <w:rPr>
                <w:rFonts w:hint="eastAsia"/>
                <w:color w:val="auto"/>
                <w:sz w:val="21"/>
              </w:rPr>
              <w:t>※記載に誤りがあると振込みできませんので，必ず振込口座の再確認をお願いします。</w:t>
            </w:r>
          </w:p>
        </w:tc>
      </w:tr>
      <w:tr>
        <w:trPr>
          <w:cantSplit/>
          <w:trHeight w:val="602" w:hRule="atLeast"/>
        </w:trPr>
        <w:tc>
          <w:tcPr>
            <w:tcW w:w="10189"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numPr>
                <w:numId w:val="0"/>
              </w:numPr>
              <w:wordWrap w:val="0"/>
              <w:autoSpaceDE w:val="0"/>
              <w:autoSpaceDN w:val="0"/>
              <w:adjustRightInd w:val="0"/>
              <w:snapToGrid w:val="0"/>
              <w:spacing w:line="180" w:lineRule="auto"/>
              <w:ind w:leftChars="0" w:firstLineChars="0"/>
              <w:rPr>
                <w:rFonts w:hint="default"/>
                <w:color w:val="auto"/>
                <w:sz w:val="18"/>
              </w:rPr>
            </w:pPr>
            <w:r>
              <w:rPr>
                <w:rFonts w:hint="eastAsia"/>
                <w:color w:val="auto"/>
                <w:sz w:val="21"/>
              </w:rPr>
              <w:t>□</w:t>
            </w:r>
            <w:r>
              <w:rPr>
                <w:rFonts w:hint="eastAsia"/>
                <w:color w:val="auto"/>
                <w:sz w:val="18"/>
              </w:rPr>
              <w:t>　申請者の公金受取口座を利用します。</w:t>
            </w:r>
          </w:p>
          <w:p>
            <w:pPr>
              <w:pStyle w:val="0"/>
              <w:widowControl w:val="1"/>
              <w:wordWrap w:val="0"/>
              <w:autoSpaceDE w:val="0"/>
              <w:autoSpaceDN w:val="0"/>
              <w:adjustRightInd w:val="0"/>
              <w:snapToGrid w:val="0"/>
              <w:spacing w:line="180" w:lineRule="auto"/>
              <w:ind w:left="0" w:leftChars="0" w:firstLineChars="0"/>
              <w:rPr>
                <w:rFonts w:hint="default"/>
                <w:color w:val="auto"/>
                <w:sz w:val="21"/>
              </w:rPr>
            </w:pPr>
            <w:r>
              <w:rPr>
                <w:rFonts w:hint="eastAsia"/>
                <w:color w:val="auto"/>
                <w:sz w:val="18"/>
              </w:rPr>
              <w:t>（市内に住民登録のある方で，マイナポータルでの公金受取口座の登録を済まされた方等</w:t>
            </w:r>
            <w:r>
              <w:rPr>
                <w:rFonts w:hint="eastAsia"/>
                <w:color w:val="auto"/>
                <w:sz w:val="21"/>
              </w:rPr>
              <w:t>）</w:t>
            </w:r>
          </w:p>
        </w:tc>
      </w:tr>
      <w:tr>
        <w:trPr>
          <w:cantSplit/>
          <w:trHeight w:val="800" w:hRule="atLeast"/>
        </w:trPr>
        <w:tc>
          <w:tcPr>
            <w:tcW w:w="14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spacing w:line="240" w:lineRule="exact"/>
              <w:jc w:val="distribute"/>
              <w:rPr>
                <w:rFonts w:hint="default"/>
                <w:color w:val="auto"/>
                <w:sz w:val="21"/>
              </w:rPr>
            </w:pPr>
            <w:r>
              <w:rPr>
                <w:rFonts w:hint="eastAsia"/>
                <w:color w:val="auto"/>
                <w:sz w:val="21"/>
              </w:rPr>
              <w:t>振込口座</w:t>
            </w:r>
          </w:p>
          <w:p>
            <w:pPr>
              <w:pStyle w:val="0"/>
              <w:widowControl w:val="1"/>
              <w:wordWrap w:val="0"/>
              <w:autoSpaceDE w:val="0"/>
              <w:autoSpaceDN w:val="0"/>
              <w:adjustRightInd w:val="0"/>
              <w:snapToGrid w:val="0"/>
              <w:spacing w:after="100" w:afterLines="0" w:afterAutospacing="0" w:line="240" w:lineRule="exact"/>
              <w:rPr>
                <w:rFonts w:hint="default"/>
                <w:color w:val="auto"/>
                <w:sz w:val="21"/>
              </w:rPr>
            </w:pPr>
          </w:p>
          <w:p>
            <w:pPr>
              <w:pStyle w:val="0"/>
              <w:widowControl w:val="1"/>
              <w:wordWrap w:val="0"/>
              <w:autoSpaceDE w:val="0"/>
              <w:autoSpaceDN w:val="0"/>
              <w:adjustRightInd w:val="0"/>
              <w:snapToGrid w:val="0"/>
              <w:jc w:val="center"/>
              <w:rPr>
                <w:rFonts w:hint="default"/>
                <w:color w:val="auto"/>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26035</wp:posOffset>
                      </wp:positionH>
                      <wp:positionV relativeFrom="paragraph">
                        <wp:posOffset>44450</wp:posOffset>
                      </wp:positionV>
                      <wp:extent cx="772160" cy="33337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772160" cy="333375"/>
                              </a:xfrm>
                              <a:prstGeom prst="bracketPair">
                                <a:avLst>
                                  <a:gd name="adj" fmla="val 15162"/>
                                </a:avLst>
                              </a:prstGeom>
                              <a:noFill/>
                              <a:ln w="6350">
                                <a:solidFill>
                                  <a:srgbClr val="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3.5pt;mso-position-vertical-relative:text;mso-position-horizontal-relative:text;position:absolute;height:26.25pt;mso-wrap-distance-top:0pt;width:60.8pt;mso-wrap-distance-left:9pt;margin-left:2.04pt;z-index:2;" o:spid="_x0000_s1026" o:allowincell="t" o:allowoverlap="t" filled="f" stroked="t" strokecolor="#000000" strokeweight="0.5pt" o:spt="185" type="#_x0000_t185" adj="3275">
                      <v:fill/>
                      <v:stroke filltype="solid"/>
                      <v:textbox style="layout-flow:horizontal;"/>
                      <v:imagedata o:title=""/>
                      <w10:wrap type="none" anchorx="text" anchory="text"/>
                    </v:shape>
                  </w:pict>
                </mc:Fallback>
              </mc:AlternateContent>
            </w:r>
            <w:r>
              <w:rPr>
                <w:rFonts w:hint="eastAsia"/>
                <w:color w:val="auto"/>
                <w:sz w:val="21"/>
              </w:rPr>
              <w:t>葬祭を行う</w:t>
            </w:r>
            <w:r>
              <w:rPr>
                <w:rFonts w:hint="eastAsia"/>
                <w:color w:val="auto"/>
                <w:spacing w:val="34"/>
                <w:sz w:val="21"/>
              </w:rPr>
              <w:t>者の口</w:t>
            </w:r>
            <w:r>
              <w:rPr>
                <w:rFonts w:hint="eastAsia"/>
                <w:color w:val="auto"/>
                <w:sz w:val="21"/>
              </w:rPr>
              <w:t>座</w:t>
            </w:r>
          </w:p>
        </w:tc>
        <w:tc>
          <w:tcPr>
            <w:tcW w:w="871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spacing w:after="100" w:afterLines="0" w:afterAutospacing="0"/>
              <w:rPr>
                <w:rFonts w:hint="default"/>
                <w:color w:val="auto"/>
                <w:sz w:val="21"/>
              </w:rPr>
            </w:pPr>
            <w:r>
              <w:rPr>
                <w:rFonts w:hint="eastAsia"/>
                <w:color w:val="auto"/>
                <w:sz w:val="21"/>
              </w:rPr>
              <w:t>　　　　　　　　　　　　　銀行　信金　　　　　　　　　　　　　　　本店</w:t>
            </w:r>
          </w:p>
          <w:p>
            <w:pPr>
              <w:pStyle w:val="0"/>
              <w:widowControl w:val="1"/>
              <w:wordWrap w:val="0"/>
              <w:autoSpaceDE w:val="0"/>
              <w:autoSpaceDN w:val="0"/>
              <w:adjustRightInd w:val="0"/>
              <w:snapToGrid w:val="0"/>
              <w:rPr>
                <w:rFonts w:hint="default"/>
                <w:color w:val="auto"/>
                <w:sz w:val="21"/>
              </w:rPr>
            </w:pPr>
            <w:r>
              <w:rPr>
                <w:rFonts w:hint="eastAsia"/>
                <w:color w:val="auto"/>
                <w:sz w:val="21"/>
              </w:rPr>
              <w:t>　　　　　　　　　　　　　農協　信組　　　　　　　　　　　　　　　支店</w:t>
            </w:r>
          </w:p>
        </w:tc>
      </w:tr>
      <w:tr>
        <w:trPr>
          <w:cantSplit/>
          <w:trHeight w:val="400" w:hRule="atLeast"/>
        </w:trPr>
        <w:tc>
          <w:tcPr>
            <w:tcW w:w="14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center"/>
              <w:rPr>
                <w:rFonts w:hint="default"/>
                <w:color w:val="auto"/>
                <w:sz w:val="21"/>
              </w:rPr>
            </w:pPr>
            <w:r>
              <w:rPr>
                <w:rFonts w:hint="eastAsia"/>
                <w:color w:val="auto"/>
                <w:sz w:val="21"/>
              </w:rPr>
              <w:t>普通</w:t>
            </w:r>
          </w:p>
          <w:p>
            <w:pPr>
              <w:pStyle w:val="0"/>
              <w:widowControl w:val="1"/>
              <w:wordWrap w:val="0"/>
              <w:autoSpaceDE w:val="0"/>
              <w:autoSpaceDN w:val="0"/>
              <w:adjustRightInd w:val="0"/>
              <w:snapToGrid w:val="0"/>
              <w:jc w:val="center"/>
              <w:rPr>
                <w:rFonts w:hint="default"/>
                <w:color w:val="auto"/>
                <w:sz w:val="21"/>
              </w:rPr>
            </w:pPr>
            <w:r>
              <w:rPr>
                <w:rFonts w:hint="eastAsia"/>
                <w:color w:val="auto"/>
                <w:sz w:val="21"/>
              </w:rPr>
              <w:t>当座</w:t>
            </w:r>
          </w:p>
        </w:tc>
        <w:tc>
          <w:tcPr>
            <w:tcW w:w="11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口座番号</w:t>
            </w:r>
          </w:p>
        </w:tc>
        <w:tc>
          <w:tcPr>
            <w:tcW w:w="181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フリガナ</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r>
        <w:trPr>
          <w:cantSplit/>
          <w:trHeight w:val="800" w:hRule="atLeast"/>
        </w:trPr>
        <w:tc>
          <w:tcPr>
            <w:tcW w:w="14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名義人</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bl>
    <w:p>
      <w:pPr>
        <w:pStyle w:val="0"/>
        <w:widowControl w:val="1"/>
        <w:wordWrap w:val="0"/>
        <w:autoSpaceDE w:val="0"/>
        <w:autoSpaceDN w:val="0"/>
        <w:adjustRightInd w:val="0"/>
        <w:snapToGrid w:val="0"/>
        <w:ind w:left="210" w:hanging="210" w:hangingChars="100"/>
        <w:rPr>
          <w:rFonts w:hint="default"/>
          <w:color w:val="auto"/>
          <w:sz w:val="20"/>
        </w:rPr>
      </w:pPr>
      <w:r>
        <w:rPr>
          <w:rFonts w:hint="eastAsia"/>
          <w:color w:val="auto"/>
          <w:sz w:val="20"/>
        </w:rPr>
        <w:t>注　</w:t>
      </w:r>
      <w:r>
        <w:rPr>
          <w:rFonts w:hint="eastAsia"/>
          <w:strike w:val="0"/>
          <w:dstrike w:val="0"/>
          <w:color w:val="auto"/>
          <w:sz w:val="20"/>
        </w:rPr>
        <w:t>死亡者</w:t>
      </w:r>
      <w:r>
        <w:rPr>
          <w:rFonts w:hint="eastAsia"/>
          <w:color w:val="auto"/>
          <w:sz w:val="20"/>
        </w:rPr>
        <w:t>が社会保険などの被保険者本人</w:t>
      </w:r>
      <w:r>
        <w:rPr>
          <w:rFonts w:hint="default"/>
          <w:color w:val="auto"/>
          <w:sz w:val="20"/>
        </w:rPr>
        <w:t>(</w:t>
      </w:r>
      <w:r>
        <w:rPr>
          <w:rFonts w:hint="default" w:ascii="Century" w:hAnsi="Century"/>
          <w:color w:val="auto"/>
          <w:sz w:val="20"/>
        </w:rPr>
        <w:t>家族の扶養ではなく</w:t>
      </w:r>
      <w:r>
        <w:rPr>
          <w:rFonts w:hint="eastAsia"/>
          <w:color w:val="auto"/>
          <w:sz w:val="20"/>
        </w:rPr>
        <w:t>，</w:t>
      </w:r>
      <w:r>
        <w:rPr>
          <w:rFonts w:hint="default" w:ascii="Century" w:hAnsi="Century"/>
          <w:color w:val="auto"/>
          <w:sz w:val="20"/>
        </w:rPr>
        <w:t>ご本人が会社などにお勤めで勤務先の保険証を持っていた人</w:t>
      </w:r>
      <w:r>
        <w:rPr>
          <w:rFonts w:hint="default"/>
          <w:color w:val="auto"/>
          <w:sz w:val="20"/>
        </w:rPr>
        <w:t>)</w:t>
      </w:r>
      <w:r>
        <w:rPr>
          <w:rFonts w:hint="default" w:ascii="Century" w:hAnsi="Century"/>
          <w:color w:val="auto"/>
          <w:sz w:val="20"/>
        </w:rPr>
        <w:t>であり</w:t>
      </w:r>
      <w:r>
        <w:rPr>
          <w:rFonts w:hint="eastAsia"/>
          <w:color w:val="auto"/>
          <w:sz w:val="20"/>
        </w:rPr>
        <w:t>，</w:t>
      </w:r>
      <w:r>
        <w:rPr>
          <w:rFonts w:hint="eastAsia"/>
          <w:strike w:val="0"/>
          <w:dstrike w:val="0"/>
          <w:color w:val="auto"/>
          <w:sz w:val="20"/>
        </w:rPr>
        <w:t>死亡年月日</w:t>
      </w:r>
      <w:r>
        <w:rPr>
          <w:rFonts w:hint="default" w:ascii="Century" w:hAnsi="Century"/>
          <w:color w:val="auto"/>
          <w:sz w:val="20"/>
        </w:rPr>
        <w:t>が社会保険</w:t>
      </w:r>
      <w:r>
        <w:rPr>
          <w:rFonts w:hint="eastAsia" w:ascii="Century" w:hAnsi="Century"/>
          <w:color w:val="auto"/>
          <w:sz w:val="20"/>
        </w:rPr>
        <w:t>脱退</w:t>
      </w:r>
      <w:r>
        <w:rPr>
          <w:rFonts w:hint="default" w:ascii="Century" w:hAnsi="Century"/>
          <w:color w:val="auto"/>
          <w:sz w:val="20"/>
        </w:rPr>
        <w:t>後</w:t>
      </w:r>
      <w:r>
        <w:rPr>
          <w:rFonts w:hint="eastAsia" w:ascii="Century" w:hAnsi="Century"/>
          <w:strike w:val="0"/>
          <w:dstrike w:val="0"/>
          <w:color w:val="auto"/>
          <w:sz w:val="20"/>
        </w:rPr>
        <w:t>３か月</w:t>
      </w:r>
      <w:r>
        <w:rPr>
          <w:rFonts w:hint="default" w:ascii="Century" w:hAnsi="Century"/>
          <w:color w:val="auto"/>
          <w:sz w:val="20"/>
        </w:rPr>
        <w:t>以内の場合は社会保険から埋葬料</w:t>
      </w:r>
      <w:r>
        <w:rPr>
          <w:rFonts w:hint="default"/>
          <w:color w:val="auto"/>
          <w:sz w:val="20"/>
        </w:rPr>
        <w:t>(</w:t>
      </w:r>
      <w:r>
        <w:rPr>
          <w:rFonts w:hint="default" w:ascii="Century" w:hAnsi="Century"/>
          <w:color w:val="auto"/>
          <w:sz w:val="20"/>
        </w:rPr>
        <w:t>葬祭費と同じもの</w:t>
      </w:r>
      <w:r>
        <w:rPr>
          <w:rFonts w:hint="default"/>
          <w:color w:val="auto"/>
          <w:sz w:val="20"/>
        </w:rPr>
        <w:t>)</w:t>
      </w:r>
      <w:r>
        <w:rPr>
          <w:rFonts w:hint="default" w:ascii="Century" w:hAnsi="Century"/>
          <w:color w:val="auto"/>
          <w:sz w:val="20"/>
        </w:rPr>
        <w:t>が支給されるため</w:t>
      </w:r>
      <w:r>
        <w:rPr>
          <w:rFonts w:hint="eastAsia"/>
          <w:color w:val="auto"/>
          <w:sz w:val="20"/>
        </w:rPr>
        <w:t>，</w:t>
      </w:r>
      <w:r>
        <w:rPr>
          <w:rFonts w:hint="default" w:ascii="Century" w:hAnsi="Century"/>
          <w:color w:val="auto"/>
          <w:sz w:val="20"/>
        </w:rPr>
        <w:t>国民健康保険からは支給されません。</w:t>
      </w:r>
      <w:r>
        <w:rPr>
          <w:rFonts w:hint="eastAsia"/>
          <w:color w:val="auto"/>
          <w:sz w:val="20"/>
        </w:rPr>
        <w:t>なお，</w:t>
      </w:r>
      <w:r>
        <w:rPr>
          <w:rFonts w:hint="eastAsia"/>
          <w:strike w:val="0"/>
          <w:dstrike w:val="0"/>
          <w:color w:val="auto"/>
          <w:sz w:val="20"/>
        </w:rPr>
        <w:t>葬祭日</w:t>
      </w:r>
      <w:r>
        <w:rPr>
          <w:rFonts w:hint="eastAsia"/>
          <w:color w:val="auto"/>
          <w:sz w:val="20"/>
        </w:rPr>
        <w:t>の翌日から起算して２</w:t>
      </w:r>
      <w:r>
        <w:rPr>
          <w:rFonts w:hint="default" w:ascii="Century" w:hAnsi="Century"/>
          <w:color w:val="auto"/>
          <w:sz w:val="20"/>
        </w:rPr>
        <w:t>年を過ぎると時効により請求できなくなりますのでご注意ください。</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9"/>
        <w:gridCol w:w="8400"/>
      </w:tblGrid>
      <w:tr>
        <w:trPr>
          <w:trHeight w:val="690" w:hRule="atLeast"/>
        </w:trPr>
        <w:tc>
          <w:tcPr>
            <w:tcW w:w="1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受付処理欄</w:t>
            </w:r>
          </w:p>
          <w:p>
            <w:pPr>
              <w:pStyle w:val="0"/>
              <w:widowControl w:val="1"/>
              <w:wordWrap w:val="0"/>
              <w:autoSpaceDE w:val="0"/>
              <w:autoSpaceDN w:val="0"/>
              <w:adjustRightInd w:val="0"/>
              <w:snapToGrid w:val="0"/>
              <w:rPr>
                <w:rFonts w:hint="default"/>
                <w:color w:val="auto"/>
                <w:sz w:val="21"/>
              </w:rPr>
            </w:pPr>
            <w:r>
              <w:rPr>
                <w:rFonts w:hint="default"/>
                <w:color w:val="auto"/>
                <w:sz w:val="21"/>
              </w:rPr>
              <w:t>(</w:t>
            </w:r>
            <w:r>
              <w:rPr>
                <w:rFonts w:hint="eastAsia"/>
                <w:color w:val="auto"/>
                <w:sz w:val="21"/>
              </w:rPr>
              <w:t>レ点チェック</w:t>
            </w:r>
            <w:r>
              <w:rPr>
                <w:rFonts w:hint="default"/>
                <w:color w:val="auto"/>
                <w:sz w:val="21"/>
              </w:rPr>
              <w:t>)</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死亡者が「国保加入後</w:t>
            </w:r>
            <w:r>
              <w:rPr>
                <w:rFonts w:hint="eastAsia"/>
                <w:strike w:val="0"/>
                <w:dstrike w:val="0"/>
                <w:color w:val="auto"/>
                <w:sz w:val="21"/>
              </w:rPr>
              <w:t>３か月</w:t>
            </w:r>
            <w:r>
              <w:rPr>
                <w:rFonts w:hint="eastAsia"/>
                <w:color w:val="auto"/>
                <w:sz w:val="21"/>
              </w:rPr>
              <w:t>以内の死亡」ではないこと。</w:t>
            </w:r>
          </w:p>
          <w:p>
            <w:pPr>
              <w:pStyle w:val="0"/>
              <w:widowControl w:val="1"/>
              <w:wordWrap w:val="0"/>
              <w:autoSpaceDE w:val="0"/>
              <w:autoSpaceDN w:val="0"/>
              <w:adjustRightInd w:val="0"/>
              <w:snapToGrid w:val="0"/>
              <w:rPr>
                <w:rFonts w:hint="default"/>
                <w:color w:val="auto"/>
                <w:sz w:val="21"/>
              </w:rPr>
            </w:pPr>
            <w:r>
              <w:rPr>
                <w:rFonts w:hint="eastAsia"/>
                <w:color w:val="auto"/>
                <w:sz w:val="21"/>
              </w:rPr>
              <w:t>□　喪主</w:t>
            </w:r>
            <w:r>
              <w:rPr>
                <w:rFonts w:hint="default"/>
                <w:color w:val="auto"/>
                <w:sz w:val="21"/>
              </w:rPr>
              <w:t>(</w:t>
            </w:r>
            <w:r>
              <w:rPr>
                <w:rFonts w:hint="eastAsia"/>
                <w:color w:val="auto"/>
                <w:sz w:val="21"/>
              </w:rPr>
              <w:t>葬祭を行う者</w:t>
            </w:r>
            <w:r>
              <w:rPr>
                <w:rFonts w:hint="default"/>
                <w:color w:val="auto"/>
                <w:sz w:val="21"/>
              </w:rPr>
              <w:t>)</w:t>
            </w:r>
            <w:r>
              <w:rPr>
                <w:rFonts w:hint="eastAsia"/>
                <w:color w:val="auto"/>
                <w:sz w:val="21"/>
              </w:rPr>
              <w:t>の確認方法</w:t>
            </w:r>
            <w:r>
              <w:rPr>
                <w:rFonts w:hint="default"/>
                <w:color w:val="auto"/>
                <w:sz w:val="21"/>
              </w:rPr>
              <w:t>(</w:t>
            </w:r>
            <w:r>
              <w:rPr>
                <w:rFonts w:hint="eastAsia"/>
                <w:color w:val="auto"/>
                <w:sz w:val="21"/>
              </w:rPr>
              <w:t>会葬御礼・聞き取り・その他</w:t>
            </w:r>
            <w:r>
              <w:rPr>
                <w:rFonts w:hint="default"/>
                <w:color w:val="auto"/>
                <w:sz w:val="21"/>
              </w:rPr>
              <w:t>)</w:t>
            </w:r>
          </w:p>
        </w:tc>
      </w:tr>
    </w:tbl>
    <w:p>
      <w:pPr>
        <w:pStyle w:val="0"/>
        <w:rPr>
          <w:rFonts w:hint="eastAsia"/>
        </w:rPr>
      </w:pPr>
    </w:p>
    <w:sectPr>
      <w:pgSz w:w="11906" w:h="16838"/>
      <w:pgMar w:top="794" w:right="567" w:bottom="79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1</Words>
  <Characters>557</Characters>
  <Application>JUST Note</Application>
  <Lines>85</Lines>
  <Paragraphs>48</Paragraphs>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武田歌織</dc:creator>
  <cp:lastModifiedBy>武田歌織</cp:lastModifiedBy>
  <cp:lastPrinted>2023-03-13T02:56:18Z</cp:lastPrinted>
  <dcterms:created xsi:type="dcterms:W3CDTF">2023-03-13T01:20:00Z</dcterms:created>
  <dcterms:modified xsi:type="dcterms:W3CDTF">2023-03-13T02:56:51Z</dcterms:modified>
  <cp:revision>0</cp:revision>
</cp:coreProperties>
</file>