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kern w:val="0"/>
          <w:sz w:val="28"/>
        </w:rPr>
        <w:t>『大崎市ラムサール条約湿地保全活用計画（中間案）』</w:t>
      </w:r>
      <w:bookmarkStart w:id="0" w:name="_GoBack"/>
      <w:bookmarkEnd w:id="0"/>
      <w:r>
        <w:rPr>
          <w:rFonts w:hint="eastAsia" w:ascii="BIZ UDゴシック" w:hAnsi="BIZ UDゴシック" w:eastAsia="BIZ UDゴシック"/>
          <w:b w:val="1"/>
          <w:kern w:val="0"/>
          <w:sz w:val="28"/>
        </w:rPr>
        <w:t>に対する意見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１　意　見</w:t>
      </w: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7200"/>
      </w:tblGrid>
      <w:tr>
        <w:trPr>
          <w:trHeight w:val="480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項目又はページ数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意　見　の　内　容</w:t>
            </w:r>
          </w:p>
        </w:tc>
      </w:tr>
      <w:tr>
        <w:trPr>
          <w:trHeight w:val="4340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２　意見の提出者</w:t>
      </w: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7200"/>
      </w:tblGrid>
      <w:tr>
        <w:trPr>
          <w:trHeight w:val="370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leftChars="100" w:right="240" w:rightChars="10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</w:rPr>
              <w:instrText>EQ \* jc2 \* hps14 \o\ad(\s\up 13(</w:instrText>
            </w:r>
            <w:r>
              <w:rPr>
                <w:rFonts w:hint="eastAsia"/>
                <w:kern w:val="0"/>
                <w:sz w:val="14"/>
              </w:rPr>
              <w:instrText>ふ</w:instrText>
            </w:r>
            <w:r>
              <w:rPr>
                <w:rFonts w:hint="eastAsia"/>
                <w:kern w:val="0"/>
                <w:sz w:val="14"/>
              </w:rPr>
              <w:instrText>り</w:instrText>
            </w:r>
            <w:r>
              <w:rPr>
                <w:rFonts w:hint="eastAsia" w:ascii="BIZ UDゴシック" w:hAnsi="BIZ UDゴシック" w:eastAsia="BIZ UDゴシック"/>
                <w:kern w:val="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</w:rPr>
              <w:instrText>氏</w:instrText>
            </w:r>
            <w:r>
              <w:rPr>
                <w:rFonts w:hint="eastAsia" w:ascii="BIZ UDゴシック" w:hAnsi="BIZ UDゴシック" w:eastAsia="BIZ UDゴシック"/>
                <w:kern w:val="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</w:rPr>
              <w:t>　　　</w:t>
            </w:r>
            <w:r>
              <w:rPr>
                <w:rFonts w:hint="eastAsia" w:ascii="BIZ UDゴシック" w:hAnsi="BIZ UDゴシック" w:eastAsia="BIZ UDゴシック"/>
                <w:kern w:val="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</w:rPr>
              <w:instrText>EQ \* jc2 \* hps14 \o\ad(\s\up 13(</w:instrText>
            </w:r>
            <w:r>
              <w:rPr>
                <w:rFonts w:hint="eastAsia"/>
                <w:kern w:val="0"/>
                <w:sz w:val="14"/>
              </w:rPr>
              <w:instrText>が</w:instrText>
            </w:r>
            <w:r>
              <w:rPr>
                <w:rFonts w:hint="eastAsia"/>
                <w:kern w:val="0"/>
                <w:sz w:val="14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kern w:val="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</w:rPr>
              <w:instrText>名</w:instrText>
            </w:r>
            <w:r>
              <w:rPr>
                <w:rFonts w:hint="eastAsia" w:ascii="BIZ UDゴシック" w:hAnsi="BIZ UDゴシック" w:eastAsia="BIZ UDゴシック"/>
                <w:kern w:val="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</w:rPr>
              <w:fldChar w:fldCharType="end"/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40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leftChars="100" w:right="240" w:rightChars="10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住　　　所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40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leftChars="100" w:right="240" w:rightChars="10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連　絡　先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721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40" w:leftChars="100" w:right="240" w:rightChars="10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kern w:val="0"/>
                <w:fitText w:val="1200" w:id="1"/>
              </w:rPr>
              <w:t>対象者区分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（該当番号に○）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１　市民</w:t>
            </w:r>
          </w:p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２　市内に勤務・通学している人</w:t>
            </w:r>
          </w:p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３　市内に事業所を有する個人または法人</w:t>
            </w:r>
          </w:p>
        </w:tc>
      </w:tr>
    </w:tbl>
    <w:p>
      <w:pPr>
        <w:pStyle w:val="0"/>
        <w:ind w:firstLine="480" w:firstLineChars="2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　上表に記載してください。（提出者に関する記載事項は公表しません。）</w:t>
      </w:r>
    </w:p>
    <w:p>
      <w:pPr>
        <w:pStyle w:val="0"/>
        <w:ind w:firstLine="480" w:firstLineChars="2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　匿名，電話でのご意見については応じかねますのでご了承ください。</w:t>
      </w:r>
    </w:p>
    <w:p>
      <w:pPr>
        <w:pStyle w:val="0"/>
        <w:ind w:left="72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３　意見の提出先</w:t>
      </w:r>
    </w:p>
    <w:p>
      <w:pPr>
        <w:pStyle w:val="0"/>
        <w:numPr>
          <w:ilvl w:val="0"/>
          <w:numId w:val="1"/>
        </w:numPr>
        <w:ind w:left="2160" w:hanging="195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持参の場合　　大崎市役所東庁舎２階　世界農業遺産推進課（※）</w:t>
      </w:r>
    </w:p>
    <w:p>
      <w:pPr>
        <w:pStyle w:val="0"/>
        <w:numPr>
          <w:ilvl w:val="0"/>
          <w:numId w:val="1"/>
        </w:numPr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郵送の場合　　〒</w:t>
      </w:r>
      <w:r>
        <w:rPr>
          <w:rFonts w:hint="eastAsia" w:ascii="BIZ UDゴシック" w:hAnsi="BIZ UDゴシック" w:eastAsia="BIZ UDゴシック"/>
        </w:rPr>
        <w:t>989-6188</w:t>
      </w:r>
      <w:r>
        <w:rPr>
          <w:rFonts w:hint="eastAsia" w:ascii="BIZ UDゴシック" w:hAnsi="BIZ UDゴシック" w:eastAsia="BIZ UDゴシック"/>
        </w:rPr>
        <w:t>　大崎市古川七日町１番１号</w:t>
      </w:r>
    </w:p>
    <w:p>
      <w:pPr>
        <w:pStyle w:val="0"/>
        <w:ind w:left="211" w:leftChars="88" w:firstLine="480" w:firstLineChars="2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世界農業遺産推進課宛て</w:t>
      </w:r>
    </w:p>
    <w:p>
      <w:pPr>
        <w:pStyle w:val="0"/>
        <w:numPr>
          <w:ilvl w:val="0"/>
          <w:numId w:val="1"/>
        </w:numPr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ファクスの場合　　</w:t>
      </w:r>
      <w:r>
        <w:rPr>
          <w:rFonts w:hint="eastAsia" w:ascii="BIZ UDゴシック" w:hAnsi="BIZ UDゴシック" w:eastAsia="BIZ UDゴシック"/>
          <w:kern w:val="0"/>
        </w:rPr>
        <w:t>ファクス番号</w:t>
      </w:r>
      <w:r>
        <w:rPr>
          <w:rFonts w:hint="eastAsia" w:ascii="BIZ UDゴシック" w:hAnsi="BIZ UDゴシック" w:eastAsia="BIZ UDゴシック"/>
        </w:rPr>
        <w:t>：</w:t>
      </w:r>
      <w:r>
        <w:rPr>
          <w:rFonts w:hint="eastAsia" w:ascii="BIZ UDゴシック" w:hAnsi="BIZ UDゴシック" w:eastAsia="BIZ UDゴシック"/>
        </w:rPr>
        <w:t>0229-23-7578</w:t>
      </w:r>
    </w:p>
    <w:p>
      <w:pPr>
        <w:pStyle w:val="0"/>
        <w:numPr>
          <w:ilvl w:val="0"/>
          <w:numId w:val="1"/>
        </w:numPr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Ｅメールの場合　　メールアドレス：</w:t>
      </w:r>
      <w:r>
        <w:rPr>
          <w:rFonts w:hint="eastAsia" w:ascii="BIZ UDゴシック" w:hAnsi="BIZ UDゴシック" w:eastAsia="BIZ UDゴシック"/>
        </w:rPr>
        <w:t>osaki-giahs@city.osaki.miyagi.jp</w:t>
      </w:r>
    </w:p>
    <w:p>
      <w:pPr>
        <w:pStyle w:val="0"/>
        <w:numPr>
          <w:numId w:val="0"/>
        </w:numPr>
        <w:ind w:leftChars="0" w:firstLineChars="0"/>
        <w:rPr>
          <w:rFonts w:hint="eastAsia" w:ascii="BIZ UDゴシック" w:hAnsi="BIZ UDゴシック" w:eastAsia="BIZ UDゴシック"/>
        </w:rPr>
      </w:pPr>
      <w:r>
        <w:rPr>
          <w:rFonts w:hint="eastAsia"/>
        </w:rPr>
        <w:pict>
          <v:rect id="オブジェクト 0" style="mso-wrap-distance-right:16pt;mso-wrap-distance-bottom:0pt;margin-top:4pt;mso-position-vertical-relative:text;mso-position-horizontal-relative:text;v-text-anchor:middle;position:absolute;height:79pt;mso-wrap-distance-top:0pt;width:482.75pt;mso-wrap-distance-left:16pt;margin-left:0.75pt;z-index:2;" o:spid="_x0000_s1026" o:allowincell="t" o:allowoverlap="t" filled="t" fillcolor="#ffffff" stroked="t" strokecolor="#000000" strokeweight="1pt" o:spt="1">
            <v:fill/>
            <v:stroke linestyle="single" miterlimit="8" endcap="flat" dashstyle="solid" filltype="solid"/>
            <v:textbox style="layout-flow:horizontal;">
              <w:txbxContent>
                <w:p>
                  <w:pPr>
                    <w:pStyle w:val="0"/>
                    <w:rPr>
                      <w:rFonts w:hint="eastAsia" w:ascii="BIZ UDゴシック" w:hAnsi="BIZ UDゴシック" w:eastAsia="BIZ UDゴシック"/>
                      <w:b w:val="1"/>
                      <w:color w:val="FF0000"/>
                    </w:rPr>
                  </w:pPr>
                  <w:r>
                    <w:rPr>
                      <w:rFonts w:hint="eastAsia" w:ascii="BIZ UDゴシック" w:hAnsi="BIZ UDゴシック" w:eastAsia="BIZ UDゴシック"/>
                      <w:b w:val="1"/>
                      <w:color w:val="FF0000"/>
                    </w:rPr>
                    <w:t>（※）注意事項</w:t>
                  </w:r>
                </w:p>
                <w:p>
                  <w:pPr>
                    <w:pStyle w:val="0"/>
                    <w:rPr>
                      <w:rFonts w:hint="eastAsia" w:ascii="BIZ UDゴシック" w:hAnsi="BIZ UDゴシック" w:eastAsia="BIZ UDゴシック"/>
                      <w:color w:val="FF0000"/>
                    </w:rPr>
                  </w:pPr>
                  <w:r>
                    <w:rPr>
                      <w:rFonts w:hint="eastAsia" w:ascii="BIZ UDゴシック" w:hAnsi="BIZ UDゴシック" w:eastAsia="BIZ UDゴシック"/>
                      <w:color w:val="FF0000"/>
                    </w:rPr>
                    <w:t>　４月１日から組織改編により，</w:t>
                  </w:r>
                  <w:r>
                    <w:rPr>
                      <w:rFonts w:hint="eastAsia" w:ascii="BIZ UDゴシック" w:hAnsi="BIZ UDゴシック" w:eastAsia="BIZ UDゴシック"/>
                      <w:b w:val="1"/>
                      <w:color w:val="FF0000"/>
                      <w:u w:val="single" w:color="auto"/>
                    </w:rPr>
                    <w:t>世界農業遺産推進課</w:t>
                  </w:r>
                  <w:r>
                    <w:rPr>
                      <w:rFonts w:hint="eastAsia" w:ascii="BIZ UDゴシック" w:hAnsi="BIZ UDゴシック" w:eastAsia="BIZ UDゴシック"/>
                      <w:color w:val="FF0000"/>
                    </w:rPr>
                    <w:t>が</w:t>
                  </w:r>
                  <w:r>
                    <w:rPr>
                      <w:rFonts w:hint="eastAsia" w:ascii="BIZ UDゴシック" w:hAnsi="BIZ UDゴシック" w:eastAsia="BIZ UDゴシック"/>
                      <w:b w:val="1"/>
                      <w:color w:val="FF0000"/>
                      <w:u w:val="single" w:color="auto"/>
                    </w:rPr>
                    <w:t>農政企画課世界農業遺産未来戦略室</w:t>
                  </w:r>
                  <w:r>
                    <w:rPr>
                      <w:rFonts w:hint="eastAsia" w:ascii="BIZ UDゴシック" w:hAnsi="BIZ UDゴシック" w:eastAsia="BIZ UDゴシック"/>
                      <w:color w:val="FF0000"/>
                      <w:u w:val="none" w:color="auto"/>
                    </w:rPr>
                    <w:t>と変わりますので，４月以降に意見を提出される場合は，ご注意願います。</w:t>
                  </w:r>
                </w:p>
                <w:p>
                  <w:pPr>
                    <w:pStyle w:val="0"/>
                    <w:rPr>
                      <w:rFonts w:hint="eastAsia" w:ascii="BIZ UDゴシック" w:hAnsi="BIZ UDゴシック" w:eastAsia="BIZ UDゴシック"/>
                      <w:color w:val="FF0000"/>
                    </w:rPr>
                  </w:pPr>
                  <w:r>
                    <w:rPr>
                      <w:rFonts w:hint="eastAsia" w:ascii="BIZ UDゴシック" w:hAnsi="BIZ UDゴシック" w:eastAsia="BIZ UDゴシック"/>
                      <w:color w:val="FF0000"/>
                      <w:u w:val="none" w:color="auto"/>
                    </w:rPr>
                    <w:t>　なお，電話番号やファックス番号，Ｅメールアドレスの変更はありません。</w:t>
                  </w:r>
                </w:p>
                <w:p>
                  <w:pPr>
                    <w:pStyle w:val="0"/>
                    <w:rPr>
                      <w:rFonts w:hint="eastAsia" w:ascii="BIZ UDゴシック" w:hAnsi="BIZ UDゴシック" w:eastAsia="BIZ UDゴシック"/>
                      <w:color w:val="FF0000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E1EB1AE"/>
    <w:lvl w:ilvl="0" w:tplc="D2B61DBE">
      <w:start w:val="1"/>
      <w:numFmt w:val="decimal"/>
      <w:lvlText w:val="(%1)"/>
      <w:lvlJc w:val="left"/>
      <w:pPr>
        <w:tabs>
          <w:tab w:val="num" w:leader="none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7</Words>
  <Characters>319</Characters>
  <Application>JUST Note</Application>
  <Lines>30</Lines>
  <Paragraphs>21</Paragraphs>
  <Company>古川市</Company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大崎市国民保護計画パブリック・コメント手続規程</dc:title>
  <dc:creator>大塲一浩</dc:creator>
  <cp:lastModifiedBy>太田　雅俊</cp:lastModifiedBy>
  <cp:lastPrinted>2023-03-13T07:43:08Z</cp:lastPrinted>
  <dcterms:created xsi:type="dcterms:W3CDTF">2021-10-25T04:59:00Z</dcterms:created>
  <dcterms:modified xsi:type="dcterms:W3CDTF">2023-03-13T07:52:22Z</dcterms:modified>
  <cp:revision>10</cp:revision>
</cp:coreProperties>
</file>