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D44AE9" w:rsidP="00216F58">
      <w:pPr>
        <w:rPr>
          <w:b/>
          <w:sz w:val="28"/>
          <w:szCs w:val="28"/>
        </w:rPr>
      </w:pPr>
      <w:r>
        <w:rPr>
          <w:rFonts w:hint="eastAsia"/>
          <w:b/>
          <w:sz w:val="28"/>
          <w:szCs w:val="28"/>
        </w:rPr>
        <w:t>新型コロナウイルス感染症関連</w:t>
      </w:r>
    </w:p>
    <w:p w:rsidR="006D193F" w:rsidRPr="00C50759" w:rsidRDefault="006D193F" w:rsidP="006D193F"/>
    <w:p w:rsidR="008015DD" w:rsidRDefault="008015DD" w:rsidP="00D44AE9">
      <w:pPr>
        <w:autoSpaceDE w:val="0"/>
        <w:autoSpaceDN w:val="0"/>
        <w:adjustRightInd w:val="0"/>
        <w:jc w:val="left"/>
        <w:rPr>
          <w:rFonts w:asciiTheme="minorEastAsia" w:hAnsiTheme="minorEastAsia" w:cs="DFMaruGothic-SB-WINP-RKSJ-H" w:hint="eastAsia"/>
          <w:b/>
          <w:kern w:val="0"/>
          <w:sz w:val="24"/>
        </w:rPr>
      </w:pPr>
      <w:r w:rsidRPr="008015DD">
        <w:rPr>
          <w:rFonts w:asciiTheme="minorEastAsia" w:hAnsiTheme="minorEastAsia" w:cs="DFMaruGothic-SB-WINP-RKSJ-H" w:hint="eastAsia"/>
          <w:b/>
          <w:kern w:val="0"/>
          <w:sz w:val="24"/>
        </w:rPr>
        <w:t>ひとり親世帯臨時特別給付金の申請はお済みですか</w:t>
      </w:r>
    </w:p>
    <w:p w:rsidR="008015DD" w:rsidRPr="008015DD" w:rsidRDefault="008015DD" w:rsidP="008015DD">
      <w:pPr>
        <w:rPr>
          <w:rFonts w:asciiTheme="minorEastAsia" w:hAnsiTheme="minorEastAsia" w:cs="DFMaruGothic-Lt-WINP-RKSJ-H" w:hint="eastAsia"/>
          <w:color w:val="000000"/>
          <w:kern w:val="0"/>
        </w:rPr>
      </w:pPr>
      <w:r w:rsidRPr="008015DD">
        <w:rPr>
          <w:rFonts w:asciiTheme="minorEastAsia" w:hAnsiTheme="minorEastAsia" w:cs="DFMaruGothic-Lt-WINP-RKSJ-H" w:hint="eastAsia"/>
          <w:color w:val="000000"/>
          <w:kern w:val="0"/>
        </w:rPr>
        <w:t xml:space="preserve">　ひとり親世帯臨時特別給付金は、新型コロナウイルス感染症の影響を受けている、ひとり親世帯を支援するための給付金です。</w:t>
      </w:r>
    </w:p>
    <w:p w:rsidR="008015DD" w:rsidRPr="008015DD" w:rsidRDefault="008015DD" w:rsidP="008015DD">
      <w:pPr>
        <w:rPr>
          <w:rFonts w:asciiTheme="minorEastAsia" w:hAnsiTheme="minorEastAsia" w:cs="DFMaruGothic-Lt-WINP-RKSJ-H" w:hint="eastAsia"/>
          <w:color w:val="000000"/>
          <w:kern w:val="0"/>
        </w:rPr>
      </w:pPr>
      <w:r w:rsidRPr="008015DD">
        <w:rPr>
          <w:rFonts w:asciiTheme="minorEastAsia" w:hAnsiTheme="minorEastAsia" w:cs="DFMaruGothic-Lt-WINP-RKSJ-H" w:hint="eastAsia"/>
          <w:color w:val="000000"/>
          <w:kern w:val="0"/>
        </w:rPr>
        <w:t xml:space="preserve">　すでに給付金を受けている人は、申請できません。支給対象者や申請方法など、詳しくはお問い合わせください。</w:t>
      </w:r>
    </w:p>
    <w:p w:rsidR="008015DD" w:rsidRDefault="008015DD" w:rsidP="008015DD">
      <w:pPr>
        <w:rPr>
          <w:rFonts w:asciiTheme="minorEastAsia" w:hAnsiTheme="minorEastAsia" w:cs="DFMaruGothic-Lt-WINP-RKSJ-H" w:hint="eastAsia"/>
          <w:color w:val="000000"/>
          <w:kern w:val="0"/>
        </w:rPr>
      </w:pPr>
      <w:r w:rsidRPr="008015DD">
        <w:rPr>
          <w:rFonts w:asciiTheme="minorEastAsia" w:hAnsiTheme="minorEastAsia" w:cs="DFMaruGothic-Lt-WINP-RKSJ-H" w:hint="eastAsia"/>
          <w:color w:val="000000"/>
          <w:kern w:val="0"/>
        </w:rPr>
        <w:t>申請期限　3月5日</w:t>
      </w:r>
      <w:r>
        <w:rPr>
          <w:rFonts w:asciiTheme="minorEastAsia" w:hAnsiTheme="minorEastAsia" w:cs="DFMaruGothic-Lt-WINP-RKSJ-H" w:hint="eastAsia"/>
          <w:color w:val="000000"/>
          <w:kern w:val="0"/>
        </w:rPr>
        <w:t>（金）</w:t>
      </w:r>
    </w:p>
    <w:p w:rsidR="00EF1D89" w:rsidRPr="00FE6806" w:rsidRDefault="00FE6806" w:rsidP="008015DD">
      <w:pPr>
        <w:rPr>
          <w:rFonts w:asciiTheme="minorEastAsia" w:hAnsiTheme="minorEastAsia"/>
        </w:rPr>
      </w:pPr>
      <w:r w:rsidRPr="00FE6806">
        <w:rPr>
          <w:rFonts w:asciiTheme="minorEastAsia" w:hAnsiTheme="minorEastAsia" w:cs="DFHSGothicG-W7-WINP-RKSJ-H" w:hint="eastAsia"/>
          <w:kern w:val="0"/>
        </w:rPr>
        <w:t>問い合わせ</w:t>
      </w:r>
      <w:r w:rsidR="00D44AE9" w:rsidRPr="00FE6806">
        <w:rPr>
          <w:rFonts w:asciiTheme="minorEastAsia" w:hAnsiTheme="minorEastAsia" w:cs="DFHSGothicG-W7-WINP-RKSJ-H"/>
          <w:color w:val="B60066"/>
          <w:kern w:val="0"/>
        </w:rPr>
        <w:t xml:space="preserve"> </w:t>
      </w:r>
      <w:r w:rsidR="008015DD" w:rsidRPr="008015DD">
        <w:rPr>
          <w:rFonts w:asciiTheme="minorEastAsia" w:hAnsiTheme="minorEastAsia" w:cs="DFHSGothicG-W7-WINP-RKSJ-H" w:hint="eastAsia"/>
          <w:color w:val="000000"/>
          <w:kern w:val="0"/>
        </w:rPr>
        <w:t>子育て支援課子ども給付担当 23-6045</w:t>
      </w:r>
    </w:p>
    <w:p w:rsidR="00EF1D89" w:rsidRDefault="00EF1D89" w:rsidP="00EF1D89"/>
    <w:p w:rsidR="00EF1D89" w:rsidRPr="00FE6806" w:rsidRDefault="008015DD" w:rsidP="00D44AE9">
      <w:pPr>
        <w:autoSpaceDE w:val="0"/>
        <w:autoSpaceDN w:val="0"/>
        <w:adjustRightInd w:val="0"/>
        <w:jc w:val="left"/>
        <w:rPr>
          <w:rFonts w:asciiTheme="minorEastAsia" w:hAnsiTheme="minorEastAsia" w:cs="DFMaruGothic-SB-WINP-RKSJ-H"/>
          <w:b/>
          <w:color w:val="B60066"/>
          <w:kern w:val="0"/>
          <w:sz w:val="23"/>
          <w:szCs w:val="23"/>
        </w:rPr>
      </w:pPr>
      <w:r w:rsidRPr="008015DD">
        <w:rPr>
          <w:rFonts w:asciiTheme="minorEastAsia" w:hAnsiTheme="minorEastAsia" w:cs="DFMaruGothic-SB-WINP-RKSJ-H" w:hint="eastAsia"/>
          <w:b/>
          <w:kern w:val="0"/>
          <w:sz w:val="24"/>
          <w:szCs w:val="23"/>
        </w:rPr>
        <w:t>新生児養育支援特別給付金の申請はお済みですか</w:t>
      </w:r>
    </w:p>
    <w:p w:rsidR="008015DD" w:rsidRPr="008015DD" w:rsidRDefault="00EF1D89" w:rsidP="008015DD">
      <w:pPr>
        <w:autoSpaceDE w:val="0"/>
        <w:autoSpaceDN w:val="0"/>
        <w:adjustRightInd w:val="0"/>
        <w:jc w:val="left"/>
        <w:rPr>
          <w:rFonts w:asciiTheme="minorEastAsia" w:hAnsiTheme="minorEastAsia" w:cs="DFMaruGothic-Lt-WINP-RKSJ-H" w:hint="eastAsia"/>
          <w:color w:val="000000"/>
          <w:kern w:val="0"/>
          <w:szCs w:val="21"/>
        </w:rPr>
      </w:pPr>
      <w:r w:rsidRPr="00FE6806">
        <w:rPr>
          <w:rFonts w:asciiTheme="minorEastAsia" w:hAnsiTheme="minorEastAsia" w:hint="eastAsia"/>
          <w:szCs w:val="21"/>
        </w:rPr>
        <w:t xml:space="preserve">　</w:t>
      </w:r>
      <w:r w:rsidR="008015DD" w:rsidRPr="008015DD">
        <w:rPr>
          <w:rFonts w:asciiTheme="minorEastAsia" w:hAnsiTheme="minorEastAsia" w:cs="DFMaruGothic-Lt-WINP-RKSJ-H" w:hint="eastAsia"/>
          <w:color w:val="000000"/>
          <w:kern w:val="0"/>
          <w:szCs w:val="21"/>
        </w:rPr>
        <w:t>新型コロナウイルス感染症の影響などを踏まえ、新生児を養育する世帯に、新生児養育支援特別給付金を支給しています。申請がお済みでない人は、早めに申請してください。</w:t>
      </w:r>
    </w:p>
    <w:p w:rsidR="008015DD" w:rsidRPr="008015DD" w:rsidRDefault="008015DD" w:rsidP="008015DD">
      <w:pPr>
        <w:autoSpaceDE w:val="0"/>
        <w:autoSpaceDN w:val="0"/>
        <w:adjustRightInd w:val="0"/>
        <w:jc w:val="left"/>
        <w:rPr>
          <w:rFonts w:asciiTheme="minorEastAsia" w:hAnsiTheme="minorEastAsia" w:cs="DFMaruGothic-Lt-WINP-RKSJ-H" w:hint="eastAsia"/>
          <w:color w:val="000000"/>
          <w:kern w:val="0"/>
          <w:szCs w:val="21"/>
        </w:rPr>
      </w:pPr>
      <w:r w:rsidRPr="008015DD">
        <w:rPr>
          <w:rFonts w:asciiTheme="minorEastAsia" w:hAnsiTheme="minorEastAsia" w:cs="DFMaruGothic-Lt-WINP-RKSJ-H" w:hint="eastAsia"/>
          <w:color w:val="000000"/>
          <w:kern w:val="0"/>
          <w:szCs w:val="21"/>
        </w:rPr>
        <w:t xml:space="preserve">　すでに同内容の給付金を受けている人は、申請できません。支給対象者や申請方法など、詳しくはお問い合わせください。</w:t>
      </w:r>
    </w:p>
    <w:p w:rsidR="00D44AE9" w:rsidRPr="00FE6806" w:rsidRDefault="008015DD" w:rsidP="008015DD">
      <w:pPr>
        <w:autoSpaceDE w:val="0"/>
        <w:autoSpaceDN w:val="0"/>
        <w:adjustRightInd w:val="0"/>
        <w:jc w:val="left"/>
        <w:rPr>
          <w:rFonts w:asciiTheme="minorEastAsia" w:hAnsiTheme="minorEastAsia" w:cs="DFMaruGothic-Lt-WINP-RKSJ-H"/>
          <w:color w:val="000000"/>
          <w:kern w:val="0"/>
          <w:szCs w:val="21"/>
        </w:rPr>
      </w:pPr>
      <w:r w:rsidRPr="008015DD">
        <w:rPr>
          <w:rFonts w:asciiTheme="minorEastAsia" w:hAnsiTheme="minorEastAsia" w:cs="DFMaruGothic-Lt-WINP-RKSJ-H" w:hint="eastAsia"/>
          <w:color w:val="000000"/>
          <w:kern w:val="0"/>
          <w:szCs w:val="21"/>
        </w:rPr>
        <w:t>申請期限　4月30</w:t>
      </w:r>
      <w:r>
        <w:rPr>
          <w:rFonts w:asciiTheme="minorEastAsia" w:hAnsiTheme="minorEastAsia" w:cs="DFMaruGothic-Lt-WINP-RKSJ-H" w:hint="eastAsia"/>
          <w:color w:val="000000"/>
          <w:kern w:val="0"/>
          <w:szCs w:val="21"/>
        </w:rPr>
        <w:t>日（金）</w:t>
      </w:r>
    </w:p>
    <w:p w:rsidR="00EF1D89" w:rsidRPr="00FE6806" w:rsidRDefault="00FE6806" w:rsidP="00FE6806">
      <w:pPr>
        <w:autoSpaceDE w:val="0"/>
        <w:autoSpaceDN w:val="0"/>
        <w:adjustRightInd w:val="0"/>
        <w:jc w:val="left"/>
        <w:rPr>
          <w:rFonts w:asciiTheme="minorEastAsia" w:hAnsiTheme="minorEastAsia" w:cs="DFHSGothicG-W7-WINP-RKSJ-H"/>
          <w:color w:val="000000"/>
          <w:kern w:val="0"/>
          <w:szCs w:val="21"/>
        </w:rPr>
      </w:pPr>
      <w:r w:rsidRPr="00FE6806">
        <w:rPr>
          <w:rFonts w:asciiTheme="minorEastAsia" w:hAnsiTheme="minorEastAsia" w:cs="DFHSGothicG-W7-WINP-RKSJ-H" w:hint="eastAsia"/>
          <w:kern w:val="0"/>
          <w:szCs w:val="21"/>
        </w:rPr>
        <w:t>問い合わせ</w:t>
      </w:r>
      <w:r w:rsidR="008015DD">
        <w:rPr>
          <w:rFonts w:asciiTheme="minorEastAsia" w:hAnsiTheme="minorEastAsia" w:cs="DFHSGothicG-W7-WINP-RKSJ-H" w:hint="eastAsia"/>
          <w:kern w:val="0"/>
          <w:szCs w:val="21"/>
        </w:rPr>
        <w:t xml:space="preserve">　</w:t>
      </w:r>
      <w:r w:rsidR="008015DD" w:rsidRPr="008015DD">
        <w:rPr>
          <w:rFonts w:asciiTheme="minorEastAsia" w:hAnsiTheme="minorEastAsia" w:cs="DFHSGothicG-W7-WINP-RKSJ-H" w:hint="eastAsia"/>
          <w:color w:val="000000"/>
          <w:kern w:val="0"/>
          <w:szCs w:val="21"/>
        </w:rPr>
        <w:t>子育て支援課子ども給付担当 23-6045</w:t>
      </w:r>
    </w:p>
    <w:p w:rsidR="00D44AE9" w:rsidRDefault="00D44AE9" w:rsidP="00D44AE9">
      <w:pPr>
        <w:rPr>
          <w:rFonts w:asciiTheme="minorEastAsia" w:hAnsiTheme="minorEastAsia" w:cs="DFHSGothicG-W7-WINP-RKSJ-H" w:hint="eastAsia"/>
          <w:color w:val="000000"/>
          <w:kern w:val="0"/>
          <w:sz w:val="20"/>
          <w:szCs w:val="20"/>
        </w:rPr>
      </w:pPr>
    </w:p>
    <w:p w:rsidR="008015DD" w:rsidRPr="008015DD" w:rsidRDefault="008015DD" w:rsidP="00D44AE9">
      <w:pPr>
        <w:rPr>
          <w:rFonts w:asciiTheme="minorEastAsia" w:hAnsiTheme="minorEastAsia" w:cs="DFHSGothicG-W7-WINP-RKSJ-H" w:hint="eastAsia"/>
          <w:b/>
          <w:color w:val="000000"/>
          <w:kern w:val="0"/>
          <w:sz w:val="24"/>
          <w:szCs w:val="24"/>
        </w:rPr>
      </w:pPr>
      <w:r w:rsidRPr="008015DD">
        <w:rPr>
          <w:rFonts w:asciiTheme="minorEastAsia" w:hAnsiTheme="minorEastAsia" w:cs="DFHSGothicG-W7-WINP-RKSJ-H" w:hint="eastAsia"/>
          <w:b/>
          <w:color w:val="000000"/>
          <w:kern w:val="0"/>
          <w:sz w:val="24"/>
          <w:szCs w:val="24"/>
        </w:rPr>
        <w:t>大崎市感染症対策商工業振興支援事業</w:t>
      </w:r>
    </w:p>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 xml:space="preserve">　国の小規模事業者持続化補助金、または県の再起支援事業補助金を活用している市内の事業者に対し、取り組みを後押しする補助金を支給します。</w:t>
      </w:r>
    </w:p>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 xml:space="preserve">　詳しくはお問い合わせください。</w:t>
      </w:r>
    </w:p>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 xml:space="preserve">申請期限　</w:t>
      </w:r>
      <w:r w:rsidRPr="008015DD">
        <w:rPr>
          <w:rFonts w:asciiTheme="minorEastAsia" w:hAnsiTheme="minorEastAsia" w:cs="DFHSGothicG-W7-WINP-RKSJ-H"/>
          <w:color w:val="000000"/>
          <w:kern w:val="0"/>
          <w:szCs w:val="21"/>
        </w:rPr>
        <w:t>3</w:t>
      </w:r>
      <w:r w:rsidRPr="008015DD">
        <w:rPr>
          <w:rFonts w:asciiTheme="minorEastAsia" w:hAnsiTheme="minorEastAsia" w:cs="DFHSGothicG-W7-WINP-RKSJ-H" w:hint="eastAsia"/>
          <w:color w:val="000000"/>
          <w:kern w:val="0"/>
          <w:szCs w:val="21"/>
        </w:rPr>
        <w:t>月</w:t>
      </w:r>
      <w:r w:rsidRPr="008015DD">
        <w:rPr>
          <w:rFonts w:asciiTheme="minorEastAsia" w:hAnsiTheme="minorEastAsia" w:cs="DFHSGothicG-W7-WINP-RKSJ-H"/>
          <w:color w:val="000000"/>
          <w:kern w:val="0"/>
          <w:szCs w:val="21"/>
        </w:rPr>
        <w:t>31</w:t>
      </w:r>
      <w:r w:rsidRPr="008015DD">
        <w:rPr>
          <w:rFonts w:asciiTheme="minorEastAsia" w:hAnsiTheme="minorEastAsia" w:cs="DFHSGothicG-W7-WINP-RKSJ-H" w:hint="eastAsia"/>
          <w:color w:val="000000"/>
          <w:kern w:val="0"/>
          <w:szCs w:val="21"/>
        </w:rPr>
        <w:t>日</w:t>
      </w:r>
      <w:r>
        <w:rPr>
          <w:rFonts w:asciiTheme="minorEastAsia" w:hAnsiTheme="minorEastAsia" w:cs="DFHSGothicG-W7-WINP-RKSJ-H" w:hint="eastAsia"/>
          <w:color w:val="000000"/>
          <w:kern w:val="0"/>
          <w:szCs w:val="21"/>
        </w:rPr>
        <w:t>（水）</w:t>
      </w:r>
    </w:p>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 xml:space="preserve">補助額　</w:t>
      </w:r>
      <w:r>
        <w:rPr>
          <w:rFonts w:asciiTheme="minorEastAsia" w:hAnsiTheme="minorEastAsia" w:cs="DFHSGothicG-W7-WINP-RKSJ-H" w:hint="eastAsia"/>
          <w:color w:val="000000"/>
          <w:kern w:val="0"/>
          <w:szCs w:val="21"/>
        </w:rPr>
        <w:t>１．</w:t>
      </w:r>
      <w:r w:rsidRPr="008015DD">
        <w:rPr>
          <w:rFonts w:asciiTheme="minorEastAsia" w:hAnsiTheme="minorEastAsia" w:cs="DFHSGothicG-W7-WINP-RKSJ-H" w:hint="eastAsia"/>
          <w:color w:val="000000"/>
          <w:kern w:val="0"/>
          <w:szCs w:val="21"/>
        </w:rPr>
        <w:t>小規模事業者持続化補助金を受けている事業者</w:t>
      </w:r>
    </w:p>
    <w:tbl>
      <w:tblPr>
        <w:tblW w:w="0" w:type="auto"/>
        <w:tblInd w:w="17" w:type="dxa"/>
        <w:tblLayout w:type="fixed"/>
        <w:tblCellMar>
          <w:left w:w="0" w:type="dxa"/>
          <w:right w:w="0" w:type="dxa"/>
        </w:tblCellMar>
        <w:tblLook w:val="0000" w:firstRow="0" w:lastRow="0" w:firstColumn="0" w:lastColumn="0" w:noHBand="0" w:noVBand="0"/>
      </w:tblPr>
      <w:tblGrid>
        <w:gridCol w:w="1512"/>
        <w:gridCol w:w="714"/>
        <w:gridCol w:w="908"/>
      </w:tblGrid>
      <w:tr w:rsidR="008015DD" w:rsidRPr="008015DD">
        <w:tblPrEx>
          <w:tblCellMar>
            <w:top w:w="0" w:type="dxa"/>
            <w:left w:w="0" w:type="dxa"/>
            <w:bottom w:w="0" w:type="dxa"/>
            <w:right w:w="0" w:type="dxa"/>
          </w:tblCellMar>
        </w:tblPrEx>
        <w:trPr>
          <w:trHeight w:val="226"/>
        </w:trPr>
        <w:tc>
          <w:tcPr>
            <w:tcW w:w="1512" w:type="dxa"/>
            <w:tcBorders>
              <w:top w:val="single" w:sz="3" w:space="0" w:color="000000"/>
              <w:left w:val="single" w:sz="6" w:space="0" w:color="000000"/>
              <w:bottom w:val="single" w:sz="2" w:space="0" w:color="000000"/>
              <w:right w:val="single" w:sz="2" w:space="0" w:color="000000"/>
            </w:tcBorders>
            <w:shd w:val="solid" w:color="FFCBFF" w:fill="auto"/>
            <w:tcMar>
              <w:top w:w="28" w:type="dxa"/>
              <w:left w:w="17" w:type="dxa"/>
              <w:bottom w:w="28" w:type="dxa"/>
              <w:right w:w="28"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対象補助金</w:t>
            </w:r>
          </w:p>
        </w:tc>
        <w:tc>
          <w:tcPr>
            <w:tcW w:w="714" w:type="dxa"/>
            <w:tcBorders>
              <w:top w:val="single" w:sz="3" w:space="0" w:color="000000"/>
              <w:left w:val="single" w:sz="2" w:space="0" w:color="000000"/>
              <w:bottom w:val="single" w:sz="2" w:space="0" w:color="000000"/>
              <w:right w:val="single" w:sz="2" w:space="0" w:color="000000"/>
            </w:tcBorders>
            <w:shd w:val="solid" w:color="FFCBFF" w:fill="auto"/>
            <w:tcMar>
              <w:top w:w="31" w:type="dxa"/>
              <w:left w:w="17" w:type="dxa"/>
              <w:bottom w:w="31"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補助率</w:t>
            </w:r>
          </w:p>
        </w:tc>
        <w:tc>
          <w:tcPr>
            <w:tcW w:w="908" w:type="dxa"/>
            <w:tcBorders>
              <w:top w:val="single" w:sz="3" w:space="0" w:color="000000"/>
              <w:left w:val="single" w:sz="2" w:space="0" w:color="000000"/>
              <w:bottom w:val="single" w:sz="2" w:space="0" w:color="000000"/>
              <w:right w:val="single" w:sz="6" w:space="0" w:color="000000"/>
            </w:tcBorders>
            <w:shd w:val="solid" w:color="FFCBFF" w:fill="auto"/>
            <w:tcMar>
              <w:top w:w="28" w:type="dxa"/>
              <w:left w:w="17" w:type="dxa"/>
              <w:bottom w:w="28"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補助上限</w:t>
            </w:r>
          </w:p>
        </w:tc>
      </w:tr>
      <w:tr w:rsidR="008015DD" w:rsidRPr="008015DD">
        <w:tblPrEx>
          <w:tblCellMar>
            <w:top w:w="0" w:type="dxa"/>
            <w:left w:w="0" w:type="dxa"/>
            <w:bottom w:w="0" w:type="dxa"/>
            <w:right w:w="0" w:type="dxa"/>
          </w:tblCellMar>
        </w:tblPrEx>
        <w:trPr>
          <w:trHeight w:hRule="exact" w:val="340"/>
        </w:trPr>
        <w:tc>
          <w:tcPr>
            <w:tcW w:w="1512"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通常枠</w:t>
            </w:r>
          </w:p>
        </w:tc>
        <w:tc>
          <w:tcPr>
            <w:tcW w:w="714"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1/3</w:t>
            </w:r>
          </w:p>
        </w:tc>
        <w:tc>
          <w:tcPr>
            <w:tcW w:w="908"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25</w:t>
            </w:r>
            <w:r w:rsidRPr="008015DD">
              <w:rPr>
                <w:rFonts w:asciiTheme="minorEastAsia" w:hAnsiTheme="minorEastAsia" w:cs="DFHSGothicG-W7-WINP-RKSJ-H" w:hint="eastAsia"/>
                <w:color w:val="000000"/>
                <w:kern w:val="0"/>
                <w:szCs w:val="21"/>
              </w:rPr>
              <w:t>万円</w:t>
            </w:r>
          </w:p>
        </w:tc>
      </w:tr>
      <w:tr w:rsidR="008015DD" w:rsidRPr="008015DD">
        <w:tblPrEx>
          <w:tblCellMar>
            <w:top w:w="0" w:type="dxa"/>
            <w:left w:w="0" w:type="dxa"/>
            <w:bottom w:w="0" w:type="dxa"/>
            <w:right w:w="0" w:type="dxa"/>
          </w:tblCellMar>
        </w:tblPrEx>
        <w:trPr>
          <w:trHeight w:hRule="exact" w:val="340"/>
        </w:trPr>
        <w:tc>
          <w:tcPr>
            <w:tcW w:w="1512"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特別枠Ａ類型</w:t>
            </w:r>
          </w:p>
        </w:tc>
        <w:tc>
          <w:tcPr>
            <w:tcW w:w="714"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1/3</w:t>
            </w:r>
          </w:p>
        </w:tc>
        <w:tc>
          <w:tcPr>
            <w:tcW w:w="908"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50</w:t>
            </w:r>
            <w:r w:rsidRPr="008015DD">
              <w:rPr>
                <w:rFonts w:asciiTheme="minorEastAsia" w:hAnsiTheme="minorEastAsia" w:cs="DFHSGothicG-W7-WINP-RKSJ-H" w:hint="eastAsia"/>
                <w:color w:val="000000"/>
                <w:kern w:val="0"/>
                <w:szCs w:val="21"/>
              </w:rPr>
              <w:t>万円</w:t>
            </w:r>
          </w:p>
        </w:tc>
      </w:tr>
      <w:tr w:rsidR="008015DD" w:rsidRPr="008015DD">
        <w:tblPrEx>
          <w:tblCellMar>
            <w:top w:w="0" w:type="dxa"/>
            <w:left w:w="0" w:type="dxa"/>
            <w:bottom w:w="0" w:type="dxa"/>
            <w:right w:w="0" w:type="dxa"/>
          </w:tblCellMar>
        </w:tblPrEx>
        <w:trPr>
          <w:trHeight w:hRule="exact" w:val="340"/>
        </w:trPr>
        <w:tc>
          <w:tcPr>
            <w:tcW w:w="1512"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特別枠Ｂ・Ｃ類型</w:t>
            </w:r>
          </w:p>
        </w:tc>
        <w:tc>
          <w:tcPr>
            <w:tcW w:w="714"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1/4</w:t>
            </w:r>
          </w:p>
        </w:tc>
        <w:tc>
          <w:tcPr>
            <w:tcW w:w="908"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33</w:t>
            </w:r>
            <w:r w:rsidRPr="008015DD">
              <w:rPr>
                <w:rFonts w:asciiTheme="minorEastAsia" w:hAnsiTheme="minorEastAsia" w:cs="DFHSGothicG-W7-WINP-RKSJ-H" w:hint="eastAsia"/>
                <w:color w:val="000000"/>
                <w:kern w:val="0"/>
                <w:szCs w:val="21"/>
              </w:rPr>
              <w:t>万円</w:t>
            </w:r>
          </w:p>
        </w:tc>
      </w:tr>
    </w:tbl>
    <w:p w:rsidR="008015DD" w:rsidRPr="008015DD" w:rsidRDefault="008015DD" w:rsidP="008015DD">
      <w:pPr>
        <w:rPr>
          <w:rFonts w:asciiTheme="minorEastAsia" w:hAnsiTheme="minorEastAsia" w:cs="DFHSGothicG-W7-WINP-RKSJ-H"/>
          <w:color w:val="000000"/>
          <w:kern w:val="0"/>
          <w:szCs w:val="21"/>
        </w:rPr>
      </w:pPr>
    </w:p>
    <w:p w:rsidR="008015DD" w:rsidRPr="008015DD" w:rsidRDefault="008015DD" w:rsidP="008015DD">
      <w:pPr>
        <w:rPr>
          <w:rFonts w:asciiTheme="minorEastAsia" w:hAnsiTheme="minorEastAsia" w:cs="DFHSGothicG-W7-WINP-RKSJ-H"/>
          <w:color w:val="000000"/>
          <w:kern w:val="0"/>
          <w:szCs w:val="21"/>
        </w:rPr>
      </w:pPr>
      <w:r>
        <w:rPr>
          <w:rFonts w:asciiTheme="minorEastAsia" w:hAnsiTheme="minorEastAsia" w:cs="DFHSGothicG-W7-WINP-RKSJ-H" w:hint="eastAsia"/>
          <w:color w:val="000000"/>
          <w:kern w:val="0"/>
          <w:szCs w:val="21"/>
        </w:rPr>
        <w:t>２．</w:t>
      </w:r>
      <w:r w:rsidRPr="008015DD">
        <w:rPr>
          <w:rFonts w:asciiTheme="minorEastAsia" w:hAnsiTheme="minorEastAsia" w:cs="DFHSGothicG-W7-WINP-RKSJ-H" w:hint="eastAsia"/>
          <w:color w:val="000000"/>
          <w:kern w:val="0"/>
          <w:szCs w:val="21"/>
        </w:rPr>
        <w:t>再起支援事業補助金を受けている事業者</w:t>
      </w:r>
    </w:p>
    <w:tbl>
      <w:tblPr>
        <w:tblW w:w="0" w:type="auto"/>
        <w:tblInd w:w="17" w:type="dxa"/>
        <w:tblLayout w:type="fixed"/>
        <w:tblCellMar>
          <w:left w:w="0" w:type="dxa"/>
          <w:right w:w="0" w:type="dxa"/>
        </w:tblCellMar>
        <w:tblLook w:val="0000" w:firstRow="0" w:lastRow="0" w:firstColumn="0" w:lastColumn="0" w:noHBand="0" w:noVBand="0"/>
      </w:tblPr>
      <w:tblGrid>
        <w:gridCol w:w="1512"/>
        <w:gridCol w:w="714"/>
        <w:gridCol w:w="908"/>
      </w:tblGrid>
      <w:tr w:rsidR="008015DD" w:rsidRPr="008015DD">
        <w:tblPrEx>
          <w:tblCellMar>
            <w:top w:w="0" w:type="dxa"/>
            <w:left w:w="0" w:type="dxa"/>
            <w:bottom w:w="0" w:type="dxa"/>
            <w:right w:w="0" w:type="dxa"/>
          </w:tblCellMar>
        </w:tblPrEx>
        <w:trPr>
          <w:trHeight w:val="226"/>
        </w:trPr>
        <w:tc>
          <w:tcPr>
            <w:tcW w:w="1512" w:type="dxa"/>
            <w:tcBorders>
              <w:top w:val="single" w:sz="3" w:space="0" w:color="000000"/>
              <w:left w:val="single" w:sz="6" w:space="0" w:color="000000"/>
              <w:bottom w:val="single" w:sz="2" w:space="0" w:color="000000"/>
              <w:right w:val="single" w:sz="2" w:space="0" w:color="000000"/>
            </w:tcBorders>
            <w:shd w:val="solid" w:color="FFCBFF" w:fill="auto"/>
            <w:tcMar>
              <w:top w:w="28" w:type="dxa"/>
              <w:left w:w="17" w:type="dxa"/>
              <w:bottom w:w="28" w:type="dxa"/>
              <w:right w:w="28"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対象補助金</w:t>
            </w:r>
          </w:p>
        </w:tc>
        <w:tc>
          <w:tcPr>
            <w:tcW w:w="714" w:type="dxa"/>
            <w:tcBorders>
              <w:top w:val="single" w:sz="3" w:space="0" w:color="000000"/>
              <w:left w:val="single" w:sz="2" w:space="0" w:color="000000"/>
              <w:bottom w:val="single" w:sz="2" w:space="0" w:color="000000"/>
              <w:right w:val="single" w:sz="2" w:space="0" w:color="000000"/>
            </w:tcBorders>
            <w:shd w:val="solid" w:color="FFCBFF" w:fill="auto"/>
            <w:tcMar>
              <w:top w:w="31" w:type="dxa"/>
              <w:left w:w="17" w:type="dxa"/>
              <w:bottom w:w="31"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補助率</w:t>
            </w:r>
          </w:p>
        </w:tc>
        <w:tc>
          <w:tcPr>
            <w:tcW w:w="908" w:type="dxa"/>
            <w:tcBorders>
              <w:top w:val="single" w:sz="3" w:space="0" w:color="000000"/>
              <w:left w:val="single" w:sz="2" w:space="0" w:color="000000"/>
              <w:bottom w:val="single" w:sz="2" w:space="0" w:color="000000"/>
              <w:right w:val="single" w:sz="6" w:space="0" w:color="000000"/>
            </w:tcBorders>
            <w:shd w:val="solid" w:color="FFCBFF" w:fill="auto"/>
            <w:tcMar>
              <w:top w:w="28" w:type="dxa"/>
              <w:left w:w="17" w:type="dxa"/>
              <w:bottom w:w="28"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補助上限</w:t>
            </w:r>
          </w:p>
        </w:tc>
      </w:tr>
      <w:tr w:rsidR="008015DD" w:rsidRPr="008015DD">
        <w:tblPrEx>
          <w:tblCellMar>
            <w:top w:w="0" w:type="dxa"/>
            <w:left w:w="0" w:type="dxa"/>
            <w:bottom w:w="0" w:type="dxa"/>
            <w:right w:w="0" w:type="dxa"/>
          </w:tblCellMar>
        </w:tblPrEx>
        <w:trPr>
          <w:trHeight w:val="340"/>
        </w:trPr>
        <w:tc>
          <w:tcPr>
            <w:tcW w:w="1512"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早期再起</w:t>
            </w:r>
          </w:p>
        </w:tc>
        <w:tc>
          <w:tcPr>
            <w:tcW w:w="714"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1/4</w:t>
            </w:r>
          </w:p>
        </w:tc>
        <w:tc>
          <w:tcPr>
            <w:tcW w:w="908"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33</w:t>
            </w:r>
            <w:r w:rsidRPr="008015DD">
              <w:rPr>
                <w:rFonts w:asciiTheme="minorEastAsia" w:hAnsiTheme="minorEastAsia" w:cs="DFHSGothicG-W7-WINP-RKSJ-H" w:hint="eastAsia"/>
                <w:color w:val="000000"/>
                <w:kern w:val="0"/>
                <w:szCs w:val="21"/>
              </w:rPr>
              <w:t>万円</w:t>
            </w:r>
          </w:p>
        </w:tc>
      </w:tr>
      <w:tr w:rsidR="008015DD" w:rsidRPr="008015DD">
        <w:tblPrEx>
          <w:tblCellMar>
            <w:top w:w="0" w:type="dxa"/>
            <w:left w:w="0" w:type="dxa"/>
            <w:bottom w:w="0" w:type="dxa"/>
            <w:right w:w="0" w:type="dxa"/>
          </w:tblCellMar>
        </w:tblPrEx>
        <w:trPr>
          <w:trHeight w:val="340"/>
        </w:trPr>
        <w:tc>
          <w:tcPr>
            <w:tcW w:w="1512" w:type="dxa"/>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感染防止対策</w:t>
            </w:r>
          </w:p>
        </w:tc>
        <w:tc>
          <w:tcPr>
            <w:tcW w:w="714" w:type="dxa"/>
            <w:tcBorders>
              <w:top w:val="single" w:sz="2" w:space="0" w:color="000000"/>
              <w:left w:val="single" w:sz="2" w:space="0" w:color="000000"/>
              <w:bottom w:val="single" w:sz="2" w:space="0" w:color="000000"/>
              <w:right w:val="single" w:sz="2" w:space="0" w:color="000000"/>
            </w:tcBorders>
            <w:shd w:val="solid" w:color="FFFFFF" w:fill="auto"/>
            <w:tcMar>
              <w:top w:w="45" w:type="dxa"/>
              <w:left w:w="17" w:type="dxa"/>
              <w:bottom w:w="45"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1/4</w:t>
            </w:r>
          </w:p>
        </w:tc>
        <w:tc>
          <w:tcPr>
            <w:tcW w:w="908" w:type="dxa"/>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color w:val="000000"/>
                <w:kern w:val="0"/>
                <w:szCs w:val="21"/>
              </w:rPr>
              <w:t>25</w:t>
            </w:r>
            <w:r w:rsidRPr="008015DD">
              <w:rPr>
                <w:rFonts w:asciiTheme="minorEastAsia" w:hAnsiTheme="minorEastAsia" w:cs="DFHSGothicG-W7-WINP-RKSJ-H" w:hint="eastAsia"/>
                <w:color w:val="000000"/>
                <w:kern w:val="0"/>
                <w:szCs w:val="21"/>
              </w:rPr>
              <w:t>万円</w:t>
            </w:r>
          </w:p>
        </w:tc>
      </w:tr>
    </w:tbl>
    <w:p w:rsidR="008015DD" w:rsidRPr="008015DD" w:rsidRDefault="008015DD" w:rsidP="008015DD">
      <w:pPr>
        <w:rPr>
          <w:rFonts w:asciiTheme="minorEastAsia" w:hAnsiTheme="minorEastAsia" w:cs="DFHSGothicG-W7-WINP-RKSJ-H"/>
          <w:color w:val="000000"/>
          <w:kern w:val="0"/>
          <w:szCs w:val="21"/>
        </w:rPr>
      </w:pPr>
    </w:p>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 xml:space="preserve">対象　次の要件すべてに該当する事業者　</w:t>
      </w:r>
      <w:r>
        <w:rPr>
          <w:rFonts w:asciiTheme="minorEastAsia" w:hAnsiTheme="minorEastAsia" w:cs="DFHSGothicG-W7-WINP-RKSJ-H" w:hint="eastAsia"/>
          <w:color w:val="000000"/>
          <w:kern w:val="0"/>
          <w:szCs w:val="21"/>
        </w:rPr>
        <w:t>①</w:t>
      </w:r>
      <w:r w:rsidRPr="008015DD">
        <w:rPr>
          <w:rFonts w:asciiTheme="minorEastAsia" w:hAnsiTheme="minorEastAsia" w:cs="DFHSGothicG-W7-WINP-RKSJ-H" w:hint="eastAsia"/>
          <w:color w:val="000000"/>
          <w:kern w:val="0"/>
          <w:szCs w:val="21"/>
          <w:u w:val="single"/>
        </w:rPr>
        <w:t>中小企業</w:t>
      </w:r>
      <w:r w:rsidRPr="008015DD">
        <w:rPr>
          <w:rFonts w:asciiTheme="minorEastAsia" w:hAnsiTheme="minorEastAsia" w:cs="DFHSGothicG-W7-WINP-RKSJ-H"/>
          <w:color w:val="000000"/>
          <w:kern w:val="0"/>
          <w:szCs w:val="21"/>
        </w:rPr>
        <w:t xml:space="preserve"> </w:t>
      </w:r>
      <w:r w:rsidRPr="008015DD">
        <w:rPr>
          <w:rFonts w:asciiTheme="minorEastAsia" w:hAnsiTheme="minorEastAsia" w:cs="DFHSGothicG-W7-WINP-RKSJ-H" w:hint="eastAsia"/>
          <w:color w:val="000000"/>
          <w:kern w:val="0"/>
          <w:szCs w:val="21"/>
        </w:rPr>
        <w:t xml:space="preserve">登記上の本店が市内にあること　</w:t>
      </w:r>
      <w:r w:rsidRPr="008015DD">
        <w:rPr>
          <w:rFonts w:asciiTheme="minorEastAsia" w:hAnsiTheme="minorEastAsia" w:cs="DFHSGothicG-W7-WINP-RKSJ-H" w:hint="eastAsia"/>
          <w:color w:val="000000"/>
          <w:kern w:val="0"/>
          <w:szCs w:val="21"/>
          <w:u w:val="single"/>
        </w:rPr>
        <w:t>個人事業主</w:t>
      </w:r>
      <w:r w:rsidRPr="008015DD">
        <w:rPr>
          <w:rFonts w:asciiTheme="minorEastAsia" w:hAnsiTheme="minorEastAsia" w:cs="DFHSGothicG-W7-WINP-RKSJ-H"/>
          <w:color w:val="000000"/>
          <w:kern w:val="0"/>
          <w:szCs w:val="21"/>
        </w:rPr>
        <w:t xml:space="preserve"> </w:t>
      </w:r>
      <w:r w:rsidRPr="008015DD">
        <w:rPr>
          <w:rFonts w:asciiTheme="minorEastAsia" w:hAnsiTheme="minorEastAsia" w:cs="DFHSGothicG-W7-WINP-RKSJ-H" w:hint="eastAsia"/>
          <w:color w:val="000000"/>
          <w:kern w:val="0"/>
          <w:szCs w:val="21"/>
        </w:rPr>
        <w:t>住民登録または所得税申告の納税地が市内であること</w:t>
      </w:r>
      <w:r>
        <w:rPr>
          <w:rFonts w:asciiTheme="minorEastAsia" w:hAnsiTheme="minorEastAsia" w:cs="DFHSGothicG-W7-WINP-RKSJ-H" w:hint="eastAsia"/>
          <w:color w:val="000000"/>
          <w:kern w:val="0"/>
          <w:szCs w:val="21"/>
        </w:rPr>
        <w:t xml:space="preserve">　②</w:t>
      </w:r>
      <w:r w:rsidRPr="008015DD">
        <w:rPr>
          <w:rFonts w:asciiTheme="minorEastAsia" w:hAnsiTheme="minorEastAsia" w:cs="DFHSGothicG-W7-WINP-RKSJ-H" w:hint="eastAsia"/>
          <w:color w:val="000000"/>
          <w:kern w:val="0"/>
          <w:szCs w:val="21"/>
        </w:rPr>
        <w:t>国の小規模事業者持続化補助金、県の再起支援</w:t>
      </w:r>
      <w:r w:rsidRPr="008015DD">
        <w:rPr>
          <w:rFonts w:asciiTheme="minorEastAsia" w:hAnsiTheme="minorEastAsia" w:cs="DFHSGothicG-W7-WINP-RKSJ-H" w:hint="eastAsia"/>
          <w:color w:val="000000"/>
          <w:kern w:val="0"/>
          <w:szCs w:val="21"/>
        </w:rPr>
        <w:lastRenderedPageBreak/>
        <w:t>事業補助金を申請し、令和</w:t>
      </w:r>
      <w:r w:rsidRPr="008015DD">
        <w:rPr>
          <w:rFonts w:asciiTheme="minorEastAsia" w:hAnsiTheme="minorEastAsia" w:cs="DFHSGothicG-W7-WINP-RKSJ-H"/>
          <w:color w:val="000000"/>
          <w:kern w:val="0"/>
          <w:szCs w:val="21"/>
        </w:rPr>
        <w:t>2</w:t>
      </w:r>
      <w:r w:rsidRPr="008015DD">
        <w:rPr>
          <w:rFonts w:asciiTheme="minorEastAsia" w:hAnsiTheme="minorEastAsia" w:cs="DFHSGothicG-W7-WINP-RKSJ-H" w:hint="eastAsia"/>
          <w:color w:val="000000"/>
          <w:kern w:val="0"/>
          <w:szCs w:val="21"/>
        </w:rPr>
        <w:t>年</w:t>
      </w:r>
      <w:r w:rsidRPr="008015DD">
        <w:rPr>
          <w:rFonts w:asciiTheme="minorEastAsia" w:hAnsiTheme="minorEastAsia" w:cs="DFHSGothicG-W7-WINP-RKSJ-H"/>
          <w:color w:val="000000"/>
          <w:kern w:val="0"/>
          <w:szCs w:val="21"/>
        </w:rPr>
        <w:t>4</w:t>
      </w:r>
      <w:r w:rsidRPr="008015DD">
        <w:rPr>
          <w:rFonts w:asciiTheme="minorEastAsia" w:hAnsiTheme="minorEastAsia" w:cs="DFHSGothicG-W7-WINP-RKSJ-H" w:hint="eastAsia"/>
          <w:color w:val="000000"/>
          <w:kern w:val="0"/>
          <w:szCs w:val="21"/>
        </w:rPr>
        <w:t>月</w:t>
      </w:r>
      <w:r w:rsidRPr="008015DD">
        <w:rPr>
          <w:rFonts w:asciiTheme="minorEastAsia" w:hAnsiTheme="minorEastAsia" w:cs="DFHSGothicG-W7-WINP-RKSJ-H"/>
          <w:color w:val="000000"/>
          <w:kern w:val="0"/>
          <w:szCs w:val="21"/>
        </w:rPr>
        <w:t>1</w:t>
      </w:r>
      <w:r w:rsidRPr="008015DD">
        <w:rPr>
          <w:rFonts w:asciiTheme="minorEastAsia" w:hAnsiTheme="minorEastAsia" w:cs="DFHSGothicG-W7-WINP-RKSJ-H" w:hint="eastAsia"/>
          <w:color w:val="000000"/>
          <w:kern w:val="0"/>
          <w:szCs w:val="21"/>
        </w:rPr>
        <w:t xml:space="preserve">日以降に交付決定を受けていること　</w:t>
      </w:r>
      <w:r>
        <w:rPr>
          <w:rFonts w:asciiTheme="minorEastAsia" w:hAnsiTheme="minorEastAsia" w:cs="DFHSGothicG-W7-WINP-RKSJ-H" w:hint="eastAsia"/>
          <w:color w:val="000000"/>
          <w:kern w:val="0"/>
          <w:szCs w:val="21"/>
        </w:rPr>
        <w:t>③</w:t>
      </w:r>
      <w:r w:rsidRPr="008015DD">
        <w:rPr>
          <w:rFonts w:asciiTheme="minorEastAsia" w:hAnsiTheme="minorEastAsia" w:cs="DFHSGothicG-W7-WINP-RKSJ-H" w:hint="eastAsia"/>
          <w:color w:val="000000"/>
          <w:kern w:val="0"/>
          <w:szCs w:val="21"/>
        </w:rPr>
        <w:t xml:space="preserve">交付決定を受けた事業が完了し、補助額の確定を受けていること　</w:t>
      </w:r>
      <w:r>
        <w:rPr>
          <w:rFonts w:asciiTheme="minorEastAsia" w:hAnsiTheme="minorEastAsia" w:cs="DFHSGothicG-W7-WINP-RKSJ-H" w:hint="eastAsia"/>
          <w:color w:val="000000"/>
          <w:kern w:val="0"/>
          <w:szCs w:val="21"/>
        </w:rPr>
        <w:t>④</w:t>
      </w:r>
      <w:r w:rsidRPr="008015DD">
        <w:rPr>
          <w:rFonts w:asciiTheme="minorEastAsia" w:hAnsiTheme="minorEastAsia" w:cs="DFHSGothicG-W7-WINP-RKSJ-H" w:hint="eastAsia"/>
          <w:color w:val="000000"/>
          <w:kern w:val="0"/>
          <w:szCs w:val="21"/>
        </w:rPr>
        <w:t>市税を滞納していないこと</w:t>
      </w:r>
    </w:p>
    <w:p w:rsidR="008015DD" w:rsidRPr="008015DD" w:rsidRDefault="008015DD" w:rsidP="008015DD">
      <w:pPr>
        <w:rPr>
          <w:rFonts w:asciiTheme="minorEastAsia" w:hAnsiTheme="minorEastAsia" w:cs="DFHSGothicG-W7-WINP-RKSJ-H"/>
          <w:color w:val="000000"/>
          <w:kern w:val="0"/>
          <w:szCs w:val="21"/>
        </w:rPr>
      </w:pPr>
      <w:r w:rsidRPr="008015DD">
        <w:rPr>
          <w:rFonts w:asciiTheme="minorEastAsia" w:hAnsiTheme="minorEastAsia" w:cs="DFHSGothicG-W7-WINP-RKSJ-H" w:hint="eastAsia"/>
          <w:color w:val="000000"/>
          <w:kern w:val="0"/>
          <w:szCs w:val="21"/>
        </w:rPr>
        <w:t>申請方法　産業商工課（</w:t>
      </w:r>
      <w:r w:rsidRPr="008015DD">
        <w:rPr>
          <w:rFonts w:asciiTheme="minorEastAsia" w:hAnsiTheme="minorEastAsia" w:cs="DFHSGothicG-W7-WINP-RKSJ-H"/>
          <w:color w:val="000000"/>
          <w:kern w:val="0"/>
          <w:szCs w:val="21"/>
        </w:rPr>
        <w:t xml:space="preserve">989-6188 </w:t>
      </w:r>
      <w:r w:rsidRPr="008015DD">
        <w:rPr>
          <w:rFonts w:asciiTheme="minorEastAsia" w:hAnsiTheme="minorEastAsia" w:cs="DFHSGothicG-W7-WINP-RKSJ-H" w:hint="eastAsia"/>
          <w:color w:val="000000"/>
          <w:kern w:val="0"/>
          <w:szCs w:val="21"/>
        </w:rPr>
        <w:t>古川七日町</w:t>
      </w:r>
      <w:r w:rsidRPr="008015DD">
        <w:rPr>
          <w:rFonts w:asciiTheme="minorEastAsia" w:hAnsiTheme="minorEastAsia" w:cs="DFHSGothicG-W7-WINP-RKSJ-H"/>
          <w:color w:val="000000"/>
          <w:kern w:val="0"/>
          <w:szCs w:val="21"/>
        </w:rPr>
        <w:t>1</w:t>
      </w:r>
      <w:r w:rsidRPr="008015DD">
        <w:rPr>
          <w:rFonts w:asciiTheme="minorEastAsia" w:hAnsiTheme="minorEastAsia" w:cs="DFHSGothicG-W7-WINP-RKSJ-H" w:hint="eastAsia"/>
          <w:color w:val="000000"/>
          <w:kern w:val="0"/>
          <w:szCs w:val="21"/>
        </w:rPr>
        <w:t>番</w:t>
      </w:r>
      <w:r w:rsidRPr="008015DD">
        <w:rPr>
          <w:rFonts w:asciiTheme="minorEastAsia" w:hAnsiTheme="minorEastAsia" w:cs="DFHSGothicG-W7-WINP-RKSJ-H"/>
          <w:color w:val="000000"/>
          <w:kern w:val="0"/>
          <w:szCs w:val="21"/>
        </w:rPr>
        <w:t>1</w:t>
      </w:r>
      <w:r w:rsidRPr="008015DD">
        <w:rPr>
          <w:rFonts w:asciiTheme="minorEastAsia" w:hAnsiTheme="minorEastAsia" w:cs="DFHSGothicG-W7-WINP-RKSJ-H" w:hint="eastAsia"/>
          <w:color w:val="000000"/>
          <w:kern w:val="0"/>
          <w:szCs w:val="21"/>
        </w:rPr>
        <w:t xml:space="preserve">号）へ持参、または郵送で申請　</w:t>
      </w:r>
    </w:p>
    <w:p w:rsidR="008015DD" w:rsidRPr="008015DD" w:rsidRDefault="008015DD" w:rsidP="008015DD">
      <w:pPr>
        <w:rPr>
          <w:rFonts w:asciiTheme="minorEastAsia" w:hAnsiTheme="minorEastAsia" w:cs="DFHSGothicG-W7-WINP-RKSJ-H" w:hint="eastAsia"/>
          <w:color w:val="000000"/>
          <w:kern w:val="0"/>
          <w:sz w:val="20"/>
          <w:szCs w:val="20"/>
        </w:rPr>
      </w:pPr>
      <w:r w:rsidRPr="008015DD">
        <w:rPr>
          <w:rFonts w:asciiTheme="minorEastAsia" w:hAnsiTheme="minorEastAsia" w:cs="DFHSGothicG-W7-WINP-RKSJ-H" w:hint="eastAsia"/>
          <w:color w:val="000000"/>
          <w:kern w:val="0"/>
          <w:szCs w:val="21"/>
        </w:rPr>
        <w:t>問い合わせ　産業商工課商工振興担当 23-7091</w:t>
      </w:r>
    </w:p>
    <w:p w:rsidR="008015DD" w:rsidRPr="008015DD" w:rsidRDefault="008015DD" w:rsidP="00D44AE9">
      <w:pPr>
        <w:rPr>
          <w:rFonts w:asciiTheme="minorEastAsia" w:hAnsiTheme="minorEastAsia" w:cs="DFHSGothicG-W7-WINP-RKSJ-H" w:hint="eastAsia"/>
          <w:color w:val="000000"/>
          <w:kern w:val="0"/>
          <w:sz w:val="20"/>
          <w:szCs w:val="20"/>
        </w:rPr>
      </w:pPr>
    </w:p>
    <w:p w:rsidR="008015DD" w:rsidRPr="008015DD" w:rsidRDefault="008015DD" w:rsidP="00D44AE9">
      <w:pPr>
        <w:rPr>
          <w:rFonts w:asciiTheme="minorEastAsia" w:hAnsiTheme="minorEastAsia" w:cs="DFHSGothicG-W7-WINP-RKSJ-H" w:hint="eastAsia"/>
          <w:b/>
          <w:color w:val="000000"/>
          <w:kern w:val="0"/>
          <w:sz w:val="24"/>
          <w:szCs w:val="24"/>
        </w:rPr>
      </w:pPr>
      <w:r w:rsidRPr="008015DD">
        <w:rPr>
          <w:rFonts w:asciiTheme="minorEastAsia" w:hAnsiTheme="minorEastAsia" w:cs="DFHSGothicG-W7-WINP-RKSJ-H" w:hint="eastAsia"/>
          <w:b/>
          <w:color w:val="000000"/>
          <w:kern w:val="0"/>
          <w:sz w:val="24"/>
          <w:szCs w:val="24"/>
        </w:rPr>
        <w:t>地元のお店応援割増商品券の使用期限は1月31日までです</w:t>
      </w:r>
    </w:p>
    <w:p w:rsidR="008015DD" w:rsidRPr="008015DD" w:rsidRDefault="008015DD" w:rsidP="008015DD">
      <w:pPr>
        <w:rPr>
          <w:rFonts w:asciiTheme="minorEastAsia" w:hAnsiTheme="minorEastAsia" w:cs="DFHSGothicG-W7-WINP-RKSJ-H" w:hint="eastAsia"/>
          <w:color w:val="000000"/>
          <w:kern w:val="0"/>
          <w:szCs w:val="21"/>
        </w:rPr>
      </w:pPr>
      <w:r w:rsidRPr="008015DD">
        <w:rPr>
          <w:rFonts w:asciiTheme="minorEastAsia" w:hAnsiTheme="minorEastAsia" w:cs="DFHSGothicG-W7-WINP-RKSJ-H" w:hint="eastAsia"/>
          <w:color w:val="000000"/>
          <w:kern w:val="0"/>
          <w:szCs w:val="21"/>
        </w:rPr>
        <w:t xml:space="preserve">　市内の飲食店や小売店などで使用できる、「宝の都（くに）大崎2020地元のお店応援割増商品券」の使用期限は、1月31日までです。</w:t>
      </w:r>
    </w:p>
    <w:p w:rsidR="008015DD" w:rsidRPr="008015DD" w:rsidRDefault="008015DD" w:rsidP="008015DD">
      <w:pPr>
        <w:rPr>
          <w:rFonts w:asciiTheme="minorEastAsia" w:hAnsiTheme="minorEastAsia" w:cs="DFHSGothicG-W7-WINP-RKSJ-H" w:hint="eastAsia"/>
          <w:color w:val="000000"/>
          <w:kern w:val="0"/>
          <w:szCs w:val="21"/>
        </w:rPr>
      </w:pPr>
      <w:r w:rsidRPr="008015DD">
        <w:rPr>
          <w:rFonts w:asciiTheme="minorEastAsia" w:hAnsiTheme="minorEastAsia" w:cs="DFHSGothicG-W7-WINP-RKSJ-H" w:hint="eastAsia"/>
          <w:color w:val="000000"/>
          <w:kern w:val="0"/>
          <w:szCs w:val="21"/>
        </w:rPr>
        <w:t xml:space="preserve">　お早めに、各登録店舗にてご使用ください。</w:t>
      </w:r>
    </w:p>
    <w:p w:rsidR="008015DD" w:rsidRPr="008015DD" w:rsidRDefault="008015DD" w:rsidP="008015DD">
      <w:pPr>
        <w:rPr>
          <w:rFonts w:asciiTheme="minorEastAsia" w:hAnsiTheme="minorEastAsia" w:cs="DFHSGothicG-W7-WINP-RKSJ-H" w:hint="eastAsia"/>
          <w:color w:val="000000"/>
          <w:kern w:val="0"/>
          <w:szCs w:val="21"/>
        </w:rPr>
      </w:pPr>
      <w:r w:rsidRPr="008015DD">
        <w:rPr>
          <w:rFonts w:asciiTheme="minorEastAsia" w:hAnsiTheme="minorEastAsia" w:cs="DFHSGothicG-W7-WINP-RKSJ-H" w:hint="eastAsia"/>
          <w:color w:val="000000"/>
          <w:kern w:val="0"/>
          <w:szCs w:val="21"/>
        </w:rPr>
        <w:t xml:space="preserve">　登録店舗は、ウェブサイト（http://www.furukawa-cci.or.jp/wp/2020_consumer/）や店頭ののぼり、ステッカーを確認してください。</w:t>
      </w:r>
    </w:p>
    <w:p w:rsidR="008015DD" w:rsidRDefault="008015DD" w:rsidP="008015DD">
      <w:pPr>
        <w:rPr>
          <w:rFonts w:asciiTheme="minorEastAsia" w:hAnsiTheme="minorEastAsia" w:cs="DFHSGothicG-W7-WINP-RKSJ-H" w:hint="eastAsia"/>
          <w:color w:val="000000"/>
          <w:kern w:val="0"/>
          <w:szCs w:val="21"/>
        </w:rPr>
      </w:pPr>
      <w:r>
        <w:rPr>
          <w:rFonts w:asciiTheme="minorEastAsia" w:hAnsiTheme="minorEastAsia" w:cs="DFHSGothicG-W7-WINP-RKSJ-H" w:hint="eastAsia"/>
          <w:color w:val="000000"/>
          <w:kern w:val="0"/>
          <w:szCs w:val="21"/>
        </w:rPr>
        <w:t xml:space="preserve">問い合わせ　</w:t>
      </w:r>
      <w:r w:rsidRPr="008015DD">
        <w:rPr>
          <w:rFonts w:asciiTheme="minorEastAsia" w:hAnsiTheme="minorEastAsia" w:cs="DFHSGothicG-W7-WINP-RKSJ-H" w:hint="eastAsia"/>
          <w:color w:val="000000"/>
          <w:kern w:val="0"/>
          <w:szCs w:val="21"/>
        </w:rPr>
        <w:t>「宝の都（くに）・大崎」2020</w:t>
      </w:r>
      <w:r>
        <w:rPr>
          <w:rFonts w:asciiTheme="minorEastAsia" w:hAnsiTheme="minorEastAsia" w:cs="DFHSGothicG-W7-WINP-RKSJ-H" w:hint="eastAsia"/>
          <w:color w:val="000000"/>
          <w:kern w:val="0"/>
          <w:szCs w:val="21"/>
        </w:rPr>
        <w:t>地元のお店応援割増商品券実行委員会事</w:t>
      </w:r>
      <w:r w:rsidRPr="008015DD">
        <w:rPr>
          <w:rFonts w:asciiTheme="minorEastAsia" w:hAnsiTheme="minorEastAsia" w:cs="DFHSGothicG-W7-WINP-RKSJ-H" w:hint="eastAsia"/>
          <w:color w:val="000000"/>
          <w:kern w:val="0"/>
          <w:szCs w:val="21"/>
        </w:rPr>
        <w:t>務</w:t>
      </w:r>
      <w:r>
        <w:rPr>
          <w:rFonts w:asciiTheme="minorEastAsia" w:hAnsiTheme="minorEastAsia" w:cs="DFHSGothicG-W7-WINP-RKSJ-H" w:hint="eastAsia"/>
          <w:color w:val="000000"/>
          <w:kern w:val="0"/>
          <w:szCs w:val="21"/>
        </w:rPr>
        <w:t>局</w:t>
      </w:r>
      <w:r w:rsidRPr="008015DD">
        <w:rPr>
          <w:rFonts w:asciiTheme="minorEastAsia" w:hAnsiTheme="minorEastAsia" w:cs="DFHSGothicG-W7-WINP-RKSJ-H" w:hint="eastAsia"/>
          <w:color w:val="000000"/>
          <w:kern w:val="0"/>
          <w:szCs w:val="21"/>
        </w:rPr>
        <w:t>（古川商工会議所） 24-0055</w:t>
      </w:r>
    </w:p>
    <w:p w:rsidR="008015DD" w:rsidRDefault="008015DD" w:rsidP="008015DD">
      <w:pPr>
        <w:rPr>
          <w:rFonts w:asciiTheme="minorEastAsia" w:hAnsiTheme="minorEastAsia" w:cs="DFHSGothicG-W7-WINP-RKSJ-H" w:hint="eastAsia"/>
          <w:color w:val="000000"/>
          <w:kern w:val="0"/>
          <w:szCs w:val="21"/>
        </w:rPr>
      </w:pPr>
    </w:p>
    <w:p w:rsidR="008015DD" w:rsidRPr="008015DD" w:rsidRDefault="008015DD" w:rsidP="008015DD">
      <w:pPr>
        <w:rPr>
          <w:rFonts w:asciiTheme="minorEastAsia" w:hAnsiTheme="minorEastAsia" w:cs="DFHSGothicG-W7-WINP-RKSJ-H"/>
          <w:color w:val="000000"/>
          <w:kern w:val="0"/>
          <w:szCs w:val="21"/>
        </w:rPr>
      </w:pPr>
    </w:p>
    <w:p w:rsidR="00D44AE9" w:rsidRPr="00FE6806" w:rsidRDefault="00D44AE9" w:rsidP="00D44AE9">
      <w:pPr>
        <w:rPr>
          <w:rFonts w:asciiTheme="minorEastAsia" w:hAnsiTheme="minorEastAsia"/>
          <w:b/>
        </w:rPr>
      </w:pPr>
      <w:r w:rsidRPr="00FE6806">
        <w:rPr>
          <w:rFonts w:asciiTheme="minorEastAsia" w:hAnsiTheme="minorEastAsia" w:hint="eastAsia"/>
          <w:b/>
          <w:sz w:val="28"/>
        </w:rPr>
        <w:t>暮らし</w:t>
      </w:r>
    </w:p>
    <w:p w:rsidR="00EF1D89" w:rsidRPr="00FE6806" w:rsidRDefault="00EF1D89" w:rsidP="00EF1D89">
      <w:pPr>
        <w:rPr>
          <w:rFonts w:asciiTheme="minorEastAsia" w:hAnsiTheme="minorEastAsia"/>
        </w:rPr>
      </w:pPr>
      <w:r w:rsidRPr="00FE6806">
        <w:rPr>
          <w:rFonts w:asciiTheme="minorEastAsia" w:hAnsiTheme="minorEastAsia"/>
        </w:rPr>
        <w:tab/>
      </w:r>
    </w:p>
    <w:p w:rsidR="00EF1D89" w:rsidRPr="00FE6806" w:rsidRDefault="008015DD" w:rsidP="00EF1D89">
      <w:pPr>
        <w:rPr>
          <w:rFonts w:asciiTheme="minorEastAsia" w:hAnsiTheme="minorEastAsia"/>
          <w:b/>
          <w:sz w:val="24"/>
        </w:rPr>
      </w:pPr>
      <w:r w:rsidRPr="008015DD">
        <w:rPr>
          <w:rFonts w:asciiTheme="minorEastAsia" w:hAnsiTheme="minorEastAsia" w:cs="DFMaruGothic-SB-WINP-RKSJ-H" w:hint="eastAsia"/>
          <w:b/>
          <w:kern w:val="0"/>
          <w:sz w:val="24"/>
          <w:szCs w:val="23"/>
        </w:rPr>
        <w:t>市税などの「スマホ」収納サービスを開始します</w:t>
      </w:r>
    </w:p>
    <w:p w:rsidR="008015DD" w:rsidRPr="008015DD" w:rsidRDefault="008015DD" w:rsidP="008015DD">
      <w:pPr>
        <w:autoSpaceDE w:val="0"/>
        <w:autoSpaceDN w:val="0"/>
        <w:adjustRightInd w:val="0"/>
        <w:jc w:val="left"/>
        <w:rPr>
          <w:rFonts w:asciiTheme="minorEastAsia" w:hAnsiTheme="minorEastAsia" w:cs="DFMaruGothicG-Lt-WINP-RKSJ-H" w:hint="eastAsia"/>
          <w:kern w:val="0"/>
          <w:szCs w:val="20"/>
        </w:rPr>
      </w:pPr>
      <w:r w:rsidRPr="008015DD">
        <w:rPr>
          <w:rFonts w:asciiTheme="minorEastAsia" w:hAnsiTheme="minorEastAsia" w:cs="DFMaruGothicG-Lt-WINP-RKSJ-H" w:hint="eastAsia"/>
          <w:kern w:val="0"/>
          <w:szCs w:val="20"/>
        </w:rPr>
        <w:t xml:space="preserve">　1月4</w:t>
      </w:r>
      <w:r>
        <w:rPr>
          <w:rFonts w:asciiTheme="minorEastAsia" w:hAnsiTheme="minorEastAsia" w:cs="DFMaruGothicG-Lt-WINP-RKSJ-H" w:hint="eastAsia"/>
          <w:kern w:val="0"/>
          <w:szCs w:val="20"/>
        </w:rPr>
        <w:t>日（月）</w:t>
      </w:r>
      <w:r w:rsidRPr="008015DD">
        <w:rPr>
          <w:rFonts w:asciiTheme="minorEastAsia" w:hAnsiTheme="minorEastAsia" w:cs="DFMaruGothicG-Lt-WINP-RKSJ-H" w:hint="eastAsia"/>
          <w:kern w:val="0"/>
          <w:szCs w:val="20"/>
        </w:rPr>
        <w:t>からスマートフォンアプリ（</w:t>
      </w:r>
      <w:proofErr w:type="spellStart"/>
      <w:r w:rsidRPr="008015DD">
        <w:rPr>
          <w:rFonts w:asciiTheme="minorEastAsia" w:hAnsiTheme="minorEastAsia" w:cs="DFMaruGothicG-Lt-WINP-RKSJ-H" w:hint="eastAsia"/>
          <w:kern w:val="0"/>
          <w:szCs w:val="20"/>
        </w:rPr>
        <w:t>PayPay</w:t>
      </w:r>
      <w:proofErr w:type="spellEnd"/>
      <w:r w:rsidRPr="008015DD">
        <w:rPr>
          <w:rFonts w:asciiTheme="minorEastAsia" w:hAnsiTheme="minorEastAsia" w:cs="DFMaruGothicG-Lt-WINP-RKSJ-H" w:hint="eastAsia"/>
          <w:kern w:val="0"/>
          <w:szCs w:val="20"/>
        </w:rPr>
        <w:t>など）を利用した収納サービスを開始します。</w:t>
      </w:r>
    </w:p>
    <w:p w:rsidR="008015DD" w:rsidRPr="008015DD" w:rsidRDefault="008015DD" w:rsidP="008015DD">
      <w:pPr>
        <w:autoSpaceDE w:val="0"/>
        <w:autoSpaceDN w:val="0"/>
        <w:adjustRightInd w:val="0"/>
        <w:jc w:val="left"/>
        <w:rPr>
          <w:rFonts w:asciiTheme="minorEastAsia" w:hAnsiTheme="minorEastAsia" w:cs="DFMaruGothicG-Lt-WINP-RKSJ-H" w:hint="eastAsia"/>
          <w:kern w:val="0"/>
          <w:szCs w:val="20"/>
        </w:rPr>
      </w:pPr>
      <w:r w:rsidRPr="008015DD">
        <w:rPr>
          <w:rFonts w:asciiTheme="minorEastAsia" w:hAnsiTheme="minorEastAsia" w:cs="DFMaruGothicG-Lt-WINP-RKSJ-H" w:hint="eastAsia"/>
          <w:kern w:val="0"/>
          <w:szCs w:val="20"/>
        </w:rPr>
        <w:t xml:space="preserve">　納付書に記載のバーコードを、スマートフォンアプリのカメラで読み込むだけで、「いつでもどこでも」納付することができます。</w:t>
      </w:r>
    </w:p>
    <w:p w:rsidR="008015DD" w:rsidRPr="008015DD" w:rsidRDefault="008015DD" w:rsidP="008015DD">
      <w:pPr>
        <w:autoSpaceDE w:val="0"/>
        <w:autoSpaceDN w:val="0"/>
        <w:adjustRightInd w:val="0"/>
        <w:jc w:val="left"/>
        <w:rPr>
          <w:rFonts w:asciiTheme="minorEastAsia" w:hAnsiTheme="minorEastAsia" w:cs="DFMaruGothicG-Lt-WINP-RKSJ-H" w:hint="eastAsia"/>
          <w:kern w:val="0"/>
          <w:szCs w:val="20"/>
        </w:rPr>
      </w:pPr>
      <w:r w:rsidRPr="008015DD">
        <w:rPr>
          <w:rFonts w:asciiTheme="minorEastAsia" w:hAnsiTheme="minorEastAsia" w:cs="DFMaruGothicG-Lt-WINP-RKSJ-H" w:hint="eastAsia"/>
          <w:kern w:val="0"/>
          <w:szCs w:val="20"/>
        </w:rPr>
        <w:t xml:space="preserve">　詳しくは、市ウェブサイト（http://www.city.osaki.miyagi.jp/news/index.cfm/21,42548,91,203,html）、または各スマートフォンアプリのウェブサイトで確認してください。</w:t>
      </w:r>
    </w:p>
    <w:p w:rsidR="008015DD" w:rsidRPr="008015DD" w:rsidRDefault="008015DD" w:rsidP="008015DD">
      <w:pPr>
        <w:autoSpaceDE w:val="0"/>
        <w:autoSpaceDN w:val="0"/>
        <w:adjustRightInd w:val="0"/>
        <w:jc w:val="left"/>
        <w:rPr>
          <w:rFonts w:asciiTheme="minorEastAsia" w:hAnsiTheme="minorEastAsia" w:cs="DFMaruGothicG-Lt-WINP-RKSJ-H" w:hint="eastAsia"/>
          <w:kern w:val="0"/>
          <w:szCs w:val="20"/>
        </w:rPr>
      </w:pPr>
      <w:r w:rsidRPr="008015DD">
        <w:rPr>
          <w:rFonts w:asciiTheme="minorEastAsia" w:hAnsiTheme="minorEastAsia" w:cs="DFMaruGothicG-Lt-WINP-RKSJ-H" w:hint="eastAsia"/>
          <w:kern w:val="0"/>
          <w:szCs w:val="20"/>
        </w:rPr>
        <w:t xml:space="preserve">利用できるスマートフォンアプリ　</w:t>
      </w:r>
      <w:proofErr w:type="spellStart"/>
      <w:r w:rsidRPr="008015DD">
        <w:rPr>
          <w:rFonts w:asciiTheme="minorEastAsia" w:hAnsiTheme="minorEastAsia" w:cs="DFMaruGothicG-Lt-WINP-RKSJ-H" w:hint="eastAsia"/>
          <w:kern w:val="0"/>
          <w:szCs w:val="20"/>
        </w:rPr>
        <w:t>PayB</w:t>
      </w:r>
      <w:proofErr w:type="spellEnd"/>
      <w:r w:rsidRPr="008015DD">
        <w:rPr>
          <w:rFonts w:asciiTheme="minorEastAsia" w:hAnsiTheme="minorEastAsia" w:cs="DFMaruGothicG-Lt-WINP-RKSJ-H" w:hint="eastAsia"/>
          <w:kern w:val="0"/>
          <w:szCs w:val="20"/>
        </w:rPr>
        <w:t>、au PAY（請求書支払い）、LINE Pay 請求書支払い、</w:t>
      </w:r>
      <w:proofErr w:type="spellStart"/>
      <w:r w:rsidRPr="008015DD">
        <w:rPr>
          <w:rFonts w:asciiTheme="minorEastAsia" w:hAnsiTheme="minorEastAsia" w:cs="DFMaruGothicG-Lt-WINP-RKSJ-H" w:hint="eastAsia"/>
          <w:kern w:val="0"/>
          <w:szCs w:val="20"/>
        </w:rPr>
        <w:t>PayPay</w:t>
      </w:r>
      <w:proofErr w:type="spellEnd"/>
      <w:r w:rsidRPr="008015DD">
        <w:rPr>
          <w:rFonts w:asciiTheme="minorEastAsia" w:hAnsiTheme="minorEastAsia" w:cs="DFMaruGothicG-Lt-WINP-RKSJ-H" w:hint="eastAsia"/>
          <w:kern w:val="0"/>
          <w:szCs w:val="20"/>
        </w:rPr>
        <w:t xml:space="preserve"> 請求書払い、楽天銀行、銀行Pay（ゆうちょPay など）</w:t>
      </w:r>
    </w:p>
    <w:p w:rsidR="008015DD" w:rsidRPr="008015DD" w:rsidRDefault="008015DD" w:rsidP="008015DD">
      <w:pPr>
        <w:autoSpaceDE w:val="0"/>
        <w:autoSpaceDN w:val="0"/>
        <w:adjustRightInd w:val="0"/>
        <w:jc w:val="left"/>
        <w:rPr>
          <w:rFonts w:asciiTheme="minorEastAsia" w:hAnsiTheme="minorEastAsia" w:cs="DFMaruGothicG-Lt-WINP-RKSJ-H" w:hint="eastAsia"/>
          <w:kern w:val="0"/>
          <w:szCs w:val="20"/>
        </w:rPr>
      </w:pPr>
      <w:r w:rsidRPr="008015DD">
        <w:rPr>
          <w:rFonts w:asciiTheme="minorEastAsia" w:hAnsiTheme="minorEastAsia" w:cs="DFMaruGothicG-Lt-WINP-RKSJ-H" w:hint="eastAsia"/>
          <w:kern w:val="0"/>
          <w:szCs w:val="20"/>
        </w:rPr>
        <w:t>対象税目（保険料）　市県民税、固定資産税・都市計画税、軽自動車税、国民健康保険税、介護保険料、後期高齢者医療保険料</w:t>
      </w:r>
    </w:p>
    <w:p w:rsidR="001A3CA8" w:rsidRDefault="001A3CA8" w:rsidP="008015DD">
      <w:pPr>
        <w:autoSpaceDE w:val="0"/>
        <w:autoSpaceDN w:val="0"/>
        <w:adjustRightInd w:val="0"/>
        <w:jc w:val="left"/>
        <w:rPr>
          <w:rFonts w:asciiTheme="minorEastAsia" w:hAnsiTheme="minorEastAsia" w:cs="DFMaruGothicG-Lt-WINP-RKSJ-H" w:hint="eastAsia"/>
          <w:kern w:val="0"/>
          <w:szCs w:val="20"/>
        </w:rPr>
      </w:pPr>
      <w:r>
        <w:rPr>
          <w:rFonts w:asciiTheme="minorEastAsia" w:hAnsiTheme="minorEastAsia" w:cs="DFMaruGothicG-Lt-WINP-RKSJ-H" w:hint="eastAsia"/>
          <w:kern w:val="0"/>
          <w:szCs w:val="20"/>
        </w:rPr>
        <w:t>注意事項　①領収書は発行されません　②</w:t>
      </w:r>
      <w:r w:rsidR="008015DD" w:rsidRPr="008015DD">
        <w:rPr>
          <w:rFonts w:asciiTheme="minorEastAsia" w:hAnsiTheme="minorEastAsia" w:cs="DFMaruGothicG-Lt-WINP-RKSJ-H" w:hint="eastAsia"/>
          <w:kern w:val="0"/>
          <w:szCs w:val="20"/>
        </w:rPr>
        <w:t>車検などで</w:t>
      </w:r>
      <w:r>
        <w:rPr>
          <w:rFonts w:asciiTheme="minorEastAsia" w:hAnsiTheme="minorEastAsia" w:cs="DFMaruGothicG-Lt-WINP-RKSJ-H" w:hint="eastAsia"/>
          <w:kern w:val="0"/>
          <w:szCs w:val="20"/>
        </w:rPr>
        <w:t>すぐに納税証明書が必要な場合は、他の納付場所をご利用ください　③</w:t>
      </w:r>
      <w:r w:rsidR="008015DD" w:rsidRPr="008015DD">
        <w:rPr>
          <w:rFonts w:asciiTheme="minorEastAsia" w:hAnsiTheme="minorEastAsia" w:cs="DFMaruGothicG-Lt-WINP-RKSJ-H" w:hint="eastAsia"/>
          <w:kern w:val="0"/>
          <w:szCs w:val="20"/>
        </w:rPr>
        <w:t>コンビニ店頭では利用でません</w:t>
      </w:r>
    </w:p>
    <w:p w:rsidR="00EF1D89" w:rsidRPr="00FE6806" w:rsidRDefault="00FE6806" w:rsidP="008015DD">
      <w:pPr>
        <w:autoSpaceDE w:val="0"/>
        <w:autoSpaceDN w:val="0"/>
        <w:adjustRightInd w:val="0"/>
        <w:jc w:val="left"/>
        <w:rPr>
          <w:rFonts w:asciiTheme="minorEastAsia" w:hAnsiTheme="minorEastAsia"/>
          <w:sz w:val="22"/>
        </w:rPr>
      </w:pPr>
      <w:r>
        <w:rPr>
          <w:rFonts w:asciiTheme="minorEastAsia" w:hAnsiTheme="minorEastAsia" w:cs="DFHSGothicG-W7-WINP-RKSJ-H" w:hint="eastAsia"/>
          <w:kern w:val="0"/>
          <w:szCs w:val="20"/>
        </w:rPr>
        <w:t>問い合わせ</w:t>
      </w:r>
      <w:r w:rsidR="001A3CA8" w:rsidRPr="001A3CA8">
        <w:rPr>
          <w:rFonts w:asciiTheme="minorEastAsia" w:hAnsiTheme="minorEastAsia" w:cs="DFHSGothicG-W7-WINP-RKSJ-H" w:hint="eastAsia"/>
          <w:kern w:val="0"/>
          <w:szCs w:val="20"/>
        </w:rPr>
        <w:t>納税課収納担当 23-5148</w:t>
      </w:r>
    </w:p>
    <w:p w:rsidR="00EF1D89" w:rsidRDefault="00EF1D89" w:rsidP="00EF1D89">
      <w:pPr>
        <w:rPr>
          <w:rFonts w:asciiTheme="minorEastAsia" w:hAnsiTheme="minorEastAsia"/>
        </w:rPr>
      </w:pPr>
      <w:r w:rsidRPr="00FE6806">
        <w:rPr>
          <w:rFonts w:asciiTheme="minorEastAsia" w:hAnsiTheme="minorEastAsia"/>
        </w:rPr>
        <w:tab/>
      </w:r>
    </w:p>
    <w:p w:rsidR="001A3CA8" w:rsidRDefault="001A3CA8" w:rsidP="00D44AE9">
      <w:pPr>
        <w:autoSpaceDE w:val="0"/>
        <w:autoSpaceDN w:val="0"/>
        <w:adjustRightInd w:val="0"/>
        <w:jc w:val="left"/>
        <w:rPr>
          <w:rFonts w:asciiTheme="minorEastAsia" w:hAnsiTheme="minorEastAsia" w:cs="DFMaruGothic-SB-WINP-RKSJ-H" w:hint="eastAsia"/>
          <w:b/>
          <w:kern w:val="0"/>
          <w:sz w:val="24"/>
          <w:szCs w:val="23"/>
        </w:rPr>
      </w:pPr>
      <w:r w:rsidRPr="001A3CA8">
        <w:rPr>
          <w:rFonts w:asciiTheme="minorEastAsia" w:hAnsiTheme="minorEastAsia" w:cs="DFMaruGothic-SB-WINP-RKSJ-H" w:hint="eastAsia"/>
          <w:b/>
          <w:kern w:val="0"/>
          <w:sz w:val="24"/>
          <w:szCs w:val="23"/>
        </w:rPr>
        <w:t>障害者控除対象者認定書を交付します</w:t>
      </w:r>
    </w:p>
    <w:p w:rsidR="001A3CA8" w:rsidRPr="001A3CA8" w:rsidRDefault="001A3CA8" w:rsidP="001A3CA8">
      <w:pPr>
        <w:autoSpaceDE w:val="0"/>
        <w:autoSpaceDN w:val="0"/>
        <w:adjustRightInd w:val="0"/>
        <w:jc w:val="left"/>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 xml:space="preserve">　令和2年中の所得に関する確定申告用として、障害者控除対象者認定書を交付します。必要な場合は、申請してください。</w:t>
      </w:r>
    </w:p>
    <w:p w:rsidR="001A3CA8" w:rsidRPr="001A3CA8" w:rsidRDefault="001A3CA8" w:rsidP="001A3CA8">
      <w:pPr>
        <w:autoSpaceDE w:val="0"/>
        <w:autoSpaceDN w:val="0"/>
        <w:adjustRightInd w:val="0"/>
        <w:jc w:val="left"/>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交付場所　高齢介護課、各総合支所市民福祉課地域福祉担当</w:t>
      </w:r>
    </w:p>
    <w:p w:rsidR="001A3CA8" w:rsidRPr="001A3CA8" w:rsidRDefault="001A3CA8" w:rsidP="001A3CA8">
      <w:pPr>
        <w:autoSpaceDE w:val="0"/>
        <w:autoSpaceDN w:val="0"/>
        <w:adjustRightInd w:val="0"/>
        <w:jc w:val="left"/>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対象　昭和31年1月1日より前に生まれた要介護（1～5）認定者のうち一定の条件に当てはまる人</w:t>
      </w:r>
    </w:p>
    <w:p w:rsidR="001A3CA8" w:rsidRPr="001A3CA8" w:rsidRDefault="001A3CA8" w:rsidP="001A3CA8">
      <w:pPr>
        <w:autoSpaceDE w:val="0"/>
        <w:autoSpaceDN w:val="0"/>
        <w:adjustRightInd w:val="0"/>
        <w:jc w:val="left"/>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lastRenderedPageBreak/>
        <w:t>持ち物　対象者の介護保険被保険者証、申請者の本人確認ができるもの</w:t>
      </w:r>
    </w:p>
    <w:p w:rsidR="001A3CA8" w:rsidRDefault="001A3CA8" w:rsidP="001A3CA8">
      <w:pPr>
        <w:autoSpaceDE w:val="0"/>
        <w:autoSpaceDN w:val="0"/>
        <w:adjustRightInd w:val="0"/>
        <w:jc w:val="left"/>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 xml:space="preserve">※本人または民法で定める親族以外の　人が申請する場合は、委任状（任意様　式）が必要です。　</w:t>
      </w:r>
    </w:p>
    <w:p w:rsidR="001A3CA8" w:rsidRPr="001A3CA8" w:rsidRDefault="00FE6806" w:rsidP="001A3CA8">
      <w:pPr>
        <w:autoSpaceDE w:val="0"/>
        <w:autoSpaceDN w:val="0"/>
        <w:adjustRightInd w:val="0"/>
        <w:jc w:val="left"/>
        <w:rPr>
          <w:rFonts w:asciiTheme="minorEastAsia" w:hAnsiTheme="minorEastAsia" w:cs="DFHSGothicG-W7-WINP-RKSJ-H" w:hint="eastAsia"/>
          <w:kern w:val="0"/>
          <w:szCs w:val="20"/>
        </w:rPr>
      </w:pPr>
      <w:r>
        <w:rPr>
          <w:rFonts w:asciiTheme="minorEastAsia" w:hAnsiTheme="minorEastAsia" w:cs="DFHSGothicG-W7-WINP-RKSJ-H" w:hint="eastAsia"/>
          <w:kern w:val="0"/>
          <w:szCs w:val="20"/>
        </w:rPr>
        <w:t>問い合わせ</w:t>
      </w:r>
      <w:r w:rsidR="001A3CA8">
        <w:rPr>
          <w:rFonts w:asciiTheme="minorEastAsia" w:hAnsiTheme="minorEastAsia" w:cs="DFHSGothicG-W7-WINP-RKSJ-H" w:hint="eastAsia"/>
          <w:kern w:val="0"/>
          <w:szCs w:val="20"/>
        </w:rPr>
        <w:t xml:space="preserve">　</w:t>
      </w:r>
      <w:r w:rsidR="001A3CA8" w:rsidRPr="001A3CA8">
        <w:rPr>
          <w:rFonts w:asciiTheme="minorEastAsia" w:hAnsiTheme="minorEastAsia" w:cs="DFHSGothicG-W7-WINP-RKSJ-H" w:hint="eastAsia"/>
          <w:kern w:val="0"/>
          <w:szCs w:val="20"/>
        </w:rPr>
        <w:t>高齢介護課介護審査担当 23-6125</w:t>
      </w:r>
    </w:p>
    <w:p w:rsidR="00EF1D89" w:rsidRPr="00FE6806" w:rsidRDefault="001A3CA8" w:rsidP="001A3CA8">
      <w:pPr>
        <w:autoSpaceDE w:val="0"/>
        <w:autoSpaceDN w:val="0"/>
        <w:adjustRightInd w:val="0"/>
        <w:jc w:val="left"/>
        <w:rPr>
          <w:rFonts w:asciiTheme="minorEastAsia" w:hAnsiTheme="minorEastAsia" w:cs="DFHSGothicG-W7-WINP-RKSJ-H"/>
          <w:kern w:val="0"/>
          <w:szCs w:val="20"/>
        </w:rPr>
      </w:pPr>
      <w:r w:rsidRPr="001A3CA8">
        <w:rPr>
          <w:rFonts w:asciiTheme="minorEastAsia" w:hAnsiTheme="minorEastAsia" w:cs="DFHSGothicG-W7-WINP-RKSJ-H" w:hint="eastAsia"/>
          <w:kern w:val="0"/>
          <w:szCs w:val="20"/>
        </w:rPr>
        <w:t xml:space="preserve">　 </w:t>
      </w:r>
      <w:r>
        <w:rPr>
          <w:rFonts w:asciiTheme="minorEastAsia" w:hAnsiTheme="minorEastAsia" w:cs="DFHSGothicG-W7-WINP-RKSJ-H" w:hint="eastAsia"/>
          <w:kern w:val="0"/>
          <w:szCs w:val="20"/>
        </w:rPr>
        <w:t xml:space="preserve">　　　　 </w:t>
      </w:r>
      <w:r w:rsidRPr="001A3CA8">
        <w:rPr>
          <w:rFonts w:asciiTheme="minorEastAsia" w:hAnsiTheme="minorEastAsia" w:cs="DFHSGothicG-W7-WINP-RKSJ-H" w:hint="eastAsia"/>
          <w:kern w:val="0"/>
          <w:szCs w:val="20"/>
        </w:rPr>
        <w:t>各総合支所市民福祉課地域福祉担当</w:t>
      </w:r>
    </w:p>
    <w:p w:rsidR="00EF1D89" w:rsidRDefault="00FE6806" w:rsidP="00EF1D89">
      <w:pPr>
        <w:rPr>
          <w:rFonts w:asciiTheme="minorEastAsia" w:hAnsiTheme="minorEastAsia"/>
        </w:rPr>
      </w:pPr>
      <w:r>
        <w:rPr>
          <w:rFonts w:asciiTheme="minorEastAsia" w:hAnsiTheme="minorEastAsia"/>
        </w:rPr>
        <w:tab/>
      </w:r>
    </w:p>
    <w:p w:rsidR="001A3CA8" w:rsidRDefault="001A3CA8" w:rsidP="00D44AE9">
      <w:pPr>
        <w:autoSpaceDE w:val="0"/>
        <w:autoSpaceDN w:val="0"/>
        <w:adjustRightInd w:val="0"/>
        <w:jc w:val="left"/>
        <w:rPr>
          <w:rFonts w:asciiTheme="minorEastAsia" w:hAnsiTheme="minorEastAsia" w:cs="DFMaruGothic-SB-WINP-RKSJ-H" w:hint="eastAsia"/>
          <w:b/>
          <w:kern w:val="0"/>
          <w:sz w:val="24"/>
          <w:szCs w:val="23"/>
        </w:rPr>
      </w:pPr>
      <w:r w:rsidRPr="001A3CA8">
        <w:rPr>
          <w:rFonts w:asciiTheme="minorEastAsia" w:hAnsiTheme="minorEastAsia" w:cs="DFMaruGothic-SB-WINP-RKSJ-H" w:hint="eastAsia"/>
          <w:b/>
          <w:kern w:val="0"/>
          <w:sz w:val="24"/>
          <w:szCs w:val="23"/>
        </w:rPr>
        <w:t>おむつ代の確定申告医療費控除の確認書を交付します</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 xml:space="preserve">　令和2年中の所得に関する確定申告用として、おむつ代に係る医療費控除に必要な確認書を交付します。必要な場合は、申請してください。</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受付場所　高齢介護課、各総合支所市民福祉課地域福祉担当</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対象　次のすべてを満たす人　①要介護認定を受けている人で、主治医意見書に寝たきり状態にあることなどの記載が確認できる人　②令和元年中の所得に関する確定申告時に、おむつ代に係る医療費控除を受けた人</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※初めておむつ代の医療費控除を申告する人は、医師が発行する「おむつ使用証明書（医療費控除用）」で申告してください。</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持ち物　対象者の介護保険被保険者証、申請者の本人確認ができるもの</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 xml:space="preserve">※本人または民法で定める親族以外の人が申請する場合は、委任状（任意様式）が必要です。　</w:t>
      </w:r>
    </w:p>
    <w:p w:rsidR="001A3CA8" w:rsidRPr="001A3CA8" w:rsidRDefault="00FE6806" w:rsidP="001A3CA8">
      <w:pPr>
        <w:rPr>
          <w:rFonts w:asciiTheme="minorEastAsia" w:hAnsiTheme="minorEastAsia" w:cs="DFHSGothicG-W7-WINP-RKSJ-H" w:hint="eastAsia"/>
          <w:kern w:val="0"/>
          <w:szCs w:val="21"/>
        </w:rPr>
      </w:pPr>
      <w:r w:rsidRPr="001A3CA8">
        <w:rPr>
          <w:rFonts w:asciiTheme="minorEastAsia" w:hAnsiTheme="minorEastAsia" w:cs="DFHSGothicG-W7-WINP-RKSJ-H" w:hint="eastAsia"/>
          <w:kern w:val="0"/>
          <w:szCs w:val="21"/>
        </w:rPr>
        <w:t>問い合わせ</w:t>
      </w:r>
      <w:r w:rsidR="001A3CA8" w:rsidRPr="001A3CA8">
        <w:rPr>
          <w:rFonts w:asciiTheme="minorEastAsia" w:hAnsiTheme="minorEastAsia" w:cs="DFHSGothicG-W7-WINP-RKSJ-H" w:hint="eastAsia"/>
          <w:kern w:val="0"/>
          <w:szCs w:val="21"/>
        </w:rPr>
        <w:t xml:space="preserve">　高齢介護課介護審査担当23-6125</w:t>
      </w:r>
    </w:p>
    <w:p w:rsidR="00EF1D89" w:rsidRPr="001A3CA8" w:rsidRDefault="001A3CA8" w:rsidP="001A3CA8">
      <w:pPr>
        <w:rPr>
          <w:rFonts w:asciiTheme="minorEastAsia" w:hAnsiTheme="minorEastAsia"/>
          <w:szCs w:val="21"/>
        </w:rPr>
      </w:pPr>
      <w:r w:rsidRPr="001A3CA8">
        <w:rPr>
          <w:rFonts w:asciiTheme="minorEastAsia" w:hAnsiTheme="minorEastAsia" w:cs="DFHSGothicG-W7-WINP-RKSJ-H" w:hint="eastAsia"/>
          <w:kern w:val="0"/>
          <w:szCs w:val="21"/>
        </w:rPr>
        <w:t xml:space="preserve">　 　　　　 各総合支所市民福祉課地域福祉担当</w:t>
      </w:r>
      <w:r w:rsidR="00EF1D89" w:rsidRPr="001A3CA8">
        <w:rPr>
          <w:rFonts w:asciiTheme="minorEastAsia" w:hAnsiTheme="minorEastAsia"/>
          <w:szCs w:val="21"/>
        </w:rPr>
        <w:tab/>
      </w:r>
    </w:p>
    <w:p w:rsidR="00EF1D89" w:rsidRDefault="00EF1D89" w:rsidP="00EF1D89">
      <w:pPr>
        <w:rPr>
          <w:rFonts w:asciiTheme="minorEastAsia" w:hAnsiTheme="minorEastAsia"/>
        </w:rPr>
      </w:pPr>
    </w:p>
    <w:p w:rsidR="00D44AE9" w:rsidRPr="00FE6806" w:rsidRDefault="001A3CA8" w:rsidP="00FE6806">
      <w:pPr>
        <w:autoSpaceDE w:val="0"/>
        <w:autoSpaceDN w:val="0"/>
        <w:adjustRightInd w:val="0"/>
        <w:jc w:val="left"/>
        <w:rPr>
          <w:rFonts w:asciiTheme="minorEastAsia" w:hAnsiTheme="minorEastAsia" w:cs="DFMaruGothic-SB-WINP-RKSJ-H"/>
          <w:b/>
          <w:kern w:val="0"/>
          <w:sz w:val="24"/>
          <w:szCs w:val="23"/>
        </w:rPr>
      </w:pPr>
      <w:r w:rsidRPr="001A3CA8">
        <w:rPr>
          <w:rFonts w:asciiTheme="minorEastAsia" w:hAnsiTheme="minorEastAsia" w:cs="DFMaruGothic-SB-WINP-RKSJ-H" w:hint="eastAsia"/>
          <w:b/>
          <w:kern w:val="0"/>
          <w:sz w:val="24"/>
          <w:szCs w:val="23"/>
        </w:rPr>
        <w:t>各種税の口座振替結果は記帳で確認してください</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 xml:space="preserve">　税の納付に口座振替を利用している人は、各期の口座振替結果を記帳で確認してください。</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 xml:space="preserve">　国民健康保険税、介護保険料、後期高齢者医療保険料（いずれも普通徴収で年金天引きを除く）については、1月5日に口座振替済通知を発送します。確定申告時の社会保険料控除額の確認などに利用してください。</w:t>
      </w:r>
    </w:p>
    <w:p w:rsidR="001A3CA8" w:rsidRPr="001A3CA8" w:rsidRDefault="001A3CA8" w:rsidP="001A3CA8">
      <w:pPr>
        <w:rPr>
          <w:rFonts w:asciiTheme="minorEastAsia" w:hAnsiTheme="minorEastAsia" w:cs="DFMaruGothicG-Lt-WINP-RKSJ-H" w:hint="eastAsia"/>
          <w:kern w:val="0"/>
          <w:szCs w:val="21"/>
        </w:rPr>
      </w:pPr>
      <w:r w:rsidRPr="001A3CA8">
        <w:rPr>
          <w:rFonts w:asciiTheme="minorEastAsia" w:hAnsiTheme="minorEastAsia" w:cs="DFMaruGothicG-Lt-WINP-RKSJ-H" w:hint="eastAsia"/>
          <w:kern w:val="0"/>
          <w:szCs w:val="21"/>
        </w:rPr>
        <w:t xml:space="preserve">　上記以外の税で発行を希望する場合は随時発行・送付しますので、お問い合わせください。</w:t>
      </w:r>
    </w:p>
    <w:p w:rsidR="00EF1D89" w:rsidRPr="00FE6806" w:rsidRDefault="00FE6806" w:rsidP="001A3CA8">
      <w:pPr>
        <w:rPr>
          <w:rFonts w:asciiTheme="minorEastAsia" w:hAnsiTheme="minorEastAsia" w:cs="DFMaruGothicG-Lt-WINP-RKSJ-H"/>
          <w:kern w:val="0"/>
          <w:sz w:val="20"/>
          <w:szCs w:val="20"/>
        </w:rPr>
      </w:pPr>
      <w:r>
        <w:rPr>
          <w:rFonts w:asciiTheme="minorEastAsia" w:hAnsiTheme="minorEastAsia" w:cs="DFHSGothicG-W7-WINP-RKSJ-H" w:hint="eastAsia"/>
          <w:kern w:val="0"/>
          <w:sz w:val="20"/>
          <w:szCs w:val="20"/>
        </w:rPr>
        <w:t>問い合わせ</w:t>
      </w:r>
      <w:r w:rsidR="001A3CA8" w:rsidRPr="001A3CA8">
        <w:rPr>
          <w:rFonts w:asciiTheme="minorEastAsia" w:hAnsiTheme="minorEastAsia" w:cs="DFHSGothicG-W7-WINP-RKSJ-H" w:hint="eastAsia"/>
          <w:kern w:val="0"/>
          <w:sz w:val="20"/>
          <w:szCs w:val="20"/>
        </w:rPr>
        <w:t>納</w:t>
      </w:r>
      <w:r w:rsidR="001A3CA8">
        <w:rPr>
          <w:rFonts w:asciiTheme="minorEastAsia" w:hAnsiTheme="minorEastAsia" w:cs="DFHSGothicG-W7-WINP-RKSJ-H" w:hint="eastAsia"/>
          <w:kern w:val="0"/>
          <w:sz w:val="20"/>
          <w:szCs w:val="20"/>
        </w:rPr>
        <w:t xml:space="preserve">　</w:t>
      </w:r>
      <w:r w:rsidR="001A3CA8" w:rsidRPr="001A3CA8">
        <w:rPr>
          <w:rFonts w:asciiTheme="minorEastAsia" w:hAnsiTheme="minorEastAsia" w:cs="DFHSGothicG-W7-WINP-RKSJ-H" w:hint="eastAsia"/>
          <w:kern w:val="0"/>
          <w:sz w:val="20"/>
          <w:szCs w:val="20"/>
        </w:rPr>
        <w:t>税課収納担当 23-5148</w:t>
      </w:r>
      <w:r w:rsidR="00D44AE9" w:rsidRPr="00FE6806">
        <w:rPr>
          <w:rFonts w:asciiTheme="minorEastAsia" w:hAnsiTheme="minorEastAsia" w:cs="DFMaruGothicG-Lt-WINP-RKSJ-H" w:hint="eastAsia"/>
          <w:kern w:val="0"/>
          <w:sz w:val="20"/>
          <w:szCs w:val="20"/>
        </w:rPr>
        <w:t xml:space="preserve">　</w:t>
      </w:r>
    </w:p>
    <w:p w:rsidR="00EF1D89" w:rsidRPr="00FE6806" w:rsidRDefault="00EF1D89" w:rsidP="00EF1D89">
      <w:pPr>
        <w:rPr>
          <w:rFonts w:asciiTheme="minorEastAsia" w:hAnsiTheme="minorEastAsia"/>
        </w:rPr>
      </w:pPr>
    </w:p>
    <w:p w:rsidR="00D44AE9" w:rsidRPr="00FE6806" w:rsidRDefault="001A3CA8" w:rsidP="00FE6806">
      <w:pPr>
        <w:autoSpaceDE w:val="0"/>
        <w:autoSpaceDN w:val="0"/>
        <w:adjustRightInd w:val="0"/>
        <w:jc w:val="left"/>
        <w:rPr>
          <w:rFonts w:asciiTheme="minorEastAsia" w:hAnsiTheme="minorEastAsia" w:cs="DFMaruGothic-SB-WINP-RKSJ-H"/>
          <w:b/>
          <w:kern w:val="0"/>
          <w:sz w:val="23"/>
          <w:szCs w:val="23"/>
        </w:rPr>
      </w:pPr>
      <w:r w:rsidRPr="001A3CA8">
        <w:rPr>
          <w:rFonts w:asciiTheme="minorEastAsia" w:hAnsiTheme="minorEastAsia" w:cs="DFMaruGothic-SB-WINP-RKSJ-H" w:hint="eastAsia"/>
          <w:b/>
          <w:kern w:val="0"/>
          <w:sz w:val="24"/>
          <w:szCs w:val="23"/>
        </w:rPr>
        <w:t>固定資産税償却資産の申告を忘れずに行いましょう</w:t>
      </w: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　令和</w:t>
      </w:r>
      <w:r w:rsidRPr="001A3CA8">
        <w:rPr>
          <w:rFonts w:asciiTheme="minorEastAsia" w:hAnsiTheme="minorEastAsia" w:cs="DFMaruGothicG-Lt-WINP-RKSJ-H"/>
          <w:kern w:val="0"/>
          <w:szCs w:val="21"/>
        </w:rPr>
        <w:t>3</w:t>
      </w:r>
      <w:r w:rsidRPr="001A3CA8">
        <w:rPr>
          <w:rFonts w:asciiTheme="minorEastAsia" w:hAnsiTheme="minorEastAsia" w:cs="DFMaruGothicG-Lt-WINP-RKSJ-H" w:hint="eastAsia"/>
          <w:kern w:val="0"/>
          <w:szCs w:val="21"/>
        </w:rPr>
        <w:t>年</w:t>
      </w:r>
      <w:r w:rsidRPr="001A3CA8">
        <w:rPr>
          <w:rFonts w:asciiTheme="minorEastAsia" w:hAnsiTheme="minorEastAsia" w:cs="DFMaruGothicG-Lt-WINP-RKSJ-H"/>
          <w:kern w:val="0"/>
          <w:szCs w:val="21"/>
        </w:rPr>
        <w:t>1</w:t>
      </w:r>
      <w:r w:rsidRPr="001A3CA8">
        <w:rPr>
          <w:rFonts w:asciiTheme="minorEastAsia" w:hAnsiTheme="minorEastAsia" w:cs="DFMaruGothicG-Lt-WINP-RKSJ-H" w:hint="eastAsia"/>
          <w:kern w:val="0"/>
          <w:szCs w:val="21"/>
        </w:rPr>
        <w:t>月</w:t>
      </w:r>
      <w:r w:rsidRPr="001A3CA8">
        <w:rPr>
          <w:rFonts w:asciiTheme="minorEastAsia" w:hAnsiTheme="minorEastAsia" w:cs="DFMaruGothicG-Lt-WINP-RKSJ-H"/>
          <w:kern w:val="0"/>
          <w:szCs w:val="21"/>
        </w:rPr>
        <w:t>1</w:t>
      </w:r>
      <w:r w:rsidRPr="001A3CA8">
        <w:rPr>
          <w:rFonts w:asciiTheme="minorEastAsia" w:hAnsiTheme="minorEastAsia" w:cs="DFMaruGothicG-Lt-WINP-RKSJ-H" w:hint="eastAsia"/>
          <w:kern w:val="0"/>
          <w:szCs w:val="21"/>
        </w:rPr>
        <w:t>日現在、市内に償却資産（事業用資産）を所有している個人・法人は、</w:t>
      </w:r>
      <w:r w:rsidRPr="001A3CA8">
        <w:rPr>
          <w:rFonts w:asciiTheme="minorEastAsia" w:hAnsiTheme="minorEastAsia" w:cs="DFMaruGothicG-Lt-WINP-RKSJ-H"/>
          <w:kern w:val="0"/>
          <w:szCs w:val="21"/>
        </w:rPr>
        <w:t>2</w:t>
      </w:r>
      <w:r w:rsidRPr="001A3CA8">
        <w:rPr>
          <w:rFonts w:asciiTheme="minorEastAsia" w:hAnsiTheme="minorEastAsia" w:cs="DFMaruGothicG-Lt-WINP-RKSJ-H" w:hint="eastAsia"/>
          <w:kern w:val="0"/>
          <w:szCs w:val="21"/>
        </w:rPr>
        <w:t>月</w:t>
      </w:r>
      <w:r w:rsidRPr="001A3CA8">
        <w:rPr>
          <w:rFonts w:asciiTheme="minorEastAsia" w:hAnsiTheme="minorEastAsia" w:cs="DFMaruGothicG-Lt-WINP-RKSJ-H"/>
          <w:kern w:val="0"/>
          <w:szCs w:val="21"/>
        </w:rPr>
        <w:t>1</w:t>
      </w:r>
      <w:r w:rsidRPr="001A3CA8">
        <w:rPr>
          <w:rFonts w:asciiTheme="minorEastAsia" w:hAnsiTheme="minorEastAsia" w:cs="DFMaruGothicG-Lt-WINP-RKSJ-H" w:hint="eastAsia"/>
          <w:kern w:val="0"/>
          <w:szCs w:val="21"/>
        </w:rPr>
        <w:t>日までに固定資産税（償却資産）の申告が必要です。</w:t>
      </w: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　前年度まで申告した人には、</w:t>
      </w:r>
      <w:r w:rsidRPr="001A3CA8">
        <w:rPr>
          <w:rFonts w:asciiTheme="minorEastAsia" w:hAnsiTheme="minorEastAsia" w:cs="DFMaruGothicG-Lt-WINP-RKSJ-H"/>
          <w:kern w:val="0"/>
          <w:szCs w:val="21"/>
        </w:rPr>
        <w:t>11</w:t>
      </w:r>
      <w:r w:rsidRPr="001A3CA8">
        <w:rPr>
          <w:rFonts w:asciiTheme="minorEastAsia" w:hAnsiTheme="minorEastAsia" w:cs="DFMaruGothicG-Lt-WINP-RKSJ-H" w:hint="eastAsia"/>
          <w:kern w:val="0"/>
          <w:szCs w:val="21"/>
        </w:rPr>
        <w:t>月下旬に償却資産申告書を発送しました。</w:t>
      </w: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　インターネットを利用した電子申請も可能です。詳しくは地方税ポータルシステム（</w:t>
      </w:r>
      <w:r w:rsidRPr="001A3CA8">
        <w:rPr>
          <w:rFonts w:asciiTheme="minorEastAsia" w:hAnsiTheme="minorEastAsia" w:cs="DFMaruGothicG-Lt-WINP-RKSJ-H"/>
          <w:kern w:val="0"/>
          <w:szCs w:val="21"/>
        </w:rPr>
        <w:t>https://www.eltax.lta.go.jp/</w:t>
      </w:r>
      <w:r w:rsidRPr="001A3CA8">
        <w:rPr>
          <w:rFonts w:asciiTheme="minorEastAsia" w:hAnsiTheme="minorEastAsia" w:cs="DFMaruGothicG-Lt-WINP-RKSJ-H" w:hint="eastAsia"/>
          <w:kern w:val="0"/>
          <w:szCs w:val="21"/>
        </w:rPr>
        <w:t>）を確認してください。</w:t>
      </w: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　また、新型コロナウイルス感染症の影響を受けている中小事業者などに対する特例措置がありますので、申請してください。</w:t>
      </w: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　申請方法など、詳しくはお問い合わせください。</w:t>
      </w:r>
    </w:p>
    <w:p w:rsidR="001A3CA8" w:rsidRDefault="001A3CA8" w:rsidP="001A3CA8">
      <w:pPr>
        <w:rPr>
          <w:rFonts w:asciiTheme="minorEastAsia" w:hAnsiTheme="minorEastAsia" w:cs="DFMaruGothicG-Lt-WINP-RKSJ-H" w:hint="eastAsia"/>
          <w:kern w:val="0"/>
          <w:szCs w:val="21"/>
        </w:rPr>
      </w:pPr>
    </w:p>
    <w:p w:rsidR="001A3CA8" w:rsidRPr="001A3CA8" w:rsidRDefault="001A3CA8" w:rsidP="001A3CA8">
      <w:pPr>
        <w:rPr>
          <w:rFonts w:asciiTheme="minorEastAsia" w:hAnsiTheme="minorEastAsia" w:cs="DFMaruGothicG-Lt-WINP-RKSJ-H"/>
          <w:kern w:val="0"/>
          <w:szCs w:val="21"/>
        </w:rPr>
      </w:pPr>
      <w:r>
        <w:rPr>
          <w:rFonts w:asciiTheme="minorEastAsia" w:hAnsiTheme="minorEastAsia" w:cs="DFMaruGothicG-Lt-WINP-RKSJ-H" w:hint="eastAsia"/>
          <w:kern w:val="0"/>
          <w:szCs w:val="21"/>
        </w:rPr>
        <w:t>■</w:t>
      </w:r>
      <w:r w:rsidRPr="001A3CA8">
        <w:rPr>
          <w:rFonts w:asciiTheme="minorEastAsia" w:hAnsiTheme="minorEastAsia" w:cs="DFMaruGothicG-Lt-WINP-RKSJ-H" w:hint="eastAsia"/>
          <w:kern w:val="0"/>
          <w:szCs w:val="21"/>
        </w:rPr>
        <w:t>対象となる資産の例</w:t>
      </w:r>
    </w:p>
    <w:tbl>
      <w:tblPr>
        <w:tblW w:w="0" w:type="auto"/>
        <w:tblInd w:w="8" w:type="dxa"/>
        <w:tblLayout w:type="fixed"/>
        <w:tblCellMar>
          <w:left w:w="0" w:type="dxa"/>
          <w:right w:w="0" w:type="dxa"/>
        </w:tblCellMar>
        <w:tblLook w:val="0000" w:firstRow="0" w:lastRow="0" w:firstColumn="0" w:lastColumn="0" w:noHBand="0" w:noVBand="0"/>
      </w:tblPr>
      <w:tblGrid>
        <w:gridCol w:w="1174"/>
        <w:gridCol w:w="1963"/>
      </w:tblGrid>
      <w:tr w:rsidR="001A3CA8" w:rsidRPr="001A3CA8">
        <w:tblPrEx>
          <w:tblCellMar>
            <w:top w:w="0" w:type="dxa"/>
            <w:left w:w="0" w:type="dxa"/>
            <w:bottom w:w="0" w:type="dxa"/>
            <w:right w:w="0" w:type="dxa"/>
          </w:tblCellMar>
        </w:tblPrEx>
        <w:trPr>
          <w:trHeight w:val="170"/>
        </w:trPr>
        <w:tc>
          <w:tcPr>
            <w:tcW w:w="1174" w:type="dxa"/>
            <w:tcBorders>
              <w:top w:val="single" w:sz="3" w:space="0" w:color="000000"/>
              <w:left w:val="single" w:sz="6" w:space="0" w:color="000000"/>
              <w:bottom w:val="single" w:sz="2" w:space="0" w:color="000000"/>
              <w:right w:val="single" w:sz="2" w:space="0" w:color="000000"/>
            </w:tcBorders>
            <w:shd w:val="solid" w:color="FFCBFF" w:fill="auto"/>
            <w:tcMar>
              <w:top w:w="40" w:type="dxa"/>
              <w:left w:w="0" w:type="dxa"/>
              <w:bottom w:w="40" w:type="dxa"/>
              <w:right w:w="0"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lastRenderedPageBreak/>
              <w:t>業種</w:t>
            </w:r>
          </w:p>
        </w:tc>
        <w:tc>
          <w:tcPr>
            <w:tcW w:w="1963" w:type="dxa"/>
            <w:tcBorders>
              <w:top w:val="single" w:sz="3" w:space="0" w:color="000000"/>
              <w:left w:val="single" w:sz="2" w:space="0" w:color="000000"/>
              <w:bottom w:val="single" w:sz="2" w:space="0" w:color="000000"/>
              <w:right w:val="single" w:sz="6" w:space="0" w:color="000000"/>
            </w:tcBorders>
            <w:shd w:val="solid" w:color="FFCBFF" w:fill="auto"/>
            <w:tcMar>
              <w:top w:w="40" w:type="dxa"/>
              <w:left w:w="28" w:type="dxa"/>
              <w:bottom w:w="40"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物品例</w:t>
            </w:r>
          </w:p>
        </w:tc>
      </w:tr>
      <w:tr w:rsidR="001A3CA8" w:rsidRPr="001A3CA8">
        <w:tblPrEx>
          <w:tblCellMar>
            <w:top w:w="0" w:type="dxa"/>
            <w:left w:w="0" w:type="dxa"/>
            <w:bottom w:w="0" w:type="dxa"/>
            <w:right w:w="0" w:type="dxa"/>
          </w:tblCellMar>
        </w:tblPrEx>
        <w:trPr>
          <w:trHeight w:val="60"/>
        </w:trPr>
        <w:tc>
          <w:tcPr>
            <w:tcW w:w="1174" w:type="dxa"/>
            <w:tcBorders>
              <w:top w:val="single" w:sz="2" w:space="0" w:color="000000"/>
              <w:left w:val="single" w:sz="6" w:space="0" w:color="000000"/>
              <w:bottom w:val="single" w:sz="2" w:space="0" w:color="000000"/>
              <w:right w:val="single" w:sz="2" w:space="0" w:color="000000"/>
            </w:tcBorders>
            <w:shd w:val="solid" w:color="E5E5E5" w:fill="auto"/>
            <w:tcMar>
              <w:top w:w="46" w:type="dxa"/>
              <w:left w:w="28" w:type="dxa"/>
              <w:bottom w:w="46"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小売業</w:t>
            </w:r>
          </w:p>
        </w:tc>
        <w:tc>
          <w:tcPr>
            <w:tcW w:w="1963"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商品陳列ケース、陳列棚、冷蔵庫など</w:t>
            </w:r>
          </w:p>
        </w:tc>
      </w:tr>
      <w:tr w:rsidR="001A3CA8" w:rsidRPr="001A3CA8">
        <w:tblPrEx>
          <w:tblCellMar>
            <w:top w:w="0" w:type="dxa"/>
            <w:left w:w="0" w:type="dxa"/>
            <w:bottom w:w="0" w:type="dxa"/>
            <w:right w:w="0" w:type="dxa"/>
          </w:tblCellMar>
        </w:tblPrEx>
        <w:trPr>
          <w:trHeight w:val="60"/>
        </w:trPr>
        <w:tc>
          <w:tcPr>
            <w:tcW w:w="1174" w:type="dxa"/>
            <w:tcBorders>
              <w:top w:val="single" w:sz="2" w:space="0" w:color="000000"/>
              <w:left w:val="single" w:sz="6" w:space="0" w:color="000000"/>
              <w:bottom w:val="single" w:sz="2" w:space="0" w:color="000000"/>
              <w:right w:val="single" w:sz="2" w:space="0" w:color="000000"/>
            </w:tcBorders>
            <w:shd w:val="solid" w:color="E5E5E5" w:fill="auto"/>
            <w:tcMar>
              <w:top w:w="46" w:type="dxa"/>
              <w:left w:w="28" w:type="dxa"/>
              <w:bottom w:w="46"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農業</w:t>
            </w:r>
          </w:p>
        </w:tc>
        <w:tc>
          <w:tcPr>
            <w:tcW w:w="1963"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農業用機械など</w:t>
            </w:r>
          </w:p>
        </w:tc>
      </w:tr>
      <w:tr w:rsidR="001A3CA8" w:rsidRPr="001A3CA8">
        <w:tblPrEx>
          <w:tblCellMar>
            <w:top w:w="0" w:type="dxa"/>
            <w:left w:w="0" w:type="dxa"/>
            <w:bottom w:w="0" w:type="dxa"/>
            <w:right w:w="0" w:type="dxa"/>
          </w:tblCellMar>
        </w:tblPrEx>
        <w:trPr>
          <w:trHeight w:val="60"/>
        </w:trPr>
        <w:tc>
          <w:tcPr>
            <w:tcW w:w="1174" w:type="dxa"/>
            <w:tcBorders>
              <w:top w:val="single" w:sz="2" w:space="0" w:color="000000"/>
              <w:left w:val="single" w:sz="6" w:space="0" w:color="000000"/>
              <w:bottom w:val="single" w:sz="2" w:space="0" w:color="000000"/>
              <w:right w:val="single" w:sz="2" w:space="0" w:color="000000"/>
            </w:tcBorders>
            <w:shd w:val="solid" w:color="E5E5E5" w:fill="auto"/>
            <w:tcMar>
              <w:top w:w="46" w:type="dxa"/>
              <w:left w:w="28" w:type="dxa"/>
              <w:bottom w:w="46"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建設業</w:t>
            </w:r>
          </w:p>
        </w:tc>
        <w:tc>
          <w:tcPr>
            <w:tcW w:w="1963"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土木建設機械など</w:t>
            </w:r>
          </w:p>
        </w:tc>
      </w:tr>
      <w:tr w:rsidR="001A3CA8" w:rsidRPr="001A3CA8">
        <w:tblPrEx>
          <w:tblCellMar>
            <w:top w:w="0" w:type="dxa"/>
            <w:left w:w="0" w:type="dxa"/>
            <w:bottom w:w="0" w:type="dxa"/>
            <w:right w:w="0" w:type="dxa"/>
          </w:tblCellMar>
        </w:tblPrEx>
        <w:trPr>
          <w:trHeight w:val="60"/>
        </w:trPr>
        <w:tc>
          <w:tcPr>
            <w:tcW w:w="1174" w:type="dxa"/>
            <w:tcBorders>
              <w:top w:val="single" w:sz="2" w:space="0" w:color="000000"/>
              <w:left w:val="single" w:sz="6" w:space="0" w:color="000000"/>
              <w:bottom w:val="single" w:sz="3" w:space="0" w:color="000000"/>
              <w:right w:val="single" w:sz="2" w:space="0" w:color="000000"/>
            </w:tcBorders>
            <w:shd w:val="solid" w:color="E5E5E5" w:fill="auto"/>
            <w:tcMar>
              <w:top w:w="46" w:type="dxa"/>
              <w:left w:w="28" w:type="dxa"/>
              <w:bottom w:w="46"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不動産賃貸業</w:t>
            </w:r>
          </w:p>
        </w:tc>
        <w:tc>
          <w:tcPr>
            <w:tcW w:w="1963" w:type="dxa"/>
            <w:tcBorders>
              <w:top w:val="single" w:sz="2" w:space="0" w:color="000000"/>
              <w:left w:val="single" w:sz="2" w:space="0" w:color="000000"/>
              <w:bottom w:val="single" w:sz="3" w:space="0" w:color="000000"/>
              <w:right w:val="single" w:sz="6" w:space="0" w:color="000000"/>
            </w:tcBorders>
            <w:shd w:val="solid" w:color="FFFFFF" w:fill="auto"/>
            <w:tcMar>
              <w:top w:w="46" w:type="dxa"/>
              <w:left w:w="28" w:type="dxa"/>
              <w:bottom w:w="46" w:type="dxa"/>
              <w:right w:w="28" w:type="dxa"/>
            </w:tcMar>
            <w:vAlign w:val="center"/>
          </w:tcPr>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駐車場舗装、フェンスなど</w:t>
            </w:r>
          </w:p>
        </w:tc>
      </w:tr>
    </w:tbl>
    <w:p w:rsidR="001A3CA8" w:rsidRPr="001A3CA8" w:rsidRDefault="001A3CA8" w:rsidP="001A3CA8">
      <w:pPr>
        <w:rPr>
          <w:rFonts w:asciiTheme="minorEastAsia" w:hAnsiTheme="minorEastAsia" w:cs="DFMaruGothicG-Lt-WINP-RKSJ-H"/>
          <w:kern w:val="0"/>
          <w:szCs w:val="21"/>
        </w:rPr>
      </w:pP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申告期限　</w:t>
      </w:r>
      <w:r w:rsidRPr="001A3CA8">
        <w:rPr>
          <w:rFonts w:asciiTheme="minorEastAsia" w:hAnsiTheme="minorEastAsia" w:cs="DFMaruGothicG-Lt-WINP-RKSJ-H"/>
          <w:kern w:val="0"/>
          <w:szCs w:val="21"/>
        </w:rPr>
        <w:t>2</w:t>
      </w:r>
      <w:r w:rsidRPr="001A3CA8">
        <w:rPr>
          <w:rFonts w:asciiTheme="minorEastAsia" w:hAnsiTheme="minorEastAsia" w:cs="DFMaruGothicG-Lt-WINP-RKSJ-H" w:hint="eastAsia"/>
          <w:kern w:val="0"/>
          <w:szCs w:val="21"/>
        </w:rPr>
        <w:t>月</w:t>
      </w:r>
      <w:r w:rsidRPr="001A3CA8">
        <w:rPr>
          <w:rFonts w:asciiTheme="minorEastAsia" w:hAnsiTheme="minorEastAsia" w:cs="DFMaruGothicG-Lt-WINP-RKSJ-H"/>
          <w:kern w:val="0"/>
          <w:szCs w:val="21"/>
        </w:rPr>
        <w:t>1</w:t>
      </w:r>
      <w:r w:rsidRPr="001A3CA8">
        <w:rPr>
          <w:rFonts w:asciiTheme="minorEastAsia" w:hAnsiTheme="minorEastAsia" w:cs="DFMaruGothicG-Lt-WINP-RKSJ-H" w:hint="eastAsia"/>
          <w:kern w:val="0"/>
          <w:szCs w:val="21"/>
        </w:rPr>
        <w:t>日</w:t>
      </w:r>
      <w:r>
        <w:rPr>
          <w:rFonts w:asciiTheme="minorEastAsia" w:hAnsiTheme="minorEastAsia" w:cs="DFMaruGothicG-Lt-WINP-RKSJ-H" w:hint="eastAsia"/>
          <w:kern w:val="0"/>
          <w:szCs w:val="21"/>
        </w:rPr>
        <w:t>（月）</w:t>
      </w: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申告場所　税務課、各総合支所市民福祉課税務担当</w:t>
      </w:r>
    </w:p>
    <w:p w:rsidR="001A3CA8" w:rsidRPr="001A3CA8" w:rsidRDefault="001A3CA8" w:rsidP="001A3CA8">
      <w:pPr>
        <w:rPr>
          <w:rFonts w:asciiTheme="minorEastAsia" w:hAnsiTheme="minorEastAsia" w:cs="DFMaruGothicG-Lt-WINP-RKSJ-H"/>
          <w:kern w:val="0"/>
          <w:szCs w:val="21"/>
        </w:rPr>
      </w:pPr>
      <w:r>
        <w:rPr>
          <w:rFonts w:asciiTheme="minorEastAsia" w:hAnsiTheme="minorEastAsia" w:cs="DFMaruGothicG-Lt-WINP-RKSJ-H" w:hint="eastAsia"/>
          <w:kern w:val="0"/>
          <w:szCs w:val="21"/>
        </w:rPr>
        <w:t>■</w:t>
      </w:r>
      <w:r w:rsidRPr="001A3CA8">
        <w:rPr>
          <w:rFonts w:asciiTheme="minorEastAsia" w:hAnsiTheme="minorEastAsia" w:cs="DFMaruGothicG-Lt-WINP-RKSJ-H" w:hint="eastAsia"/>
          <w:kern w:val="0"/>
          <w:szCs w:val="21"/>
        </w:rPr>
        <w:t>新型コロナウイルス感染症の影響に伴う特例措置</w:t>
      </w: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軽減対象税目　</w:t>
      </w:r>
      <w:r>
        <w:rPr>
          <w:rFonts w:asciiTheme="minorEastAsia" w:hAnsiTheme="minorEastAsia" w:cs="DFMaruGothicG-Lt-WINP-RKSJ-H" w:hint="eastAsia"/>
          <w:kern w:val="0"/>
          <w:szCs w:val="21"/>
        </w:rPr>
        <w:t>①</w:t>
      </w:r>
      <w:r w:rsidRPr="001A3CA8">
        <w:rPr>
          <w:rFonts w:asciiTheme="minorEastAsia" w:hAnsiTheme="minorEastAsia" w:cs="DFMaruGothicG-Lt-WINP-RKSJ-H" w:hint="eastAsia"/>
          <w:kern w:val="0"/>
          <w:szCs w:val="21"/>
        </w:rPr>
        <w:t>事業用家屋および設備などの償却資産に対する令和</w:t>
      </w:r>
      <w:r w:rsidRPr="001A3CA8">
        <w:rPr>
          <w:rFonts w:asciiTheme="minorEastAsia" w:hAnsiTheme="minorEastAsia" w:cs="DFMaruGothicG-Lt-WINP-RKSJ-H"/>
          <w:kern w:val="0"/>
          <w:szCs w:val="21"/>
        </w:rPr>
        <w:t>3</w:t>
      </w:r>
      <w:r w:rsidRPr="001A3CA8">
        <w:rPr>
          <w:rFonts w:asciiTheme="minorEastAsia" w:hAnsiTheme="minorEastAsia" w:cs="DFMaruGothicG-Lt-WINP-RKSJ-H" w:hint="eastAsia"/>
          <w:kern w:val="0"/>
          <w:szCs w:val="21"/>
        </w:rPr>
        <w:t>年度固定資産税</w:t>
      </w:r>
      <w:r>
        <w:rPr>
          <w:rFonts w:asciiTheme="minorEastAsia" w:hAnsiTheme="minorEastAsia" w:cs="DFMaruGothicG-Lt-WINP-RKSJ-H" w:hint="eastAsia"/>
          <w:kern w:val="0"/>
          <w:szCs w:val="21"/>
        </w:rPr>
        <w:t xml:space="preserve">　②</w:t>
      </w:r>
      <w:r w:rsidRPr="001A3CA8">
        <w:rPr>
          <w:rFonts w:asciiTheme="minorEastAsia" w:hAnsiTheme="minorEastAsia" w:cs="DFMaruGothicG-Lt-WINP-RKSJ-H" w:hint="eastAsia"/>
          <w:kern w:val="0"/>
          <w:szCs w:val="21"/>
        </w:rPr>
        <w:t>事業用家屋に対する令和</w:t>
      </w:r>
      <w:r w:rsidRPr="001A3CA8">
        <w:rPr>
          <w:rFonts w:asciiTheme="minorEastAsia" w:hAnsiTheme="minorEastAsia" w:cs="DFMaruGothicG-Lt-WINP-RKSJ-H"/>
          <w:kern w:val="0"/>
          <w:szCs w:val="21"/>
        </w:rPr>
        <w:t>3</w:t>
      </w:r>
      <w:r w:rsidRPr="001A3CA8">
        <w:rPr>
          <w:rFonts w:asciiTheme="minorEastAsia" w:hAnsiTheme="minorEastAsia" w:cs="DFMaruGothicG-Lt-WINP-RKSJ-H" w:hint="eastAsia"/>
          <w:kern w:val="0"/>
          <w:szCs w:val="21"/>
        </w:rPr>
        <w:t>年度都市計画税</w:t>
      </w:r>
    </w:p>
    <w:p w:rsidR="001A3CA8" w:rsidRPr="001A3CA8" w:rsidRDefault="001A3CA8" w:rsidP="001A3CA8">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軽減率　令和</w:t>
      </w:r>
      <w:r w:rsidRPr="001A3CA8">
        <w:rPr>
          <w:rFonts w:asciiTheme="minorEastAsia" w:hAnsiTheme="minorEastAsia" w:cs="DFMaruGothicG-Lt-WINP-RKSJ-H"/>
          <w:kern w:val="0"/>
          <w:szCs w:val="21"/>
        </w:rPr>
        <w:t>2</w:t>
      </w:r>
      <w:r w:rsidRPr="001A3CA8">
        <w:rPr>
          <w:rFonts w:asciiTheme="minorEastAsia" w:hAnsiTheme="minorEastAsia" w:cs="DFMaruGothicG-Lt-WINP-RKSJ-H" w:hint="eastAsia"/>
          <w:kern w:val="0"/>
          <w:szCs w:val="21"/>
        </w:rPr>
        <w:t>年</w:t>
      </w:r>
      <w:r w:rsidRPr="001A3CA8">
        <w:rPr>
          <w:rFonts w:asciiTheme="minorEastAsia" w:hAnsiTheme="minorEastAsia" w:cs="DFMaruGothicG-Lt-WINP-RKSJ-H"/>
          <w:kern w:val="0"/>
          <w:szCs w:val="21"/>
        </w:rPr>
        <w:t>2</w:t>
      </w:r>
      <w:r w:rsidRPr="001A3CA8">
        <w:rPr>
          <w:rFonts w:asciiTheme="minorEastAsia" w:hAnsiTheme="minorEastAsia" w:cs="DFMaruGothicG-Lt-WINP-RKSJ-H" w:hint="eastAsia"/>
          <w:kern w:val="0"/>
          <w:szCs w:val="21"/>
        </w:rPr>
        <w:t>月から</w:t>
      </w:r>
      <w:r w:rsidRPr="001A3CA8">
        <w:rPr>
          <w:rFonts w:asciiTheme="minorEastAsia" w:hAnsiTheme="minorEastAsia" w:cs="DFMaruGothicG-Lt-WINP-RKSJ-H"/>
          <w:kern w:val="0"/>
          <w:szCs w:val="21"/>
        </w:rPr>
        <w:t>10</w:t>
      </w:r>
      <w:r w:rsidRPr="001A3CA8">
        <w:rPr>
          <w:rFonts w:asciiTheme="minorEastAsia" w:hAnsiTheme="minorEastAsia" w:cs="DFMaruGothicG-Lt-WINP-RKSJ-H" w:hint="eastAsia"/>
          <w:kern w:val="0"/>
          <w:szCs w:val="21"/>
        </w:rPr>
        <w:t>月までの任意の連続する</w:t>
      </w:r>
      <w:r w:rsidRPr="001A3CA8">
        <w:rPr>
          <w:rFonts w:asciiTheme="minorEastAsia" w:hAnsiTheme="minorEastAsia" w:cs="DFMaruGothicG-Lt-WINP-RKSJ-H"/>
          <w:kern w:val="0"/>
          <w:szCs w:val="21"/>
        </w:rPr>
        <w:t>3</w:t>
      </w:r>
      <w:r w:rsidRPr="001A3CA8">
        <w:rPr>
          <w:rFonts w:asciiTheme="minorEastAsia" w:hAnsiTheme="minorEastAsia" w:cs="DFMaruGothicG-Lt-WINP-RKSJ-H" w:hint="eastAsia"/>
          <w:kern w:val="0"/>
          <w:szCs w:val="21"/>
        </w:rPr>
        <w:t>カ月間と前年の同</w:t>
      </w:r>
      <w:r w:rsidRPr="001A3CA8">
        <w:rPr>
          <w:rFonts w:asciiTheme="minorEastAsia" w:hAnsiTheme="minorEastAsia" w:cs="DFMaruGothicG-Lt-WINP-RKSJ-H"/>
          <w:kern w:val="0"/>
          <w:szCs w:val="21"/>
        </w:rPr>
        <w:t>3</w:t>
      </w:r>
      <w:r w:rsidRPr="001A3CA8">
        <w:rPr>
          <w:rFonts w:asciiTheme="minorEastAsia" w:hAnsiTheme="minorEastAsia" w:cs="DFMaruGothicG-Lt-WINP-RKSJ-H" w:hint="eastAsia"/>
          <w:kern w:val="0"/>
          <w:szCs w:val="21"/>
        </w:rPr>
        <w:t>カ月間の事業収入を比較した減少率が、</w:t>
      </w:r>
      <w:r>
        <w:rPr>
          <w:rFonts w:asciiTheme="minorEastAsia" w:hAnsiTheme="minorEastAsia" w:cs="DFMaruGothicG-Lt-WINP-RKSJ-H" w:hint="eastAsia"/>
          <w:kern w:val="0"/>
          <w:szCs w:val="21"/>
        </w:rPr>
        <w:t>①</w:t>
      </w:r>
      <w:r w:rsidRPr="001A3CA8">
        <w:rPr>
          <w:rFonts w:asciiTheme="minorEastAsia" w:hAnsiTheme="minorEastAsia" w:cs="DFMaruGothicG-Lt-WINP-RKSJ-H"/>
          <w:kern w:val="0"/>
          <w:szCs w:val="21"/>
        </w:rPr>
        <w:t>30</w:t>
      </w:r>
      <w:r w:rsidRPr="001A3CA8">
        <w:rPr>
          <w:rFonts w:asciiTheme="minorEastAsia" w:hAnsiTheme="minorEastAsia" w:cs="DFMaruGothicG-Lt-WINP-RKSJ-H" w:hint="eastAsia"/>
          <w:kern w:val="0"/>
          <w:szCs w:val="21"/>
        </w:rPr>
        <w:t>％以上</w:t>
      </w:r>
      <w:r w:rsidRPr="001A3CA8">
        <w:rPr>
          <w:rFonts w:asciiTheme="minorEastAsia" w:hAnsiTheme="minorEastAsia" w:cs="DFMaruGothicG-Lt-WINP-RKSJ-H"/>
          <w:kern w:val="0"/>
          <w:szCs w:val="21"/>
        </w:rPr>
        <w:t>50</w:t>
      </w:r>
      <w:r w:rsidRPr="001A3CA8">
        <w:rPr>
          <w:rFonts w:asciiTheme="minorEastAsia" w:hAnsiTheme="minorEastAsia" w:cs="DFMaruGothicG-Lt-WINP-RKSJ-H" w:hint="eastAsia"/>
          <w:kern w:val="0"/>
          <w:szCs w:val="21"/>
        </w:rPr>
        <w:t>％未満</w:t>
      </w:r>
      <w:r w:rsidRPr="001A3CA8">
        <w:rPr>
          <w:rFonts w:asciiTheme="minorEastAsia" w:hAnsiTheme="minorEastAsia" w:cs="DFMaruGothicG-Lt-WINP-RKSJ-H"/>
          <w:kern w:val="0"/>
          <w:szCs w:val="21"/>
        </w:rPr>
        <w:t xml:space="preserve"> </w:t>
      </w:r>
      <w:r w:rsidRPr="001A3CA8">
        <w:rPr>
          <w:rFonts w:asciiTheme="minorEastAsia" w:hAnsiTheme="minorEastAsia" w:cs="DFMaruGothicG-Lt-WINP-RKSJ-H" w:hint="eastAsia"/>
          <w:kern w:val="0"/>
          <w:szCs w:val="21"/>
        </w:rPr>
        <w:t>半額軽減</w:t>
      </w:r>
      <w:r w:rsidRPr="001A3CA8">
        <w:rPr>
          <w:rFonts w:asciiTheme="minorEastAsia" w:hAnsiTheme="minorEastAsia" w:cs="DFMaruGothicG-Lt-WINP-RKSJ-H"/>
          <w:kern w:val="0"/>
          <w:szCs w:val="21"/>
        </w:rPr>
        <w:t xml:space="preserve"> </w:t>
      </w:r>
      <w:r>
        <w:rPr>
          <w:rFonts w:asciiTheme="minorEastAsia" w:hAnsiTheme="minorEastAsia" w:cs="DFMaruGothicG-Lt-WINP-RKSJ-H" w:hint="eastAsia"/>
          <w:kern w:val="0"/>
          <w:szCs w:val="21"/>
        </w:rPr>
        <w:t>②</w:t>
      </w:r>
      <w:r w:rsidRPr="001A3CA8">
        <w:rPr>
          <w:rFonts w:asciiTheme="minorEastAsia" w:hAnsiTheme="minorEastAsia" w:cs="DFMaruGothicG-Lt-WINP-RKSJ-H"/>
          <w:kern w:val="0"/>
          <w:szCs w:val="21"/>
        </w:rPr>
        <w:t>50</w:t>
      </w:r>
      <w:r w:rsidRPr="001A3CA8">
        <w:rPr>
          <w:rFonts w:asciiTheme="minorEastAsia" w:hAnsiTheme="minorEastAsia" w:cs="DFMaruGothicG-Lt-WINP-RKSJ-H" w:hint="eastAsia"/>
          <w:kern w:val="0"/>
          <w:szCs w:val="21"/>
        </w:rPr>
        <w:t>％以上</w:t>
      </w:r>
      <w:r w:rsidRPr="001A3CA8">
        <w:rPr>
          <w:rFonts w:asciiTheme="minorEastAsia" w:hAnsiTheme="minorEastAsia" w:cs="DFMaruGothicG-Lt-WINP-RKSJ-H"/>
          <w:kern w:val="0"/>
          <w:szCs w:val="21"/>
        </w:rPr>
        <w:t xml:space="preserve"> </w:t>
      </w:r>
      <w:r w:rsidRPr="001A3CA8">
        <w:rPr>
          <w:rFonts w:asciiTheme="minorEastAsia" w:hAnsiTheme="minorEastAsia" w:cs="DFMaruGothicG-Lt-WINP-RKSJ-H" w:hint="eastAsia"/>
          <w:kern w:val="0"/>
          <w:szCs w:val="21"/>
        </w:rPr>
        <w:t>全額軽減</w:t>
      </w:r>
    </w:p>
    <w:p w:rsidR="00EF1D89" w:rsidRPr="00FE6806" w:rsidRDefault="00FE6806" w:rsidP="00D44AE9">
      <w:pPr>
        <w:rPr>
          <w:rFonts w:asciiTheme="minorEastAsia" w:hAnsiTheme="minorEastAsia"/>
          <w:sz w:val="22"/>
        </w:rPr>
      </w:pPr>
      <w:r>
        <w:rPr>
          <w:rFonts w:asciiTheme="minorEastAsia" w:hAnsiTheme="minorEastAsia" w:cs="DFHSGothicG-W7-WINP-RKSJ-H" w:hint="eastAsia"/>
          <w:kern w:val="0"/>
          <w:szCs w:val="20"/>
        </w:rPr>
        <w:t>問い合わせ</w:t>
      </w:r>
      <w:r w:rsidR="001A3CA8">
        <w:rPr>
          <w:rFonts w:asciiTheme="minorEastAsia" w:hAnsiTheme="minorEastAsia" w:cs="DFHSGothicG-W7-WINP-RKSJ-H" w:hint="eastAsia"/>
          <w:kern w:val="0"/>
          <w:szCs w:val="20"/>
        </w:rPr>
        <w:t xml:space="preserve">　</w:t>
      </w:r>
      <w:r w:rsidR="001A3CA8" w:rsidRPr="001A3CA8">
        <w:rPr>
          <w:rFonts w:asciiTheme="minorEastAsia" w:hAnsiTheme="minorEastAsia" w:cs="DFHSGothicG-W7-WINP-RKSJ-H" w:hint="eastAsia"/>
          <w:kern w:val="0"/>
          <w:szCs w:val="20"/>
        </w:rPr>
        <w:t>税務課家屋担当  23-2148</w:t>
      </w:r>
    </w:p>
    <w:p w:rsidR="00700668" w:rsidRDefault="00700668" w:rsidP="00700668">
      <w:pPr>
        <w:rPr>
          <w:rFonts w:asciiTheme="minorEastAsia" w:hAnsiTheme="minorEastAsia"/>
        </w:rPr>
      </w:pPr>
    </w:p>
    <w:p w:rsidR="00141415" w:rsidRDefault="00141415" w:rsidP="00D44AE9">
      <w:pPr>
        <w:autoSpaceDE w:val="0"/>
        <w:autoSpaceDN w:val="0"/>
        <w:adjustRightInd w:val="0"/>
        <w:jc w:val="left"/>
        <w:rPr>
          <w:rFonts w:asciiTheme="minorEastAsia" w:hAnsiTheme="minorEastAsia" w:cs="DFMaruGothic-SB-WINP-RKSJ-H" w:hint="eastAsia"/>
          <w:b/>
          <w:kern w:val="0"/>
          <w:sz w:val="24"/>
          <w:szCs w:val="23"/>
        </w:rPr>
      </w:pPr>
      <w:r w:rsidRPr="00141415">
        <w:rPr>
          <w:rFonts w:asciiTheme="minorEastAsia" w:hAnsiTheme="minorEastAsia" w:cs="DFMaruGothic-SB-WINP-RKSJ-H" w:hint="eastAsia"/>
          <w:b/>
          <w:kern w:val="0"/>
          <w:sz w:val="24"/>
          <w:szCs w:val="23"/>
        </w:rPr>
        <w:t>源泉徴収票が送付されます</w:t>
      </w:r>
    </w:p>
    <w:p w:rsidR="00141415" w:rsidRPr="00141415" w:rsidRDefault="00141415" w:rsidP="00141415">
      <w:pPr>
        <w:autoSpaceDE w:val="0"/>
        <w:autoSpaceDN w:val="0"/>
        <w:adjustRightInd w:val="0"/>
        <w:jc w:val="left"/>
        <w:rPr>
          <w:rFonts w:asciiTheme="minorEastAsia" w:hAnsiTheme="minorEastAsia" w:cs="DFMaruGothicG-Lt-WINP-RKSJ-H" w:hint="eastAsia"/>
          <w:kern w:val="0"/>
          <w:szCs w:val="21"/>
        </w:rPr>
      </w:pPr>
      <w:r w:rsidRPr="00141415">
        <w:rPr>
          <w:rFonts w:asciiTheme="minorEastAsia" w:hAnsiTheme="minorEastAsia" w:cs="DFMaruGothicG-Lt-WINP-RKSJ-H" w:hint="eastAsia"/>
          <w:kern w:val="0"/>
          <w:szCs w:val="21"/>
        </w:rPr>
        <w:t xml:space="preserve">　老齢年金を受けている人に、1年間の年金の総額などをお知らせする「令和2年分公的年金等の源泉徴収票」が、1月中旬以降、日本年金機構から送付されます。源泉徴収票は、確定申告をする際に必要になります。</w:t>
      </w:r>
    </w:p>
    <w:p w:rsidR="00141415" w:rsidRDefault="00141415" w:rsidP="00141415">
      <w:pPr>
        <w:autoSpaceDE w:val="0"/>
        <w:autoSpaceDN w:val="0"/>
        <w:adjustRightInd w:val="0"/>
        <w:jc w:val="left"/>
        <w:rPr>
          <w:rFonts w:asciiTheme="minorEastAsia" w:hAnsiTheme="minorEastAsia" w:cs="DFMaruGothicG-Lt-WINP-RKSJ-H" w:hint="eastAsia"/>
          <w:kern w:val="0"/>
          <w:szCs w:val="21"/>
        </w:rPr>
      </w:pPr>
      <w:r w:rsidRPr="00141415">
        <w:rPr>
          <w:rFonts w:asciiTheme="minorEastAsia" w:hAnsiTheme="minorEastAsia" w:cs="DFMaruGothicG-Lt-WINP-RKSJ-H" w:hint="eastAsia"/>
          <w:kern w:val="0"/>
          <w:szCs w:val="21"/>
        </w:rPr>
        <w:t>※障害年金・遺族年金は、課税の対象外　のため、源泉徴収票は送付されません。</w:t>
      </w:r>
    </w:p>
    <w:p w:rsidR="00141415" w:rsidRPr="00141415" w:rsidRDefault="00D210EF" w:rsidP="00141415">
      <w:pPr>
        <w:autoSpaceDE w:val="0"/>
        <w:autoSpaceDN w:val="0"/>
        <w:adjustRightInd w:val="0"/>
        <w:jc w:val="left"/>
        <w:rPr>
          <w:rFonts w:asciiTheme="minorEastAsia" w:hAnsiTheme="minorEastAsia" w:cs="DFHSGothicG-W7-WINP-RKSJ-H" w:hint="eastAsia"/>
          <w:kern w:val="0"/>
          <w:szCs w:val="21"/>
        </w:rPr>
      </w:pPr>
      <w:r w:rsidRPr="00D210EF">
        <w:rPr>
          <w:rFonts w:asciiTheme="minorEastAsia" w:hAnsiTheme="minorEastAsia" w:cs="DFHSGothicG-W7-WINP-RKSJ-H" w:hint="eastAsia"/>
          <w:kern w:val="0"/>
          <w:szCs w:val="21"/>
        </w:rPr>
        <w:t>問い合わせ</w:t>
      </w:r>
      <w:r w:rsidR="00D44AE9" w:rsidRPr="00D210EF">
        <w:rPr>
          <w:rFonts w:asciiTheme="minorEastAsia" w:hAnsiTheme="minorEastAsia" w:cs="DFHSGothicG-W7-WINP-RKSJ-H"/>
          <w:kern w:val="0"/>
          <w:szCs w:val="21"/>
        </w:rPr>
        <w:t xml:space="preserve"> </w:t>
      </w:r>
      <w:r w:rsidRPr="00D210EF">
        <w:rPr>
          <w:rFonts w:asciiTheme="minorEastAsia" w:hAnsiTheme="minorEastAsia" w:cs="DFHSGothicG-W7-WINP-RKSJ-H" w:hint="eastAsia"/>
          <w:kern w:val="0"/>
          <w:szCs w:val="21"/>
        </w:rPr>
        <w:t xml:space="preserve">　</w:t>
      </w:r>
      <w:r w:rsidR="00141415" w:rsidRPr="00141415">
        <w:rPr>
          <w:rFonts w:asciiTheme="minorEastAsia" w:hAnsiTheme="minorEastAsia" w:cs="DFHSGothicG-W7-WINP-RKSJ-H" w:hint="eastAsia"/>
          <w:kern w:val="0"/>
          <w:szCs w:val="21"/>
        </w:rPr>
        <w:t>古川年金事務所  23-1200</w:t>
      </w:r>
    </w:p>
    <w:p w:rsidR="00700668" w:rsidRDefault="00141415" w:rsidP="00141415">
      <w:pPr>
        <w:autoSpaceDE w:val="0"/>
        <w:autoSpaceDN w:val="0"/>
        <w:adjustRightInd w:val="0"/>
        <w:jc w:val="left"/>
        <w:rPr>
          <w:rFonts w:asciiTheme="minorEastAsia" w:hAnsiTheme="minorEastAsia"/>
        </w:rPr>
      </w:pPr>
      <w:r w:rsidRPr="00141415">
        <w:rPr>
          <w:rFonts w:asciiTheme="minorEastAsia" w:hAnsiTheme="minorEastAsia" w:cs="DFHSGothicG-W7-WINP-RKSJ-H" w:hint="eastAsia"/>
          <w:kern w:val="0"/>
          <w:szCs w:val="21"/>
        </w:rPr>
        <w:t xml:space="preserve">　 </w:t>
      </w:r>
      <w:r>
        <w:rPr>
          <w:rFonts w:asciiTheme="minorEastAsia" w:hAnsiTheme="minorEastAsia" w:cs="DFHSGothicG-W7-WINP-RKSJ-H" w:hint="eastAsia"/>
          <w:kern w:val="0"/>
          <w:szCs w:val="21"/>
        </w:rPr>
        <w:t xml:space="preserve">　　　　　</w:t>
      </w:r>
      <w:r w:rsidRPr="00141415">
        <w:rPr>
          <w:rFonts w:asciiTheme="minorEastAsia" w:hAnsiTheme="minorEastAsia" w:cs="DFHSGothicG-W7-WINP-RKSJ-H" w:hint="eastAsia"/>
          <w:kern w:val="0"/>
          <w:szCs w:val="21"/>
        </w:rPr>
        <w:t>ねんきんダイヤル 0570-05-1165</w:t>
      </w:r>
      <w:r w:rsidR="00700668" w:rsidRPr="00FE6806">
        <w:rPr>
          <w:rFonts w:asciiTheme="minorEastAsia" w:hAnsiTheme="minorEastAsia"/>
        </w:rPr>
        <w:tab/>
      </w:r>
      <w:bookmarkStart w:id="0" w:name="_GoBack"/>
      <w:bookmarkEnd w:id="0"/>
    </w:p>
    <w:sectPr w:rsidR="00700668"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A8" w:rsidRDefault="001A3CA8" w:rsidP="00442EC2">
      <w:r>
        <w:separator/>
      </w:r>
    </w:p>
  </w:endnote>
  <w:endnote w:type="continuationSeparator" w:id="0">
    <w:p w:rsidR="001A3CA8" w:rsidRDefault="001A3CA8"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A8" w:rsidRDefault="001A3CA8" w:rsidP="00442EC2">
      <w:r>
        <w:separator/>
      </w:r>
    </w:p>
  </w:footnote>
  <w:footnote w:type="continuationSeparator" w:id="0">
    <w:p w:rsidR="001A3CA8" w:rsidRDefault="001A3CA8"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132F"/>
    <w:rsid w:val="000D5E49"/>
    <w:rsid w:val="00125226"/>
    <w:rsid w:val="00141415"/>
    <w:rsid w:val="001622AA"/>
    <w:rsid w:val="00193A44"/>
    <w:rsid w:val="001A1FBE"/>
    <w:rsid w:val="001A3CA8"/>
    <w:rsid w:val="001F683E"/>
    <w:rsid w:val="00216E75"/>
    <w:rsid w:val="00216F58"/>
    <w:rsid w:val="002277D8"/>
    <w:rsid w:val="0026679E"/>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0668"/>
    <w:rsid w:val="0070648F"/>
    <w:rsid w:val="007578DB"/>
    <w:rsid w:val="007D66CA"/>
    <w:rsid w:val="008015DD"/>
    <w:rsid w:val="00840559"/>
    <w:rsid w:val="00884C86"/>
    <w:rsid w:val="008B2510"/>
    <w:rsid w:val="009C4E71"/>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210EF"/>
    <w:rsid w:val="00D44AE9"/>
    <w:rsid w:val="00D6108F"/>
    <w:rsid w:val="00D66B5E"/>
    <w:rsid w:val="00D73D0F"/>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35C2-9624-435D-8A89-642EDDA5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4</cp:revision>
  <dcterms:created xsi:type="dcterms:W3CDTF">2020-11-19T07:50:00Z</dcterms:created>
  <dcterms:modified xsi:type="dcterms:W3CDTF">2020-12-21T07:24:00Z</dcterms:modified>
</cp:coreProperties>
</file>