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A8" w:rsidRPr="006E03CD" w:rsidRDefault="006E03CD">
      <w:pPr>
        <w:rPr>
          <w:rFonts w:hint="eastAsia"/>
          <w:bdr w:val="single" w:sz="4" w:space="0" w:color="auto"/>
        </w:rPr>
      </w:pPr>
      <w:r w:rsidRPr="006E03CD">
        <w:rPr>
          <w:rFonts w:hint="eastAsia"/>
          <w:bdr w:val="single" w:sz="4" w:space="0" w:color="auto"/>
        </w:rPr>
        <w:t>暮らし</w:t>
      </w:r>
    </w:p>
    <w:p w:rsidR="006E03CD" w:rsidRDefault="006E03CD" w:rsidP="006E03CD">
      <w:pPr>
        <w:rPr>
          <w:rFonts w:hint="eastAsia"/>
        </w:rPr>
      </w:pPr>
      <w:r>
        <w:rPr>
          <w:rFonts w:hint="eastAsia"/>
        </w:rPr>
        <w:t>●</w:t>
      </w:r>
      <w:r>
        <w:rPr>
          <w:rFonts w:hint="eastAsia"/>
        </w:rPr>
        <w:t>災害公営住宅の入居募集を停止します</w:t>
      </w:r>
    </w:p>
    <w:p w:rsidR="006E03CD" w:rsidRDefault="006E03CD" w:rsidP="006E03CD">
      <w:pPr>
        <w:rPr>
          <w:rFonts w:hint="eastAsia"/>
        </w:rPr>
      </w:pPr>
      <w:r>
        <w:rPr>
          <w:rFonts w:hint="eastAsia"/>
        </w:rPr>
        <w:t xml:space="preserve">　災害公営住宅は、東日本大震災により住宅を失った人で、自力では住宅を確保できない人が低廉な家賃で入居できる公営住宅です。</w:t>
      </w:r>
    </w:p>
    <w:p w:rsidR="006E03CD" w:rsidRDefault="006E03CD" w:rsidP="006E03CD">
      <w:pPr>
        <w:rPr>
          <w:rFonts w:hint="eastAsia"/>
        </w:rPr>
      </w:pPr>
      <w:r>
        <w:rPr>
          <w:rFonts w:hint="eastAsia"/>
        </w:rPr>
        <w:t xml:space="preserve">　大崎市内には、</w:t>
      </w:r>
      <w:r>
        <w:rPr>
          <w:rFonts w:hint="eastAsia"/>
        </w:rPr>
        <w:t>6</w:t>
      </w:r>
      <w:r>
        <w:rPr>
          <w:rFonts w:hint="eastAsia"/>
        </w:rPr>
        <w:t>団地</w:t>
      </w:r>
      <w:r>
        <w:rPr>
          <w:rFonts w:hint="eastAsia"/>
        </w:rPr>
        <w:t>170</w:t>
      </w:r>
      <w:r>
        <w:rPr>
          <w:rFonts w:hint="eastAsia"/>
        </w:rPr>
        <w:t>戸が完成し、随時入居申し込みを受け付けてきましたが、</w:t>
      </w:r>
      <w:r>
        <w:rPr>
          <w:rFonts w:hint="eastAsia"/>
        </w:rPr>
        <w:t>9</w:t>
      </w:r>
      <w:r>
        <w:rPr>
          <w:rFonts w:hint="eastAsia"/>
        </w:rPr>
        <w:t>月</w:t>
      </w:r>
      <w:r>
        <w:rPr>
          <w:rFonts w:hint="eastAsia"/>
        </w:rPr>
        <w:t>30</w:t>
      </w:r>
      <w:r>
        <w:rPr>
          <w:rFonts w:hint="eastAsia"/>
        </w:rPr>
        <w:t>日で募集を停止します。空室が残りわずかの住宅や、すべて入居が決定した住宅もありますので、申し込みを検討している人は、早めに手続きをしてください。</w:t>
      </w:r>
    </w:p>
    <w:p w:rsidR="006E03CD" w:rsidRDefault="006E03CD" w:rsidP="006E03CD">
      <w:pPr>
        <w:rPr>
          <w:rFonts w:hint="eastAsia"/>
        </w:rPr>
      </w:pPr>
      <w:r>
        <w:rPr>
          <w:rFonts w:hint="eastAsia"/>
        </w:rPr>
        <w:t>建築住宅課住宅管理係</w:t>
      </w:r>
      <w:r>
        <w:rPr>
          <w:rFonts w:hint="eastAsia"/>
        </w:rPr>
        <w:t xml:space="preserve">  23-8054</w:t>
      </w:r>
    </w:p>
    <w:p w:rsidR="006E03CD" w:rsidRDefault="006E03CD" w:rsidP="006E03CD"/>
    <w:p w:rsidR="006E03CD" w:rsidRDefault="006E03CD" w:rsidP="006E03CD">
      <w:pPr>
        <w:rPr>
          <w:rFonts w:hint="eastAsia"/>
        </w:rPr>
      </w:pPr>
      <w:r>
        <w:rPr>
          <w:rFonts w:hint="eastAsia"/>
        </w:rPr>
        <w:t>●</w:t>
      </w:r>
      <w:r>
        <w:rPr>
          <w:rFonts w:hint="eastAsia"/>
        </w:rPr>
        <w:t>特別弔慰金の請求は済んでいますか</w:t>
      </w:r>
    </w:p>
    <w:p w:rsidR="006E03CD" w:rsidRDefault="006E03CD" w:rsidP="006E03CD">
      <w:pPr>
        <w:rPr>
          <w:rFonts w:hint="eastAsia"/>
        </w:rPr>
      </w:pPr>
      <w:r>
        <w:rPr>
          <w:rFonts w:hint="eastAsia"/>
        </w:rPr>
        <w:t xml:space="preserve">　戦没者などの死亡当時の遺族で、平成</w:t>
      </w:r>
      <w:r>
        <w:rPr>
          <w:rFonts w:hint="eastAsia"/>
        </w:rPr>
        <w:t>27</w:t>
      </w:r>
      <w:r>
        <w:rPr>
          <w:rFonts w:hint="eastAsia"/>
        </w:rPr>
        <w:t>年</w:t>
      </w:r>
      <w:r>
        <w:rPr>
          <w:rFonts w:hint="eastAsia"/>
        </w:rPr>
        <w:t>4</w:t>
      </w:r>
      <w:r>
        <w:rPr>
          <w:rFonts w:hint="eastAsia"/>
        </w:rPr>
        <w:t>月</w:t>
      </w:r>
      <w:r>
        <w:rPr>
          <w:rFonts w:hint="eastAsia"/>
        </w:rPr>
        <w:t>1</w:t>
      </w:r>
      <w:r>
        <w:rPr>
          <w:rFonts w:hint="eastAsia"/>
        </w:rPr>
        <w:t>日に公務扶助料や遺族年金などを受けている遺族（戦没者の妻、父母、子など）がいない場合、三親等内の先順位である遺族</w:t>
      </w:r>
      <w:r>
        <w:rPr>
          <w:rFonts w:hint="eastAsia"/>
        </w:rPr>
        <w:t>1</w:t>
      </w:r>
      <w:r>
        <w:rPr>
          <w:rFonts w:hint="eastAsia"/>
        </w:rPr>
        <w:t>人に額面</w:t>
      </w:r>
      <w:r>
        <w:rPr>
          <w:rFonts w:hint="eastAsia"/>
        </w:rPr>
        <w:t>25</w:t>
      </w:r>
      <w:r>
        <w:rPr>
          <w:rFonts w:hint="eastAsia"/>
        </w:rPr>
        <w:t>万円の特別弔慰金（国庫債券）が支給されます。</w:t>
      </w:r>
    </w:p>
    <w:p w:rsidR="006E03CD" w:rsidRDefault="006E03CD" w:rsidP="006E03CD">
      <w:pPr>
        <w:rPr>
          <w:rFonts w:hint="eastAsia"/>
        </w:rPr>
      </w:pPr>
      <w:r>
        <w:rPr>
          <w:rFonts w:hint="eastAsia"/>
        </w:rPr>
        <w:t xml:space="preserve">　期間内に請求をしないと、時効で権利が消滅しますので注意してください。</w:t>
      </w:r>
    </w:p>
    <w:p w:rsidR="006E03CD" w:rsidRDefault="006E03CD" w:rsidP="006E03CD">
      <w:pPr>
        <w:rPr>
          <w:rFonts w:hint="eastAsia"/>
        </w:rPr>
      </w:pPr>
      <w:r>
        <w:rPr>
          <w:rFonts w:hint="eastAsia"/>
        </w:rPr>
        <w:t xml:space="preserve">　なお、申し込みから県の審査・裁定（決定）、国の国債発行まで</w:t>
      </w:r>
      <w:r>
        <w:rPr>
          <w:rFonts w:hint="eastAsia"/>
        </w:rPr>
        <w:t>1</w:t>
      </w:r>
      <w:r>
        <w:rPr>
          <w:rFonts w:hint="eastAsia"/>
        </w:rPr>
        <w:t>年以上の期間が必要です。</w:t>
      </w:r>
    </w:p>
    <w:p w:rsidR="006E03CD" w:rsidRDefault="006E03CD" w:rsidP="006E03CD">
      <w:pPr>
        <w:rPr>
          <w:rFonts w:hint="eastAsia"/>
        </w:rPr>
      </w:pPr>
      <w:r>
        <w:rPr>
          <w:rFonts w:hint="eastAsia"/>
        </w:rPr>
        <w:t>請求期限　平成</w:t>
      </w:r>
      <w:r>
        <w:rPr>
          <w:rFonts w:hint="eastAsia"/>
        </w:rPr>
        <w:t>30</w:t>
      </w:r>
      <w:r>
        <w:rPr>
          <w:rFonts w:hint="eastAsia"/>
        </w:rPr>
        <w:t>年</w:t>
      </w:r>
      <w:r>
        <w:rPr>
          <w:rFonts w:hint="eastAsia"/>
        </w:rPr>
        <w:t>4</w:t>
      </w:r>
      <w:r>
        <w:rPr>
          <w:rFonts w:hint="eastAsia"/>
        </w:rPr>
        <w:t>月</w:t>
      </w:r>
      <w:r>
        <w:rPr>
          <w:rFonts w:hint="eastAsia"/>
        </w:rPr>
        <w:t>2</w:t>
      </w:r>
      <w:r>
        <w:rPr>
          <w:rFonts w:hint="eastAsia"/>
        </w:rPr>
        <w:t>日まで</w:t>
      </w:r>
    </w:p>
    <w:p w:rsidR="006E03CD" w:rsidRDefault="006E03CD" w:rsidP="006E03CD">
      <w:pPr>
        <w:rPr>
          <w:rFonts w:hint="eastAsia"/>
        </w:rPr>
      </w:pPr>
      <w:r>
        <w:rPr>
          <w:rFonts w:hint="eastAsia"/>
        </w:rPr>
        <w:t>請求場所　社会福祉課および各総合支所市民福祉課地域福祉担当</w:t>
      </w:r>
    </w:p>
    <w:p w:rsidR="006E03CD" w:rsidRDefault="006E03CD" w:rsidP="006E03CD">
      <w:pPr>
        <w:rPr>
          <w:rFonts w:hint="eastAsia"/>
        </w:rPr>
      </w:pPr>
      <w:r>
        <w:rPr>
          <w:rFonts w:hint="eastAsia"/>
        </w:rPr>
        <w:t>※請求書類は社会福祉課と各総合支所市民福祉課地域福祉担当に備え付けています。</w:t>
      </w:r>
    </w:p>
    <w:p w:rsidR="006E03CD" w:rsidRDefault="006E03CD" w:rsidP="006E03CD">
      <w:pPr>
        <w:rPr>
          <w:rFonts w:hint="eastAsia"/>
        </w:rPr>
      </w:pPr>
      <w:r>
        <w:rPr>
          <w:rFonts w:hint="eastAsia"/>
        </w:rPr>
        <w:t>社会福祉課地域福祉係</w:t>
      </w:r>
      <w:r>
        <w:rPr>
          <w:rFonts w:hint="eastAsia"/>
        </w:rPr>
        <w:t xml:space="preserve"> 23-6012</w:t>
      </w:r>
      <w:r>
        <w:rPr>
          <w:rFonts w:hint="eastAsia"/>
        </w:rPr>
        <w:t xml:space="preserve">　</w:t>
      </w:r>
      <w:r>
        <w:rPr>
          <w:rFonts w:hint="eastAsia"/>
        </w:rPr>
        <w:t xml:space="preserve"> </w:t>
      </w:r>
      <w:r>
        <w:rPr>
          <w:rFonts w:hint="eastAsia"/>
        </w:rPr>
        <w:t>各総合支所市民福祉課地域福祉担当</w:t>
      </w:r>
    </w:p>
    <w:p w:rsidR="006E03CD" w:rsidRDefault="006E03CD" w:rsidP="006E03CD"/>
    <w:p w:rsidR="006E03CD" w:rsidRDefault="006E03CD" w:rsidP="006E03CD">
      <w:pPr>
        <w:rPr>
          <w:rFonts w:hint="eastAsia"/>
        </w:rPr>
      </w:pPr>
      <w:r>
        <w:rPr>
          <w:rFonts w:hint="eastAsia"/>
        </w:rPr>
        <w:t>●</w:t>
      </w:r>
      <w:r>
        <w:rPr>
          <w:rFonts w:hint="eastAsia"/>
        </w:rPr>
        <w:t>8</w:t>
      </w:r>
      <w:r>
        <w:rPr>
          <w:rFonts w:hint="eastAsia"/>
        </w:rPr>
        <w:t>月は道路ふれあい月間です</w:t>
      </w:r>
    </w:p>
    <w:p w:rsidR="006E03CD" w:rsidRDefault="006E03CD" w:rsidP="006E03CD"/>
    <w:p w:rsidR="006E03CD" w:rsidRDefault="006E03CD" w:rsidP="006E03CD">
      <w:pPr>
        <w:rPr>
          <w:rFonts w:hint="eastAsia"/>
        </w:rPr>
      </w:pPr>
      <w:r>
        <w:rPr>
          <w:rFonts w:hint="eastAsia"/>
        </w:rPr>
        <w:t xml:space="preserve">　道路は人や車が通るばかりではなく、上下水道やガスなどの通り道でもあり、わたしたちの暮らしには欠かせない大切な施設です。この機会に、もう一度道路の大切さについて考え、気持ちよく道路を使えるように、協力をお願いします。</w:t>
      </w:r>
    </w:p>
    <w:p w:rsidR="006E03CD" w:rsidRDefault="006E03CD" w:rsidP="006E03CD">
      <w:pPr>
        <w:rPr>
          <w:rFonts w:hint="eastAsia"/>
        </w:rPr>
      </w:pPr>
      <w:r>
        <w:rPr>
          <w:rFonts w:hint="eastAsia"/>
        </w:rPr>
        <w:t>平成</w:t>
      </w:r>
      <w:r>
        <w:rPr>
          <w:rFonts w:hint="eastAsia"/>
        </w:rPr>
        <w:t>28</w:t>
      </w:r>
      <w:r>
        <w:rPr>
          <w:rFonts w:hint="eastAsia"/>
        </w:rPr>
        <w:t>年度推進標語</w:t>
      </w:r>
      <w:r>
        <w:rPr>
          <w:rFonts w:hint="eastAsia"/>
        </w:rPr>
        <w:t xml:space="preserve">　</w:t>
      </w:r>
      <w:r>
        <w:rPr>
          <w:rFonts w:hint="eastAsia"/>
        </w:rPr>
        <w:t>道きれい</w:t>
      </w:r>
      <w:r>
        <w:rPr>
          <w:rFonts w:hint="eastAsia"/>
        </w:rPr>
        <w:t xml:space="preserve">  </w:t>
      </w:r>
      <w:r>
        <w:rPr>
          <w:rFonts w:hint="eastAsia"/>
        </w:rPr>
        <w:t>そんな所は</w:t>
      </w:r>
      <w:r>
        <w:rPr>
          <w:rFonts w:hint="eastAsia"/>
        </w:rPr>
        <w:t xml:space="preserve">  </w:t>
      </w:r>
      <w:r>
        <w:rPr>
          <w:rFonts w:hint="eastAsia"/>
        </w:rPr>
        <w:t>人きれい</w:t>
      </w:r>
    </w:p>
    <w:p w:rsidR="006E03CD" w:rsidRDefault="006E03CD" w:rsidP="006E03CD">
      <w:pPr>
        <w:rPr>
          <w:rFonts w:hint="eastAsia"/>
        </w:rPr>
      </w:pPr>
      <w:r>
        <w:rPr>
          <w:rFonts w:hint="eastAsia"/>
        </w:rPr>
        <w:t xml:space="preserve">皆さんへのお願い　</w:t>
      </w:r>
      <w:r>
        <w:rPr>
          <w:rFonts w:hint="eastAsia"/>
        </w:rPr>
        <w:t>①</w:t>
      </w:r>
      <w:r>
        <w:rPr>
          <w:rFonts w:hint="eastAsia"/>
        </w:rPr>
        <w:t xml:space="preserve">道路上に出た樹木の枝は通行の妨げになります。枝払いに協力してください。　</w:t>
      </w:r>
      <w:r>
        <w:rPr>
          <w:rFonts w:hint="eastAsia"/>
        </w:rPr>
        <w:t>②</w:t>
      </w:r>
      <w:r>
        <w:rPr>
          <w:rFonts w:hint="eastAsia"/>
        </w:rPr>
        <w:t xml:space="preserve">空き缶や紙くず、吸い殻などのポイ捨てはやめましょう。　</w:t>
      </w:r>
      <w:r>
        <w:rPr>
          <w:rFonts w:hint="eastAsia"/>
        </w:rPr>
        <w:t>③</w:t>
      </w:r>
      <w:r>
        <w:rPr>
          <w:rFonts w:hint="eastAsia"/>
        </w:rPr>
        <w:t>交通安全の</w:t>
      </w:r>
      <w:r>
        <w:rPr>
          <w:rFonts w:hint="eastAsia"/>
        </w:rPr>
        <w:lastRenderedPageBreak/>
        <w:t>ため、道路標識などを正しく理解し守りましょう。</w:t>
      </w:r>
    </w:p>
    <w:p w:rsidR="006E03CD" w:rsidRDefault="006E03CD" w:rsidP="006E03CD">
      <w:pPr>
        <w:rPr>
          <w:rFonts w:hint="eastAsia"/>
        </w:rPr>
      </w:pPr>
      <w:r>
        <w:rPr>
          <w:rFonts w:hint="eastAsia"/>
        </w:rPr>
        <w:t>建設課道路維持係</w:t>
      </w:r>
      <w:r>
        <w:rPr>
          <w:rFonts w:hint="eastAsia"/>
        </w:rPr>
        <w:t xml:space="preserve">  23-8015</w:t>
      </w:r>
    </w:p>
    <w:p w:rsidR="006E03CD" w:rsidRDefault="006E03CD" w:rsidP="006E03CD"/>
    <w:p w:rsidR="006E03CD" w:rsidRDefault="006E03CD" w:rsidP="006E03CD">
      <w:pPr>
        <w:rPr>
          <w:rFonts w:hint="eastAsia"/>
        </w:rPr>
      </w:pPr>
      <w:r>
        <w:rPr>
          <w:rFonts w:hint="eastAsia"/>
        </w:rPr>
        <w:t>●</w:t>
      </w:r>
      <w:r>
        <w:rPr>
          <w:rFonts w:hint="eastAsia"/>
        </w:rPr>
        <w:t>限度額適用・標準負担額減額認定証の手続き</w:t>
      </w:r>
    </w:p>
    <w:p w:rsidR="006E03CD" w:rsidRDefault="006E03CD" w:rsidP="006E03CD">
      <w:pPr>
        <w:rPr>
          <w:rFonts w:hint="eastAsia"/>
        </w:rPr>
      </w:pPr>
      <w:r>
        <w:rPr>
          <w:rFonts w:hint="eastAsia"/>
        </w:rPr>
        <w:t xml:space="preserve">　国民健康保険または後期高齢者医療保険の加入者の医療費が高額になる場合は、「限度額適用・標準負担額減額認定証」の交付を受け、医療機関に提示することで、窓口での一部負担金の支払いが限度額までとなります。</w:t>
      </w:r>
    </w:p>
    <w:p w:rsidR="006E03CD" w:rsidRDefault="006E03CD" w:rsidP="006E03CD">
      <w:pPr>
        <w:rPr>
          <w:rFonts w:hint="eastAsia"/>
        </w:rPr>
      </w:pPr>
      <w:r>
        <w:rPr>
          <w:rFonts w:hint="eastAsia"/>
        </w:rPr>
        <w:t xml:space="preserve">　希望する人は、保険給付課または各総合支所市民福祉課市民窓口担当で手続きをしてください。発行期日は申請を受け付けした月の初日からとなります。</w:t>
      </w:r>
    </w:p>
    <w:p w:rsidR="006E03CD" w:rsidRDefault="006E03CD" w:rsidP="006E03CD">
      <w:pPr>
        <w:rPr>
          <w:rFonts w:hint="eastAsia"/>
        </w:rPr>
      </w:pPr>
      <w:r>
        <w:rPr>
          <w:rFonts w:hint="eastAsia"/>
        </w:rPr>
        <w:t xml:space="preserve">　また、すでに交付を受けている国民健康保険加入者が、</w:t>
      </w:r>
      <w:r>
        <w:rPr>
          <w:rFonts w:hint="eastAsia"/>
        </w:rPr>
        <w:t>8</w:t>
      </w:r>
      <w:r>
        <w:rPr>
          <w:rFonts w:hint="eastAsia"/>
        </w:rPr>
        <w:t>月以降も継続しする場合は、更新手続きが必要です。すでに交付を受けている後期高齢者医療保険加入者は、保険証更新時に限度額適用・標準負担額減額認定証を同封しますので、更新手続きは必要ありません。</w:t>
      </w:r>
    </w:p>
    <w:p w:rsidR="006E03CD" w:rsidRDefault="006E03CD" w:rsidP="006E03CD">
      <w:pPr>
        <w:rPr>
          <w:rFonts w:hint="eastAsia"/>
        </w:rPr>
      </w:pPr>
      <w:r>
        <w:rPr>
          <w:rFonts w:hint="eastAsia"/>
        </w:rPr>
        <w:t xml:space="preserve">持ち物　</w:t>
      </w:r>
      <w:r>
        <w:rPr>
          <w:rFonts w:hint="eastAsia"/>
        </w:rPr>
        <w:t>①</w:t>
      </w:r>
      <w:r>
        <w:rPr>
          <w:rFonts w:hint="eastAsia"/>
        </w:rPr>
        <w:t xml:space="preserve">「限度額適用・標準負担額減額認定証」が必要な人の被保険者証　</w:t>
      </w:r>
      <w:r>
        <w:rPr>
          <w:rFonts w:hint="eastAsia"/>
        </w:rPr>
        <w:t>②世帯主の認印（朱肉を用いるもの）　③</w:t>
      </w:r>
      <w:r>
        <w:rPr>
          <w:rFonts w:hint="eastAsia"/>
        </w:rPr>
        <w:t xml:space="preserve">必要な人の個人番号のわかるもの　</w:t>
      </w:r>
      <w:r>
        <w:rPr>
          <w:rFonts w:hint="eastAsia"/>
        </w:rPr>
        <w:t>④</w:t>
      </w:r>
      <w:r>
        <w:rPr>
          <w:rFonts w:hint="eastAsia"/>
        </w:rPr>
        <w:t>世帯主の個人番号のわかるもの（国民健康保険加入者のみ）</w:t>
      </w:r>
    </w:p>
    <w:p w:rsidR="006E03CD" w:rsidRDefault="006E03CD" w:rsidP="006E03CD">
      <w:pPr>
        <w:rPr>
          <w:rFonts w:hint="eastAsia"/>
        </w:rPr>
      </w:pPr>
      <w:r>
        <w:rPr>
          <w:rFonts w:hint="eastAsia"/>
        </w:rPr>
        <w:t>※後期高齢者医療保険加入者の場合は本人の認印</w:t>
      </w:r>
    </w:p>
    <w:p w:rsidR="006E03CD" w:rsidRDefault="006E03CD" w:rsidP="006E03CD">
      <w:pPr>
        <w:rPr>
          <w:rFonts w:hint="eastAsia"/>
        </w:rPr>
      </w:pPr>
      <w:r>
        <w:rPr>
          <w:rFonts w:hint="eastAsia"/>
        </w:rPr>
        <w:t>保険給付課国民健康保険担当</w:t>
      </w:r>
      <w:r>
        <w:rPr>
          <w:rFonts w:hint="eastAsia"/>
        </w:rPr>
        <w:t xml:space="preserve">　</w:t>
      </w:r>
      <w:r>
        <w:rPr>
          <w:rFonts w:hint="eastAsia"/>
        </w:rPr>
        <w:t>23-6051</w:t>
      </w:r>
    </w:p>
    <w:p w:rsidR="006E03CD" w:rsidRDefault="006E03CD" w:rsidP="006E03CD"/>
    <w:p w:rsidR="006E03CD" w:rsidRDefault="006E03CD" w:rsidP="006E03CD">
      <w:pPr>
        <w:rPr>
          <w:rFonts w:hint="eastAsia"/>
        </w:rPr>
      </w:pPr>
      <w:r>
        <w:rPr>
          <w:rFonts w:hint="eastAsia"/>
        </w:rPr>
        <w:t>●</w:t>
      </w:r>
      <w:r>
        <w:rPr>
          <w:rFonts w:hint="eastAsia"/>
        </w:rPr>
        <w:t>宮城県下水道排水設備工事責任技術者試験・受験講習</w:t>
      </w:r>
    </w:p>
    <w:tbl>
      <w:tblPr>
        <w:tblW w:w="0" w:type="auto"/>
        <w:tblInd w:w="17" w:type="dxa"/>
        <w:tblLayout w:type="fixed"/>
        <w:tblCellMar>
          <w:left w:w="0" w:type="dxa"/>
          <w:right w:w="0" w:type="dxa"/>
        </w:tblCellMar>
        <w:tblLook w:val="0000" w:firstRow="0" w:lastRow="0" w:firstColumn="0" w:lastColumn="0" w:noHBand="0" w:noVBand="0"/>
      </w:tblPr>
      <w:tblGrid>
        <w:gridCol w:w="1134"/>
        <w:gridCol w:w="2127"/>
        <w:gridCol w:w="5244"/>
      </w:tblGrid>
      <w:tr w:rsidR="006E03CD" w:rsidRPr="006E03CD" w:rsidTr="006E03CD">
        <w:tblPrEx>
          <w:tblCellMar>
            <w:top w:w="0" w:type="dxa"/>
            <w:left w:w="0" w:type="dxa"/>
            <w:bottom w:w="0" w:type="dxa"/>
            <w:right w:w="0" w:type="dxa"/>
          </w:tblCellMar>
        </w:tblPrEx>
        <w:trPr>
          <w:trHeight w:val="283"/>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28" w:type="dxa"/>
              <w:left w:w="17" w:type="dxa"/>
              <w:bottom w:w="28" w:type="dxa"/>
              <w:right w:w="17" w:type="dxa"/>
            </w:tcMar>
            <w:vAlign w:val="center"/>
          </w:tcPr>
          <w:p w:rsidR="006E03CD" w:rsidRPr="006E03CD" w:rsidRDefault="006E03CD" w:rsidP="006E03CD">
            <w:r w:rsidRPr="006E03CD">
              <w:rPr>
                <w:rFonts w:hint="eastAsia"/>
              </w:rPr>
              <w:t>区分</w:t>
            </w:r>
          </w:p>
        </w:tc>
        <w:tc>
          <w:tcPr>
            <w:tcW w:w="2127" w:type="dxa"/>
            <w:tcBorders>
              <w:top w:val="single" w:sz="3" w:space="0" w:color="000000"/>
              <w:left w:val="single" w:sz="3" w:space="0" w:color="000000"/>
              <w:bottom w:val="single" w:sz="3" w:space="0" w:color="000000"/>
              <w:right w:val="single" w:sz="3" w:space="0" w:color="000000"/>
            </w:tcBorders>
            <w:shd w:val="solid" w:color="CBFFFF" w:fill="auto"/>
            <w:tcMar>
              <w:top w:w="28" w:type="dxa"/>
              <w:left w:w="17" w:type="dxa"/>
              <w:bottom w:w="28" w:type="dxa"/>
              <w:right w:w="17" w:type="dxa"/>
            </w:tcMar>
            <w:vAlign w:val="center"/>
          </w:tcPr>
          <w:p w:rsidR="006E03CD" w:rsidRPr="006E03CD" w:rsidRDefault="006E03CD" w:rsidP="006E03CD">
            <w:r w:rsidRPr="006E03CD">
              <w:rPr>
                <w:rFonts w:hint="eastAsia"/>
              </w:rPr>
              <w:t>期日</w:t>
            </w:r>
          </w:p>
        </w:tc>
        <w:tc>
          <w:tcPr>
            <w:tcW w:w="5244" w:type="dxa"/>
            <w:tcBorders>
              <w:top w:val="single" w:sz="3" w:space="0" w:color="000000"/>
              <w:left w:val="single" w:sz="3" w:space="0" w:color="000000"/>
              <w:bottom w:val="single" w:sz="3" w:space="0" w:color="000000"/>
              <w:right w:val="single" w:sz="6" w:space="0" w:color="000000"/>
            </w:tcBorders>
            <w:shd w:val="solid" w:color="CBFFFF" w:fill="auto"/>
            <w:tcMar>
              <w:top w:w="28" w:type="dxa"/>
              <w:left w:w="17" w:type="dxa"/>
              <w:bottom w:w="28" w:type="dxa"/>
              <w:right w:w="17" w:type="dxa"/>
            </w:tcMar>
            <w:vAlign w:val="center"/>
          </w:tcPr>
          <w:p w:rsidR="006E03CD" w:rsidRPr="006E03CD" w:rsidRDefault="006E03CD" w:rsidP="006E03CD">
            <w:r w:rsidRPr="006E03CD">
              <w:rPr>
                <w:rFonts w:hint="eastAsia"/>
              </w:rPr>
              <w:t>内容</w:t>
            </w:r>
          </w:p>
        </w:tc>
      </w:tr>
      <w:tr w:rsidR="006E03CD" w:rsidRPr="006E03CD" w:rsidTr="006E03CD">
        <w:tblPrEx>
          <w:tblCellMar>
            <w:top w:w="0" w:type="dxa"/>
            <w:left w:w="0" w:type="dxa"/>
            <w:bottom w:w="0" w:type="dxa"/>
            <w:right w:w="0" w:type="dxa"/>
          </w:tblCellMar>
        </w:tblPrEx>
        <w:trPr>
          <w:trHeight w:val="226"/>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6E03CD" w:rsidRPr="006E03CD" w:rsidRDefault="006E03CD" w:rsidP="006E03CD">
            <w:r w:rsidRPr="006E03CD">
              <w:rPr>
                <w:rFonts w:hint="eastAsia"/>
              </w:rPr>
              <w:t>受験講習</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6E03CD" w:rsidRPr="006E03CD" w:rsidRDefault="006E03CD" w:rsidP="006E03CD">
            <w:r w:rsidRPr="006E03CD">
              <w:t>10</w:t>
            </w:r>
            <w:r w:rsidRPr="006E03CD">
              <w:rPr>
                <w:rFonts w:hint="eastAsia"/>
              </w:rPr>
              <w:t>月</w:t>
            </w:r>
            <w:r w:rsidRPr="006E03CD">
              <w:t>5</w:t>
            </w:r>
            <w:r w:rsidRPr="006E03CD">
              <w:rPr>
                <w:rFonts w:hint="eastAsia"/>
              </w:rPr>
              <w:t>日</w:t>
            </w:r>
          </w:p>
          <w:p w:rsidR="006E03CD" w:rsidRPr="006E03CD" w:rsidRDefault="006E03CD" w:rsidP="006E03CD">
            <w:r w:rsidRPr="006E03CD">
              <w:t>13:00</w:t>
            </w:r>
            <w:r w:rsidRPr="006E03CD">
              <w:rPr>
                <w:rFonts w:hint="eastAsia"/>
              </w:rPr>
              <w:t>～</w:t>
            </w:r>
            <w:r w:rsidRPr="006E03CD">
              <w:t>16:00</w:t>
            </w:r>
          </w:p>
        </w:tc>
        <w:tc>
          <w:tcPr>
            <w:tcW w:w="524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6E03CD" w:rsidRPr="006E03CD" w:rsidRDefault="006E03CD" w:rsidP="006E03CD">
            <w:r w:rsidRPr="006E03CD">
              <w:rPr>
                <w:rFonts w:hint="eastAsia"/>
              </w:rPr>
              <w:t>受験者のうち受講を希望する人</w:t>
            </w:r>
          </w:p>
        </w:tc>
      </w:tr>
      <w:tr w:rsidR="006E03CD" w:rsidRPr="006E03CD" w:rsidTr="006E03CD">
        <w:tblPrEx>
          <w:tblCellMar>
            <w:top w:w="0" w:type="dxa"/>
            <w:left w:w="0" w:type="dxa"/>
            <w:bottom w:w="0" w:type="dxa"/>
            <w:right w:w="0" w:type="dxa"/>
          </w:tblCellMar>
        </w:tblPrEx>
        <w:trPr>
          <w:trHeight w:val="226"/>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6E03CD" w:rsidRPr="006E03CD" w:rsidRDefault="006E03CD" w:rsidP="006E03CD">
            <w:r w:rsidRPr="006E03CD">
              <w:rPr>
                <w:rFonts w:hint="eastAsia"/>
              </w:rPr>
              <w:t>試験</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68" w:type="dxa"/>
              <w:left w:w="17" w:type="dxa"/>
              <w:bottom w:w="68" w:type="dxa"/>
              <w:right w:w="17" w:type="dxa"/>
            </w:tcMar>
            <w:vAlign w:val="center"/>
          </w:tcPr>
          <w:p w:rsidR="006E03CD" w:rsidRPr="006E03CD" w:rsidRDefault="006E03CD" w:rsidP="006E03CD">
            <w:r w:rsidRPr="006E03CD">
              <w:t>10</w:t>
            </w:r>
            <w:r w:rsidRPr="006E03CD">
              <w:rPr>
                <w:rFonts w:hint="eastAsia"/>
              </w:rPr>
              <w:t>月</w:t>
            </w:r>
            <w:r w:rsidRPr="006E03CD">
              <w:t>25</w:t>
            </w:r>
            <w:r w:rsidRPr="006E03CD">
              <w:rPr>
                <w:rFonts w:hint="eastAsia"/>
              </w:rPr>
              <w:t>日</w:t>
            </w:r>
          </w:p>
          <w:p w:rsidR="006E03CD" w:rsidRPr="006E03CD" w:rsidRDefault="006E03CD" w:rsidP="006E03CD">
            <w:r w:rsidRPr="006E03CD">
              <w:t>13:30</w:t>
            </w:r>
            <w:r w:rsidRPr="006E03CD">
              <w:rPr>
                <w:rFonts w:hint="eastAsia"/>
              </w:rPr>
              <w:t>～</w:t>
            </w:r>
            <w:r w:rsidRPr="006E03CD">
              <w:t>16:00</w:t>
            </w:r>
          </w:p>
        </w:tc>
        <w:tc>
          <w:tcPr>
            <w:tcW w:w="5244" w:type="dxa"/>
            <w:tcBorders>
              <w:top w:val="single" w:sz="3" w:space="0" w:color="000000"/>
              <w:left w:val="single" w:sz="3" w:space="0" w:color="000000"/>
              <w:bottom w:val="single" w:sz="3" w:space="0" w:color="000000"/>
              <w:right w:val="single" w:sz="6" w:space="0" w:color="000000"/>
            </w:tcBorders>
            <w:shd w:val="solid" w:color="FFFFFF" w:fill="auto"/>
            <w:tcMar>
              <w:top w:w="68" w:type="dxa"/>
              <w:left w:w="17" w:type="dxa"/>
              <w:bottom w:w="68" w:type="dxa"/>
              <w:right w:w="17" w:type="dxa"/>
            </w:tcMar>
            <w:vAlign w:val="center"/>
          </w:tcPr>
          <w:p w:rsidR="006E03CD" w:rsidRPr="006E03CD" w:rsidRDefault="006E03CD" w:rsidP="006E03CD">
            <w:r w:rsidRPr="006E03CD">
              <w:rPr>
                <w:rFonts w:hint="eastAsia"/>
              </w:rPr>
              <w:t>大崎市に責任技術者の登録を予定している人</w:t>
            </w:r>
          </w:p>
        </w:tc>
      </w:tr>
    </w:tbl>
    <w:p w:rsidR="006E03CD" w:rsidRDefault="006E03CD" w:rsidP="006E03CD">
      <w:pPr>
        <w:rPr>
          <w:rFonts w:hint="eastAsia"/>
        </w:rPr>
      </w:pPr>
      <w:r>
        <w:rPr>
          <w:rFonts w:hint="eastAsia"/>
        </w:rPr>
        <w:t>場所　宮城県教育会館</w:t>
      </w:r>
    </w:p>
    <w:p w:rsidR="006E03CD" w:rsidRDefault="006E03CD" w:rsidP="006E03CD">
      <w:pPr>
        <w:rPr>
          <w:rFonts w:hint="eastAsia"/>
        </w:rPr>
      </w:pPr>
      <w:r>
        <w:rPr>
          <w:rFonts w:hint="eastAsia"/>
        </w:rPr>
        <w:t>料金　受験講習</w:t>
      </w:r>
      <w:r>
        <w:rPr>
          <w:rFonts w:hint="eastAsia"/>
        </w:rPr>
        <w:t>6,000</w:t>
      </w:r>
      <w:r>
        <w:rPr>
          <w:rFonts w:hint="eastAsia"/>
        </w:rPr>
        <w:t>円、試験</w:t>
      </w:r>
      <w:r>
        <w:rPr>
          <w:rFonts w:hint="eastAsia"/>
        </w:rPr>
        <w:t>5,000</w:t>
      </w:r>
      <w:r>
        <w:rPr>
          <w:rFonts w:hint="eastAsia"/>
        </w:rPr>
        <w:t>円</w:t>
      </w:r>
    </w:p>
    <w:p w:rsidR="006E03CD" w:rsidRDefault="006E03CD" w:rsidP="006E03CD">
      <w:pPr>
        <w:rPr>
          <w:rFonts w:hint="eastAsia"/>
        </w:rPr>
      </w:pPr>
      <w:r>
        <w:rPr>
          <w:rFonts w:hint="eastAsia"/>
        </w:rPr>
        <w:t xml:space="preserve">申込　</w:t>
      </w:r>
      <w:r>
        <w:rPr>
          <w:rFonts w:hint="eastAsia"/>
        </w:rPr>
        <w:t>8</w:t>
      </w:r>
      <w:r>
        <w:rPr>
          <w:rFonts w:hint="eastAsia"/>
        </w:rPr>
        <w:t>月</w:t>
      </w:r>
      <w:r>
        <w:rPr>
          <w:rFonts w:hint="eastAsia"/>
        </w:rPr>
        <w:t>3</w:t>
      </w:r>
      <w:r>
        <w:rPr>
          <w:rFonts w:hint="eastAsia"/>
        </w:rPr>
        <w:t>日～</w:t>
      </w:r>
      <w:r>
        <w:rPr>
          <w:rFonts w:hint="eastAsia"/>
        </w:rPr>
        <w:t>9</w:t>
      </w:r>
      <w:r>
        <w:rPr>
          <w:rFonts w:hint="eastAsia"/>
        </w:rPr>
        <w:t>月</w:t>
      </w:r>
      <w:r>
        <w:rPr>
          <w:rFonts w:hint="eastAsia"/>
        </w:rPr>
        <w:t>8</w:t>
      </w:r>
      <w:r>
        <w:rPr>
          <w:rFonts w:hint="eastAsia"/>
        </w:rPr>
        <w:t>日まで下水道課（三本木庁舎</w:t>
      </w:r>
      <w:r>
        <w:rPr>
          <w:rFonts w:hint="eastAsia"/>
        </w:rPr>
        <w:t>2</w:t>
      </w:r>
      <w:r>
        <w:rPr>
          <w:rFonts w:hint="eastAsia"/>
        </w:rPr>
        <w:t>階）に申し込み</w:t>
      </w:r>
    </w:p>
    <w:p w:rsidR="006E03CD" w:rsidRDefault="006E03CD" w:rsidP="006E03CD">
      <w:pPr>
        <w:rPr>
          <w:rFonts w:hint="eastAsia"/>
        </w:rPr>
      </w:pPr>
      <w:r>
        <w:rPr>
          <w:rFonts w:hint="eastAsia"/>
        </w:rPr>
        <w:t>※申込書は下水道課で配布します。</w:t>
      </w:r>
    </w:p>
    <w:p w:rsidR="006E03CD" w:rsidRDefault="006E03CD" w:rsidP="006E03CD">
      <w:pPr>
        <w:rPr>
          <w:rFonts w:hint="eastAsia"/>
        </w:rPr>
      </w:pPr>
      <w:r>
        <w:rPr>
          <w:rFonts w:hint="eastAsia"/>
        </w:rPr>
        <w:t xml:space="preserve">下水道課排水設備係　</w:t>
      </w:r>
      <w:r>
        <w:rPr>
          <w:rFonts w:hint="eastAsia"/>
        </w:rPr>
        <w:t>52-5831</w:t>
      </w:r>
    </w:p>
    <w:p w:rsidR="006E03CD" w:rsidRDefault="006E03CD" w:rsidP="006E03CD"/>
    <w:p w:rsidR="006E03CD" w:rsidRDefault="006E03CD" w:rsidP="006E03CD">
      <w:pPr>
        <w:rPr>
          <w:rFonts w:hint="eastAsia"/>
        </w:rPr>
      </w:pPr>
      <w:r>
        <w:rPr>
          <w:rFonts w:hint="eastAsia"/>
        </w:rPr>
        <w:t>●</w:t>
      </w:r>
      <w:r>
        <w:rPr>
          <w:rFonts w:hint="eastAsia"/>
        </w:rPr>
        <w:t xml:space="preserve">国民年金保険料は口座振替で確実に納めましょう　</w:t>
      </w:r>
    </w:p>
    <w:p w:rsidR="006E03CD" w:rsidRDefault="006E03CD" w:rsidP="006E03CD">
      <w:pPr>
        <w:rPr>
          <w:rFonts w:hint="eastAsia"/>
        </w:rPr>
      </w:pPr>
      <w:r>
        <w:rPr>
          <w:rFonts w:hint="eastAsia"/>
        </w:rPr>
        <w:t xml:space="preserve">　国民年金保険料の納付を口座振替にすると、納め忘れの心配がありません。</w:t>
      </w:r>
    </w:p>
    <w:p w:rsidR="006E03CD" w:rsidRDefault="006E03CD" w:rsidP="006E03CD">
      <w:pPr>
        <w:rPr>
          <w:rFonts w:hint="eastAsia"/>
        </w:rPr>
      </w:pPr>
      <w:r>
        <w:rPr>
          <w:rFonts w:hint="eastAsia"/>
        </w:rPr>
        <w:t>納め忘れがあると、将来受給する老齢基礎年金額が減額されたり、障害基礎年金や遺族基礎年金が受けられなくなる場合があります。また、口座振替で前納をすることで、保険料の割り引きを受けることができます。</w:t>
      </w:r>
    </w:p>
    <w:p w:rsidR="006E03CD" w:rsidRDefault="006E03CD" w:rsidP="006E03CD">
      <w:pPr>
        <w:rPr>
          <w:rFonts w:hint="eastAsia"/>
        </w:rPr>
      </w:pPr>
      <w:r>
        <w:rPr>
          <w:rFonts w:hint="eastAsia"/>
        </w:rPr>
        <w:t xml:space="preserve">　納付や割り引きの詳しい内容はお問い合わせください。</w:t>
      </w:r>
    </w:p>
    <w:p w:rsidR="006E03CD" w:rsidRDefault="006E03CD" w:rsidP="006E03CD">
      <w:pPr>
        <w:rPr>
          <w:rFonts w:hint="eastAsia"/>
        </w:rPr>
      </w:pPr>
      <w:r>
        <w:rPr>
          <w:rFonts w:hint="eastAsia"/>
        </w:rPr>
        <w:t>古川年金事務所</w:t>
      </w:r>
      <w:r>
        <w:rPr>
          <w:rFonts w:hint="eastAsia"/>
        </w:rPr>
        <w:t xml:space="preserve">  23-1200</w:t>
      </w:r>
      <w:r>
        <w:rPr>
          <w:rFonts w:hint="eastAsia"/>
        </w:rPr>
        <w:t xml:space="preserve">　</w:t>
      </w:r>
      <w:r>
        <w:rPr>
          <w:rFonts w:hint="eastAsia"/>
        </w:rPr>
        <w:t>市民課年金係</w:t>
      </w:r>
      <w:r>
        <w:rPr>
          <w:rFonts w:hint="eastAsia"/>
        </w:rPr>
        <w:t xml:space="preserve">  23-6079</w:t>
      </w:r>
    </w:p>
    <w:p w:rsidR="006E03CD" w:rsidRDefault="006E03CD">
      <w:pPr>
        <w:rPr>
          <w:rFonts w:hint="eastAsia"/>
        </w:rPr>
      </w:pPr>
    </w:p>
    <w:p w:rsidR="006E03CD" w:rsidRDefault="006E03CD" w:rsidP="006E03CD">
      <w:pPr>
        <w:rPr>
          <w:rFonts w:hint="eastAsia"/>
        </w:rPr>
      </w:pPr>
      <w:r>
        <w:rPr>
          <w:rFonts w:hint="eastAsia"/>
        </w:rPr>
        <w:t>●</w:t>
      </w:r>
      <w:r>
        <w:rPr>
          <w:rFonts w:hint="eastAsia"/>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2268"/>
        <w:gridCol w:w="1701"/>
        <w:gridCol w:w="4111"/>
      </w:tblGrid>
      <w:tr w:rsidR="006E03CD" w:rsidRPr="006E03CD" w:rsidTr="006E03CD">
        <w:tblPrEx>
          <w:tblCellMar>
            <w:top w:w="0" w:type="dxa"/>
            <w:left w:w="0" w:type="dxa"/>
            <w:bottom w:w="0" w:type="dxa"/>
            <w:right w:w="0" w:type="dxa"/>
          </w:tblCellMar>
        </w:tblPrEx>
        <w:trPr>
          <w:trHeight w:val="226"/>
        </w:trPr>
        <w:tc>
          <w:tcPr>
            <w:tcW w:w="2268"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6E03CD" w:rsidRPr="006E03CD" w:rsidRDefault="006E03CD" w:rsidP="006E03CD">
            <w:r w:rsidRPr="006E03CD">
              <w:rPr>
                <w:rFonts w:hint="eastAsia"/>
              </w:rPr>
              <w:t>日時</w:t>
            </w:r>
          </w:p>
        </w:tc>
        <w:tc>
          <w:tcPr>
            <w:tcW w:w="5812" w:type="dxa"/>
            <w:gridSpan w:val="2"/>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6E03CD" w:rsidRPr="006E03CD" w:rsidRDefault="006E03CD" w:rsidP="006E03CD">
            <w:r w:rsidRPr="006E03CD">
              <w:rPr>
                <w:rFonts w:hint="eastAsia"/>
              </w:rPr>
              <w:t>場所</w:t>
            </w:r>
          </w:p>
        </w:tc>
      </w:tr>
      <w:tr w:rsidR="006E03CD" w:rsidRPr="006E03CD" w:rsidTr="006E03CD">
        <w:tblPrEx>
          <w:tblCellMar>
            <w:top w:w="0" w:type="dxa"/>
            <w:left w:w="0" w:type="dxa"/>
            <w:bottom w:w="0" w:type="dxa"/>
            <w:right w:w="0" w:type="dxa"/>
          </w:tblCellMar>
        </w:tblPrEx>
        <w:trPr>
          <w:gridAfter w:val="1"/>
          <w:wAfter w:w="4111" w:type="dxa"/>
          <w:trHeight w:val="226"/>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E03CD" w:rsidRPr="006E03CD" w:rsidRDefault="006E03CD" w:rsidP="006E03CD">
            <w:r w:rsidRPr="006E03CD">
              <w:t>8</w:t>
            </w:r>
            <w:r w:rsidRPr="006E03CD">
              <w:rPr>
                <w:rFonts w:hint="eastAsia"/>
              </w:rPr>
              <w:t>月</w:t>
            </w:r>
            <w:r w:rsidRPr="006E03CD">
              <w:t>8</w:t>
            </w:r>
            <w:r w:rsidRPr="006E03CD">
              <w:rPr>
                <w:rFonts w:hint="eastAsia"/>
              </w:rPr>
              <w:t>日</w:t>
            </w:r>
            <w:r w:rsidRPr="006E03CD">
              <w:t xml:space="preserve">  10:00</w:t>
            </w:r>
            <w:r w:rsidRPr="006E03CD">
              <w:rPr>
                <w:rFonts w:hint="eastAsia"/>
              </w:rPr>
              <w:t>～</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6E03CD" w:rsidRPr="006E03CD" w:rsidRDefault="006E03CD" w:rsidP="006E03CD">
            <w:r w:rsidRPr="006E03CD">
              <w:rPr>
                <w:rFonts w:hint="eastAsia"/>
              </w:rPr>
              <w:t>沼部公民館</w:t>
            </w:r>
          </w:p>
        </w:tc>
      </w:tr>
      <w:tr w:rsidR="006E03CD" w:rsidRPr="006E03CD" w:rsidTr="006E03CD">
        <w:tblPrEx>
          <w:tblCellMar>
            <w:top w:w="0" w:type="dxa"/>
            <w:left w:w="0" w:type="dxa"/>
            <w:bottom w:w="0" w:type="dxa"/>
            <w:right w:w="0" w:type="dxa"/>
          </w:tblCellMar>
        </w:tblPrEx>
        <w:trPr>
          <w:trHeight w:val="226"/>
        </w:trPr>
        <w:tc>
          <w:tcPr>
            <w:tcW w:w="2268"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E03CD" w:rsidRPr="006E03CD" w:rsidRDefault="006E03CD" w:rsidP="006E03CD">
            <w:r w:rsidRPr="006E03CD">
              <w:t>8</w:t>
            </w:r>
            <w:r w:rsidRPr="006E03CD">
              <w:rPr>
                <w:rFonts w:hint="eastAsia"/>
              </w:rPr>
              <w:t>月</w:t>
            </w:r>
            <w:r w:rsidRPr="006E03CD">
              <w:t>10</w:t>
            </w:r>
            <w:r w:rsidRPr="006E03CD">
              <w:rPr>
                <w:rFonts w:hint="eastAsia"/>
              </w:rPr>
              <w:t>日</w:t>
            </w:r>
            <w:r w:rsidRPr="006E03CD">
              <w:t xml:space="preserve">  10:00</w:t>
            </w:r>
            <w:r w:rsidRPr="006E03CD">
              <w:rPr>
                <w:rFonts w:hint="eastAsia"/>
              </w:rPr>
              <w:t>～</w:t>
            </w:r>
          </w:p>
        </w:tc>
        <w:tc>
          <w:tcPr>
            <w:tcW w:w="5812" w:type="dxa"/>
            <w:gridSpan w:val="2"/>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6E03CD" w:rsidRPr="006E03CD" w:rsidRDefault="006E03CD" w:rsidP="006E03CD">
            <w:r w:rsidRPr="006E03CD">
              <w:rPr>
                <w:rFonts w:hint="eastAsia"/>
              </w:rPr>
              <w:t>川渡地区公民館</w:t>
            </w:r>
          </w:p>
        </w:tc>
      </w:tr>
    </w:tbl>
    <w:p w:rsidR="006E03CD" w:rsidRDefault="006E03CD" w:rsidP="006E03CD">
      <w:pPr>
        <w:rPr>
          <w:rFonts w:hint="eastAsia"/>
        </w:rPr>
      </w:pPr>
      <w:r>
        <w:rPr>
          <w:rFonts w:hint="eastAsia"/>
        </w:rPr>
        <w:t>対象　市内に住む、健康で働く意欲のある</w:t>
      </w:r>
      <w:r>
        <w:rPr>
          <w:rFonts w:hint="eastAsia"/>
        </w:rPr>
        <w:t>60</w:t>
      </w:r>
      <w:r>
        <w:rPr>
          <w:rFonts w:hint="eastAsia"/>
        </w:rPr>
        <w:t>歳以上の人</w:t>
      </w:r>
    </w:p>
    <w:p w:rsidR="006E03CD" w:rsidRDefault="006E03CD" w:rsidP="006E03CD">
      <w:pPr>
        <w:rPr>
          <w:rFonts w:hint="eastAsia"/>
        </w:rPr>
      </w:pPr>
      <w:r>
        <w:rPr>
          <w:rFonts w:hint="eastAsia"/>
        </w:rPr>
        <w:t xml:space="preserve">大崎市シルバー人材センター　</w:t>
      </w:r>
      <w:r>
        <w:rPr>
          <w:rFonts w:hint="eastAsia"/>
        </w:rPr>
        <w:t>22-3138</w:t>
      </w:r>
    </w:p>
    <w:p w:rsidR="006E03CD" w:rsidRPr="006E03CD" w:rsidRDefault="006E03CD" w:rsidP="006E03CD"/>
    <w:p w:rsidR="006E03CD" w:rsidRDefault="006E03CD" w:rsidP="006E03CD">
      <w:pPr>
        <w:rPr>
          <w:rFonts w:hint="eastAsia"/>
        </w:rPr>
      </w:pPr>
      <w:r>
        <w:rPr>
          <w:rFonts w:hint="eastAsia"/>
        </w:rPr>
        <w:t>●</w:t>
      </w:r>
      <w:r>
        <w:rPr>
          <w:rFonts w:hint="eastAsia"/>
        </w:rPr>
        <w:t>知っていますか</w:t>
      </w:r>
      <w:r>
        <w:rPr>
          <w:rFonts w:hint="eastAsia"/>
        </w:rPr>
        <w:t xml:space="preserve">  </w:t>
      </w:r>
      <w:r>
        <w:rPr>
          <w:rFonts w:hint="eastAsia"/>
        </w:rPr>
        <w:t>建退共制度</w:t>
      </w:r>
    </w:p>
    <w:p w:rsidR="006E03CD" w:rsidRDefault="006E03CD" w:rsidP="006E03CD">
      <w:pPr>
        <w:rPr>
          <w:rFonts w:hint="eastAsia"/>
        </w:rPr>
      </w:pPr>
      <w:r>
        <w:rPr>
          <w:rFonts w:hint="eastAsia"/>
        </w:rPr>
        <w:t xml:space="preserve">　中小企業退職金共済法に基づき、建設現場労働者の福祉の増進と、建設業を営む中小企業の振興を目的として設立された退職金制度です。</w:t>
      </w:r>
    </w:p>
    <w:p w:rsidR="006E03CD" w:rsidRDefault="006E03CD" w:rsidP="006E03CD">
      <w:pPr>
        <w:rPr>
          <w:rFonts w:hint="eastAsia"/>
        </w:rPr>
      </w:pPr>
      <w:r>
        <w:rPr>
          <w:rFonts w:hint="eastAsia"/>
        </w:rPr>
        <w:t xml:space="preserve">　事業主が掛け金を支払い、労働者が建設業界で働くことをやめたときに建退共から退職金を支払うという、業界全体での退職金制度です。</w:t>
      </w:r>
    </w:p>
    <w:p w:rsidR="006E03CD" w:rsidRDefault="006E03CD" w:rsidP="006E03CD">
      <w:pPr>
        <w:rPr>
          <w:rFonts w:hint="eastAsia"/>
        </w:rPr>
      </w:pPr>
      <w:r>
        <w:rPr>
          <w:rFonts w:hint="eastAsia"/>
        </w:rPr>
        <w:t xml:space="preserve">　詳しくは建退共ホームページ（</w:t>
      </w:r>
      <w:r>
        <w:rPr>
          <w:rFonts w:hint="eastAsia"/>
        </w:rPr>
        <w:t>http://www.kentaikyo.taisyokukin.go.jp/</w:t>
      </w:r>
      <w:r>
        <w:rPr>
          <w:rFonts w:hint="eastAsia"/>
        </w:rPr>
        <w:t>）で確認するか、お問い合わせください。</w:t>
      </w:r>
    </w:p>
    <w:p w:rsidR="006E03CD" w:rsidRDefault="006E03CD" w:rsidP="006E03CD">
      <w:pPr>
        <w:rPr>
          <w:rFonts w:hint="eastAsia"/>
        </w:rPr>
      </w:pPr>
      <w:r>
        <w:rPr>
          <w:rFonts w:hint="eastAsia"/>
        </w:rPr>
        <w:t>建退共宮城県支部</w:t>
      </w:r>
      <w:r>
        <w:rPr>
          <w:rFonts w:hint="eastAsia"/>
        </w:rPr>
        <w:t xml:space="preserve"> 022-263-2973</w:t>
      </w:r>
    </w:p>
    <w:p w:rsidR="006E03CD" w:rsidRDefault="006E03CD">
      <w:pPr>
        <w:rPr>
          <w:rFonts w:hint="eastAsia"/>
        </w:rPr>
      </w:pPr>
    </w:p>
    <w:p w:rsidR="006E03CD" w:rsidRDefault="006E03CD">
      <w:pPr>
        <w:rPr>
          <w:rFonts w:hint="eastAsia"/>
        </w:rPr>
      </w:pPr>
    </w:p>
    <w:p w:rsidR="006E03CD" w:rsidRPr="006E03CD" w:rsidRDefault="006E03CD">
      <w:pPr>
        <w:rPr>
          <w:rFonts w:hint="eastAsia"/>
          <w:bdr w:val="single" w:sz="4" w:space="0" w:color="auto"/>
        </w:rPr>
      </w:pPr>
      <w:r w:rsidRPr="006E03CD">
        <w:rPr>
          <w:rFonts w:hint="eastAsia"/>
          <w:bdr w:val="single" w:sz="4" w:space="0" w:color="auto"/>
        </w:rPr>
        <w:t>福祉</w:t>
      </w:r>
    </w:p>
    <w:p w:rsidR="006E03CD" w:rsidRDefault="006E03CD" w:rsidP="006E03CD">
      <w:pPr>
        <w:rPr>
          <w:rFonts w:hint="eastAsia"/>
        </w:rPr>
      </w:pPr>
      <w:r>
        <w:rPr>
          <w:rFonts w:hint="eastAsia"/>
        </w:rPr>
        <w:t>●</w:t>
      </w:r>
      <w:r>
        <w:rPr>
          <w:rFonts w:hint="eastAsia"/>
        </w:rPr>
        <w:t>特別障害者手当・障害児福祉手当の申請</w:t>
      </w:r>
    </w:p>
    <w:p w:rsidR="006E03CD" w:rsidRDefault="006E03CD" w:rsidP="006E03CD">
      <w:pPr>
        <w:rPr>
          <w:rFonts w:hint="eastAsia"/>
        </w:rPr>
      </w:pPr>
      <w:r>
        <w:rPr>
          <w:rFonts w:hint="eastAsia"/>
        </w:rPr>
        <w:t xml:space="preserve">　特別障害者手当、障害児福祉手当の申請には医師の診断書が必要です。</w:t>
      </w:r>
    </w:p>
    <w:p w:rsidR="006E03CD" w:rsidRDefault="006E03CD" w:rsidP="006E03CD">
      <w:pPr>
        <w:rPr>
          <w:rFonts w:hint="eastAsia"/>
        </w:rPr>
      </w:pPr>
      <w:r>
        <w:rPr>
          <w:rFonts w:hint="eastAsia"/>
        </w:rPr>
        <w:t xml:space="preserve">　申請手続きを行う前に、社会福祉課障害福祉係または各総合支所市民福祉課地域福祉担当へお問い合わせください。</w:t>
      </w:r>
    </w:p>
    <w:p w:rsidR="006E03CD" w:rsidRDefault="006E03CD" w:rsidP="006E03CD">
      <w:pPr>
        <w:rPr>
          <w:rFonts w:hint="eastAsia"/>
        </w:rPr>
      </w:pPr>
      <w:r>
        <w:rPr>
          <w:rFonts w:hint="eastAsia"/>
        </w:rPr>
        <w:t>受付場所　社会福祉課障害福祉係または各総合支所市民福祉課地域福祉担当</w:t>
      </w:r>
    </w:p>
    <w:p w:rsidR="006E03CD" w:rsidRDefault="006E03CD" w:rsidP="006E03CD">
      <w:pPr>
        <w:rPr>
          <w:rFonts w:hint="eastAsia"/>
        </w:rPr>
      </w:pPr>
      <w:r>
        <w:rPr>
          <w:rFonts w:hint="eastAsia"/>
        </w:rPr>
        <w:t>■</w:t>
      </w:r>
      <w:r>
        <w:rPr>
          <w:rFonts w:hint="eastAsia"/>
        </w:rPr>
        <w:t>特別障害者手当</w:t>
      </w:r>
    </w:p>
    <w:p w:rsidR="006E03CD" w:rsidRDefault="006E03CD" w:rsidP="006E03CD">
      <w:pPr>
        <w:rPr>
          <w:rFonts w:hint="eastAsia"/>
        </w:rPr>
      </w:pPr>
      <w:r>
        <w:rPr>
          <w:rFonts w:hint="eastAsia"/>
        </w:rPr>
        <w:t>対象者　在宅で日常生活に常時特別な介護が必要な</w:t>
      </w:r>
      <w:r>
        <w:rPr>
          <w:rFonts w:hint="eastAsia"/>
        </w:rPr>
        <w:t>20</w:t>
      </w:r>
      <w:r>
        <w:rPr>
          <w:rFonts w:hint="eastAsia"/>
        </w:rPr>
        <w:t>歳以上の人</w:t>
      </w:r>
    </w:p>
    <w:p w:rsidR="006E03CD" w:rsidRDefault="006E03CD" w:rsidP="006E03CD">
      <w:pPr>
        <w:rPr>
          <w:rFonts w:hint="eastAsia"/>
        </w:rPr>
      </w:pPr>
      <w:r>
        <w:rPr>
          <w:rFonts w:hint="eastAsia"/>
        </w:rPr>
        <w:t>障害の程度　国民年金の障害等級</w:t>
      </w:r>
      <w:r>
        <w:rPr>
          <w:rFonts w:hint="eastAsia"/>
        </w:rPr>
        <w:t>1</w:t>
      </w:r>
      <w:r>
        <w:rPr>
          <w:rFonts w:hint="eastAsia"/>
        </w:rPr>
        <w:t>級程度の障害が重複する、重度の障害</w:t>
      </w:r>
    </w:p>
    <w:p w:rsidR="006E03CD" w:rsidRDefault="006E03CD" w:rsidP="006E03CD">
      <w:pPr>
        <w:rPr>
          <w:rFonts w:hint="eastAsia"/>
        </w:rPr>
      </w:pPr>
      <w:r>
        <w:rPr>
          <w:rFonts w:hint="eastAsia"/>
        </w:rPr>
        <w:t xml:space="preserve">手当月額　</w:t>
      </w:r>
      <w:r>
        <w:rPr>
          <w:rFonts w:hint="eastAsia"/>
        </w:rPr>
        <w:t>26,830</w:t>
      </w:r>
      <w:r>
        <w:rPr>
          <w:rFonts w:hint="eastAsia"/>
        </w:rPr>
        <w:t>円</w:t>
      </w:r>
    </w:p>
    <w:p w:rsidR="006E03CD" w:rsidRDefault="006E03CD" w:rsidP="006E03CD">
      <w:pPr>
        <w:rPr>
          <w:rFonts w:hint="eastAsia"/>
        </w:rPr>
      </w:pPr>
      <w:r>
        <w:rPr>
          <w:rFonts w:hint="eastAsia"/>
        </w:rPr>
        <w:t>持ち物　認定請求書、医師の診断書、所得状況届、年金証書、年金振込用の通帳、課税調査同意書、口座振込依頼書、印鑑、本人と扶養義務者の個人番号カードまたは通知カード</w:t>
      </w:r>
    </w:p>
    <w:p w:rsidR="006E03CD" w:rsidRDefault="006E03CD" w:rsidP="006E03CD">
      <w:pPr>
        <w:rPr>
          <w:rFonts w:hint="eastAsia"/>
        </w:rPr>
      </w:pPr>
      <w:r>
        <w:rPr>
          <w:rFonts w:hint="eastAsia"/>
        </w:rPr>
        <w:t>■</w:t>
      </w:r>
      <w:r>
        <w:rPr>
          <w:rFonts w:hint="eastAsia"/>
        </w:rPr>
        <w:t>障害児福祉手当</w:t>
      </w:r>
    </w:p>
    <w:p w:rsidR="006E03CD" w:rsidRDefault="006E03CD" w:rsidP="006E03CD">
      <w:pPr>
        <w:rPr>
          <w:rFonts w:hint="eastAsia"/>
        </w:rPr>
      </w:pPr>
      <w:r>
        <w:rPr>
          <w:rFonts w:hint="eastAsia"/>
        </w:rPr>
        <w:t>対象者　在宅で、日常生活に常時介護が必要な</w:t>
      </w:r>
      <w:r>
        <w:rPr>
          <w:rFonts w:hint="eastAsia"/>
        </w:rPr>
        <w:t>20</w:t>
      </w:r>
      <w:r>
        <w:rPr>
          <w:rFonts w:hint="eastAsia"/>
        </w:rPr>
        <w:t>歳未満の人</w:t>
      </w:r>
    </w:p>
    <w:p w:rsidR="006E03CD" w:rsidRDefault="006E03CD" w:rsidP="006E03CD">
      <w:pPr>
        <w:rPr>
          <w:rFonts w:hint="eastAsia"/>
        </w:rPr>
      </w:pPr>
      <w:r>
        <w:rPr>
          <w:rFonts w:hint="eastAsia"/>
        </w:rPr>
        <w:t>障害の程度　身体障害者手帳</w:t>
      </w:r>
      <w:r>
        <w:rPr>
          <w:rFonts w:hint="eastAsia"/>
        </w:rPr>
        <w:t>1</w:t>
      </w:r>
      <w:r>
        <w:rPr>
          <w:rFonts w:hint="eastAsia"/>
        </w:rPr>
        <w:t>級程度、療育手帳</w:t>
      </w:r>
      <w:r>
        <w:rPr>
          <w:rFonts w:hint="eastAsia"/>
        </w:rPr>
        <w:t>A</w:t>
      </w:r>
      <w:r>
        <w:rPr>
          <w:rFonts w:hint="eastAsia"/>
        </w:rPr>
        <w:t>のうち相当の注意を要する程度の障害</w:t>
      </w:r>
    </w:p>
    <w:p w:rsidR="006E03CD" w:rsidRDefault="006E03CD" w:rsidP="006E03CD">
      <w:pPr>
        <w:rPr>
          <w:rFonts w:hint="eastAsia"/>
        </w:rPr>
      </w:pPr>
      <w:r>
        <w:rPr>
          <w:rFonts w:hint="eastAsia"/>
        </w:rPr>
        <w:t xml:space="preserve">手当月額　</w:t>
      </w:r>
      <w:r>
        <w:rPr>
          <w:rFonts w:hint="eastAsia"/>
        </w:rPr>
        <w:t>14,600</w:t>
      </w:r>
      <w:r>
        <w:rPr>
          <w:rFonts w:hint="eastAsia"/>
        </w:rPr>
        <w:t>円</w:t>
      </w:r>
    </w:p>
    <w:p w:rsidR="006E03CD" w:rsidRDefault="006E03CD" w:rsidP="006E03CD">
      <w:pPr>
        <w:rPr>
          <w:rFonts w:hint="eastAsia"/>
        </w:rPr>
      </w:pPr>
      <w:r>
        <w:rPr>
          <w:rFonts w:hint="eastAsia"/>
        </w:rPr>
        <w:t>持ち物　認定請求書、医師の診断書、所得状況届、課税調査同意書、口座振込依頼書、印鑑、本人と扶養義務者の個人番号カードまたは通知カード</w:t>
      </w:r>
    </w:p>
    <w:p w:rsidR="006E03CD" w:rsidRDefault="006E03CD" w:rsidP="006E03CD">
      <w:pPr>
        <w:rPr>
          <w:rFonts w:hint="eastAsia"/>
        </w:rPr>
      </w:pPr>
      <w:r>
        <w:rPr>
          <w:rFonts w:hint="eastAsia"/>
        </w:rPr>
        <w:t>社会福祉課障害福祉係</w:t>
      </w:r>
      <w:r>
        <w:rPr>
          <w:rFonts w:hint="eastAsia"/>
        </w:rPr>
        <w:t xml:space="preserve"> 23-2167</w:t>
      </w:r>
    </w:p>
    <w:p w:rsidR="006E03CD" w:rsidRDefault="006E03CD" w:rsidP="006E03CD"/>
    <w:p w:rsidR="006E03CD" w:rsidRDefault="006E03CD" w:rsidP="006E03CD">
      <w:pPr>
        <w:rPr>
          <w:rFonts w:hint="eastAsia"/>
        </w:rPr>
      </w:pPr>
      <w:r>
        <w:rPr>
          <w:rFonts w:hint="eastAsia"/>
        </w:rPr>
        <w:t>●</w:t>
      </w:r>
      <w:r>
        <w:rPr>
          <w:rFonts w:hint="eastAsia"/>
        </w:rPr>
        <w:t>特別障害者手当・障害児福祉手当の現況届</w:t>
      </w:r>
    </w:p>
    <w:p w:rsidR="006E03CD" w:rsidRDefault="006E03CD" w:rsidP="006E03CD">
      <w:pPr>
        <w:rPr>
          <w:rFonts w:hint="eastAsia"/>
        </w:rPr>
      </w:pPr>
      <w:r>
        <w:rPr>
          <w:rFonts w:hint="eastAsia"/>
        </w:rPr>
        <w:t xml:space="preserve">　特別障害者手当・障害児福祉手当を受給している人は、現況届の提出が必要です。</w:t>
      </w:r>
    </w:p>
    <w:p w:rsidR="006E03CD" w:rsidRDefault="006E03CD" w:rsidP="006E03CD">
      <w:pPr>
        <w:rPr>
          <w:rFonts w:hint="eastAsia"/>
        </w:rPr>
      </w:pPr>
      <w:r>
        <w:rPr>
          <w:rFonts w:hint="eastAsia"/>
        </w:rPr>
        <w:t xml:space="preserve">受付期間　</w:t>
      </w:r>
      <w:r>
        <w:rPr>
          <w:rFonts w:hint="eastAsia"/>
        </w:rPr>
        <w:t>8</w:t>
      </w:r>
      <w:r>
        <w:rPr>
          <w:rFonts w:hint="eastAsia"/>
        </w:rPr>
        <w:t>月</w:t>
      </w:r>
      <w:r>
        <w:rPr>
          <w:rFonts w:hint="eastAsia"/>
        </w:rPr>
        <w:t>16</w:t>
      </w:r>
      <w:r>
        <w:rPr>
          <w:rFonts w:hint="eastAsia"/>
        </w:rPr>
        <w:t>日～</w:t>
      </w:r>
      <w:r>
        <w:rPr>
          <w:rFonts w:hint="eastAsia"/>
        </w:rPr>
        <w:t>18</w:t>
      </w:r>
      <w:r>
        <w:rPr>
          <w:rFonts w:hint="eastAsia"/>
        </w:rPr>
        <w:t>日</w:t>
      </w:r>
    </w:p>
    <w:p w:rsidR="006E03CD" w:rsidRDefault="006E03CD" w:rsidP="006E03CD">
      <w:pPr>
        <w:rPr>
          <w:rFonts w:hint="eastAsia"/>
        </w:rPr>
      </w:pPr>
      <w:r>
        <w:rPr>
          <w:rFonts w:hint="eastAsia"/>
        </w:rPr>
        <w:t>受付場所　社会福祉課障害福祉係または各総合支所市民福祉課地域福祉担当</w:t>
      </w:r>
    </w:p>
    <w:p w:rsidR="006E03CD" w:rsidRDefault="006E03CD" w:rsidP="006E03CD">
      <w:pPr>
        <w:rPr>
          <w:rFonts w:hint="eastAsia"/>
        </w:rPr>
      </w:pPr>
      <w:r>
        <w:rPr>
          <w:rFonts w:hint="eastAsia"/>
        </w:rPr>
        <w:t>社会福祉課障害福祉係</w:t>
      </w:r>
      <w:r>
        <w:rPr>
          <w:rFonts w:hint="eastAsia"/>
        </w:rPr>
        <w:t xml:space="preserve"> 23-2167</w:t>
      </w:r>
    </w:p>
    <w:p w:rsidR="006E03CD" w:rsidRDefault="006E03CD" w:rsidP="006E03CD"/>
    <w:p w:rsidR="006E03CD" w:rsidRDefault="006E03CD" w:rsidP="006E03CD">
      <w:pPr>
        <w:rPr>
          <w:rFonts w:hint="eastAsia"/>
        </w:rPr>
      </w:pPr>
      <w:r>
        <w:rPr>
          <w:rFonts w:hint="eastAsia"/>
        </w:rPr>
        <w:t>●</w:t>
      </w:r>
      <w:r>
        <w:rPr>
          <w:rFonts w:hint="eastAsia"/>
        </w:rPr>
        <w:t>児童扶養手当額・特別児童扶養手当額が改正されました</w:t>
      </w:r>
    </w:p>
    <w:p w:rsidR="006E03CD" w:rsidRDefault="006E03CD" w:rsidP="006E03CD">
      <w:pPr>
        <w:rPr>
          <w:rFonts w:hint="eastAsia"/>
        </w:rPr>
      </w:pPr>
      <w:r>
        <w:rPr>
          <w:rFonts w:hint="eastAsia"/>
        </w:rPr>
        <w:t xml:space="preserve">　</w:t>
      </w:r>
      <w:r>
        <w:rPr>
          <w:rFonts w:hint="eastAsia"/>
        </w:rPr>
        <w:t>8</w:t>
      </w:r>
      <w:r>
        <w:rPr>
          <w:rFonts w:hint="eastAsia"/>
        </w:rPr>
        <w:t>月に支給する手当額（平成</w:t>
      </w:r>
      <w:r>
        <w:rPr>
          <w:rFonts w:hint="eastAsia"/>
        </w:rPr>
        <w:t>28</w:t>
      </w:r>
      <w:r>
        <w:rPr>
          <w:rFonts w:hint="eastAsia"/>
        </w:rPr>
        <w:t>年</w:t>
      </w:r>
      <w:r>
        <w:rPr>
          <w:rFonts w:hint="eastAsia"/>
        </w:rPr>
        <w:t>4</w:t>
      </w:r>
      <w:r>
        <w:rPr>
          <w:rFonts w:hint="eastAsia"/>
        </w:rPr>
        <w:t>月～</w:t>
      </w:r>
      <w:r>
        <w:rPr>
          <w:rFonts w:hint="eastAsia"/>
        </w:rPr>
        <w:t>7</w:t>
      </w:r>
      <w:r>
        <w:rPr>
          <w:rFonts w:hint="eastAsia"/>
        </w:rPr>
        <w:t>月分）が改正されました。</w:t>
      </w:r>
    </w:p>
    <w:p w:rsidR="006E03CD" w:rsidRDefault="006E03CD" w:rsidP="006E03CD">
      <w:pPr>
        <w:rPr>
          <w:rFonts w:hint="eastAsia"/>
        </w:rPr>
      </w:pPr>
      <w:r>
        <w:rPr>
          <w:rFonts w:hint="eastAsia"/>
        </w:rPr>
        <w:t>■</w:t>
      </w:r>
      <w:r>
        <w:rPr>
          <w:rFonts w:hint="eastAsia"/>
        </w:rPr>
        <w:t>児童扶養手当</w:t>
      </w:r>
    </w:p>
    <w:tbl>
      <w:tblPr>
        <w:tblW w:w="0" w:type="auto"/>
        <w:tblInd w:w="57" w:type="dxa"/>
        <w:tblLayout w:type="fixed"/>
        <w:tblCellMar>
          <w:left w:w="0" w:type="dxa"/>
          <w:right w:w="0" w:type="dxa"/>
        </w:tblCellMar>
        <w:tblLook w:val="0000" w:firstRow="0" w:lastRow="0" w:firstColumn="0" w:lastColumn="0" w:noHBand="0" w:noVBand="0"/>
      </w:tblPr>
      <w:tblGrid>
        <w:gridCol w:w="567"/>
        <w:gridCol w:w="2127"/>
        <w:gridCol w:w="2126"/>
      </w:tblGrid>
      <w:tr w:rsidR="006E03CD" w:rsidRPr="006E03CD" w:rsidTr="006E03CD">
        <w:tblPrEx>
          <w:tblCellMar>
            <w:top w:w="0" w:type="dxa"/>
            <w:left w:w="0" w:type="dxa"/>
            <w:bottom w:w="0" w:type="dxa"/>
            <w:right w:w="0" w:type="dxa"/>
          </w:tblCellMar>
        </w:tblPrEx>
        <w:trPr>
          <w:trHeight w:val="283"/>
        </w:trPr>
        <w:tc>
          <w:tcPr>
            <w:tcW w:w="567" w:type="dxa"/>
            <w:tcBorders>
              <w:top w:val="single" w:sz="3" w:space="0" w:color="000000"/>
              <w:left w:val="single" w:sz="6" w:space="0" w:color="000000"/>
              <w:bottom w:val="single" w:sz="3" w:space="0" w:color="000000"/>
              <w:right w:val="single" w:sz="3" w:space="0" w:color="000000"/>
            </w:tcBorders>
            <w:shd w:val="solid" w:color="CBFFFF" w:fill="auto"/>
            <w:tcMar>
              <w:top w:w="28" w:type="dxa"/>
              <w:left w:w="57" w:type="dxa"/>
              <w:bottom w:w="28" w:type="dxa"/>
              <w:right w:w="57" w:type="dxa"/>
            </w:tcMar>
            <w:vAlign w:val="center"/>
          </w:tcPr>
          <w:p w:rsidR="006E03CD" w:rsidRPr="006E03CD" w:rsidRDefault="006E03CD" w:rsidP="006E03CD">
            <w:r w:rsidRPr="006E03CD">
              <w:rPr>
                <w:rFonts w:hint="eastAsia"/>
              </w:rPr>
              <w:t>区分</w:t>
            </w:r>
          </w:p>
        </w:tc>
        <w:tc>
          <w:tcPr>
            <w:tcW w:w="2127" w:type="dxa"/>
            <w:tcBorders>
              <w:top w:val="single" w:sz="3" w:space="0" w:color="000000"/>
              <w:left w:val="single" w:sz="3" w:space="0" w:color="000000"/>
              <w:bottom w:val="single" w:sz="3" w:space="0" w:color="000000"/>
              <w:right w:val="single" w:sz="3" w:space="0" w:color="000000"/>
            </w:tcBorders>
            <w:shd w:val="solid" w:color="CBFFFF" w:fill="auto"/>
            <w:tcMar>
              <w:top w:w="28" w:type="dxa"/>
              <w:left w:w="57" w:type="dxa"/>
              <w:bottom w:w="28" w:type="dxa"/>
              <w:right w:w="57" w:type="dxa"/>
            </w:tcMar>
            <w:vAlign w:val="center"/>
          </w:tcPr>
          <w:p w:rsidR="006E03CD" w:rsidRPr="006E03CD" w:rsidRDefault="006E03CD" w:rsidP="006E03CD">
            <w:r w:rsidRPr="006E03CD">
              <w:rPr>
                <w:rFonts w:hint="eastAsia"/>
              </w:rPr>
              <w:t>変更前</w:t>
            </w:r>
          </w:p>
        </w:tc>
        <w:tc>
          <w:tcPr>
            <w:tcW w:w="2126" w:type="dxa"/>
            <w:tcBorders>
              <w:top w:val="single" w:sz="3" w:space="0" w:color="000000"/>
              <w:left w:val="single" w:sz="3" w:space="0" w:color="000000"/>
              <w:bottom w:val="single" w:sz="3" w:space="0" w:color="000000"/>
              <w:right w:val="single" w:sz="6" w:space="0" w:color="000000"/>
            </w:tcBorders>
            <w:shd w:val="solid" w:color="CBFFFF" w:fill="auto"/>
            <w:tcMar>
              <w:top w:w="28" w:type="dxa"/>
              <w:left w:w="57" w:type="dxa"/>
              <w:bottom w:w="28" w:type="dxa"/>
              <w:right w:w="57" w:type="dxa"/>
            </w:tcMar>
            <w:vAlign w:val="center"/>
          </w:tcPr>
          <w:p w:rsidR="006E03CD" w:rsidRPr="006E03CD" w:rsidRDefault="006E03CD" w:rsidP="006E03CD">
            <w:r w:rsidRPr="006E03CD">
              <w:rPr>
                <w:rFonts w:hint="eastAsia"/>
              </w:rPr>
              <w:t>変更後</w:t>
            </w:r>
          </w:p>
        </w:tc>
      </w:tr>
      <w:tr w:rsidR="006E03CD" w:rsidRPr="006E03CD" w:rsidTr="006E03CD">
        <w:tblPrEx>
          <w:tblCellMar>
            <w:top w:w="0" w:type="dxa"/>
            <w:left w:w="0" w:type="dxa"/>
            <w:bottom w:w="0" w:type="dxa"/>
            <w:right w:w="0" w:type="dxa"/>
          </w:tblCellMar>
        </w:tblPrEx>
        <w:trPr>
          <w:trHeight w:val="283"/>
        </w:trPr>
        <w:tc>
          <w:tcPr>
            <w:tcW w:w="567"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6E03CD" w:rsidRPr="006E03CD" w:rsidRDefault="006E03CD" w:rsidP="006E03CD">
            <w:r w:rsidRPr="006E03CD">
              <w:rPr>
                <w:rFonts w:hint="eastAsia"/>
              </w:rPr>
              <w:t>全部</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6E03CD" w:rsidRPr="006E03CD" w:rsidRDefault="006E03CD" w:rsidP="006E03CD">
            <w:r w:rsidRPr="006E03CD">
              <w:t>42,000</w:t>
            </w:r>
            <w:r w:rsidRPr="006E03CD">
              <w:rPr>
                <w:rFonts w:hint="eastAsia"/>
              </w:rPr>
              <w:t>円</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6E03CD" w:rsidRPr="006E03CD" w:rsidRDefault="006E03CD" w:rsidP="006E03CD">
            <w:r w:rsidRPr="006E03CD">
              <w:t>42,330</w:t>
            </w:r>
            <w:r w:rsidRPr="006E03CD">
              <w:rPr>
                <w:rFonts w:hint="eastAsia"/>
              </w:rPr>
              <w:t>円</w:t>
            </w:r>
          </w:p>
        </w:tc>
      </w:tr>
      <w:tr w:rsidR="006E03CD" w:rsidRPr="006E03CD" w:rsidTr="006E03CD">
        <w:tblPrEx>
          <w:tblCellMar>
            <w:top w:w="0" w:type="dxa"/>
            <w:left w:w="0" w:type="dxa"/>
            <w:bottom w:w="0" w:type="dxa"/>
            <w:right w:w="0" w:type="dxa"/>
          </w:tblCellMar>
        </w:tblPrEx>
        <w:trPr>
          <w:trHeight w:val="283"/>
        </w:trPr>
        <w:tc>
          <w:tcPr>
            <w:tcW w:w="567"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6E03CD" w:rsidRPr="006E03CD" w:rsidRDefault="006E03CD" w:rsidP="006E03CD">
            <w:r w:rsidRPr="006E03CD">
              <w:rPr>
                <w:rFonts w:hint="eastAsia"/>
              </w:rPr>
              <w:t>一部</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6E03CD" w:rsidRPr="006E03CD" w:rsidRDefault="006E03CD" w:rsidP="006E03CD">
            <w:r w:rsidRPr="006E03CD">
              <w:t>9,910</w:t>
            </w:r>
            <w:r w:rsidRPr="006E03CD">
              <w:rPr>
                <w:rFonts w:hint="eastAsia"/>
              </w:rPr>
              <w:t>円～</w:t>
            </w:r>
            <w:r w:rsidRPr="006E03CD">
              <w:t>41,990</w:t>
            </w:r>
            <w:r w:rsidRPr="006E03CD">
              <w:rPr>
                <w:rFonts w:hint="eastAsia"/>
              </w:rPr>
              <w:t>円</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6E03CD" w:rsidRPr="006E03CD" w:rsidRDefault="006E03CD" w:rsidP="006E03CD">
            <w:r w:rsidRPr="006E03CD">
              <w:t>9,990</w:t>
            </w:r>
            <w:r w:rsidRPr="006E03CD">
              <w:rPr>
                <w:rFonts w:hint="eastAsia"/>
              </w:rPr>
              <w:t>円～</w:t>
            </w:r>
            <w:r w:rsidRPr="006E03CD">
              <w:t>42,320</w:t>
            </w:r>
            <w:r w:rsidRPr="006E03CD">
              <w:rPr>
                <w:rFonts w:hint="eastAsia"/>
              </w:rPr>
              <w:t>円</w:t>
            </w:r>
          </w:p>
        </w:tc>
      </w:tr>
    </w:tbl>
    <w:p w:rsidR="006E03CD" w:rsidRDefault="006E03CD" w:rsidP="006E03CD">
      <w:pPr>
        <w:rPr>
          <w:rFonts w:hint="eastAsia"/>
        </w:rPr>
      </w:pPr>
      <w:r>
        <w:rPr>
          <w:rFonts w:hint="eastAsia"/>
        </w:rPr>
        <w:t>■</w:t>
      </w:r>
      <w:r>
        <w:rPr>
          <w:rFonts w:hint="eastAsia"/>
        </w:rPr>
        <w:t>特別児童扶養手当</w:t>
      </w:r>
    </w:p>
    <w:tbl>
      <w:tblPr>
        <w:tblW w:w="0" w:type="auto"/>
        <w:tblInd w:w="57" w:type="dxa"/>
        <w:tblLayout w:type="fixed"/>
        <w:tblCellMar>
          <w:left w:w="0" w:type="dxa"/>
          <w:right w:w="0" w:type="dxa"/>
        </w:tblCellMar>
        <w:tblLook w:val="0000" w:firstRow="0" w:lastRow="0" w:firstColumn="0" w:lastColumn="0" w:noHBand="0" w:noVBand="0"/>
      </w:tblPr>
      <w:tblGrid>
        <w:gridCol w:w="567"/>
        <w:gridCol w:w="2127"/>
        <w:gridCol w:w="2126"/>
      </w:tblGrid>
      <w:tr w:rsidR="006E03CD" w:rsidRPr="006E03CD" w:rsidTr="006E03CD">
        <w:tblPrEx>
          <w:tblCellMar>
            <w:top w:w="0" w:type="dxa"/>
            <w:left w:w="0" w:type="dxa"/>
            <w:bottom w:w="0" w:type="dxa"/>
            <w:right w:w="0" w:type="dxa"/>
          </w:tblCellMar>
        </w:tblPrEx>
        <w:trPr>
          <w:trHeight w:val="283"/>
        </w:trPr>
        <w:tc>
          <w:tcPr>
            <w:tcW w:w="567" w:type="dxa"/>
            <w:tcBorders>
              <w:top w:val="single" w:sz="3" w:space="0" w:color="000000"/>
              <w:left w:val="single" w:sz="6" w:space="0" w:color="000000"/>
              <w:bottom w:val="single" w:sz="3" w:space="0" w:color="000000"/>
              <w:right w:val="single" w:sz="3" w:space="0" w:color="000000"/>
            </w:tcBorders>
            <w:shd w:val="solid" w:color="CBFFFF" w:fill="auto"/>
            <w:tcMar>
              <w:top w:w="28" w:type="dxa"/>
              <w:left w:w="57" w:type="dxa"/>
              <w:bottom w:w="28" w:type="dxa"/>
              <w:right w:w="57" w:type="dxa"/>
            </w:tcMar>
            <w:vAlign w:val="center"/>
          </w:tcPr>
          <w:p w:rsidR="006E03CD" w:rsidRPr="006E03CD" w:rsidRDefault="006E03CD" w:rsidP="006E03CD">
            <w:r w:rsidRPr="006E03CD">
              <w:rPr>
                <w:rFonts w:hint="eastAsia"/>
              </w:rPr>
              <w:t>区分</w:t>
            </w:r>
          </w:p>
        </w:tc>
        <w:tc>
          <w:tcPr>
            <w:tcW w:w="2127" w:type="dxa"/>
            <w:tcBorders>
              <w:top w:val="single" w:sz="3" w:space="0" w:color="000000"/>
              <w:left w:val="single" w:sz="3" w:space="0" w:color="000000"/>
              <w:bottom w:val="single" w:sz="3" w:space="0" w:color="000000"/>
              <w:right w:val="single" w:sz="3" w:space="0" w:color="000000"/>
            </w:tcBorders>
            <w:shd w:val="solid" w:color="CBFFFF" w:fill="auto"/>
            <w:tcMar>
              <w:top w:w="28" w:type="dxa"/>
              <w:left w:w="57" w:type="dxa"/>
              <w:bottom w:w="28" w:type="dxa"/>
              <w:right w:w="57" w:type="dxa"/>
            </w:tcMar>
            <w:vAlign w:val="center"/>
          </w:tcPr>
          <w:p w:rsidR="006E03CD" w:rsidRPr="006E03CD" w:rsidRDefault="006E03CD" w:rsidP="006E03CD">
            <w:r w:rsidRPr="006E03CD">
              <w:rPr>
                <w:rFonts w:hint="eastAsia"/>
              </w:rPr>
              <w:t>変更前</w:t>
            </w:r>
          </w:p>
        </w:tc>
        <w:tc>
          <w:tcPr>
            <w:tcW w:w="2126" w:type="dxa"/>
            <w:tcBorders>
              <w:top w:val="single" w:sz="3" w:space="0" w:color="000000"/>
              <w:left w:val="single" w:sz="3" w:space="0" w:color="000000"/>
              <w:bottom w:val="single" w:sz="3" w:space="0" w:color="000000"/>
              <w:right w:val="single" w:sz="6" w:space="0" w:color="000000"/>
            </w:tcBorders>
            <w:shd w:val="solid" w:color="CBFFFF" w:fill="auto"/>
            <w:tcMar>
              <w:top w:w="28" w:type="dxa"/>
              <w:left w:w="57" w:type="dxa"/>
              <w:bottom w:w="28" w:type="dxa"/>
              <w:right w:w="57" w:type="dxa"/>
            </w:tcMar>
            <w:vAlign w:val="center"/>
          </w:tcPr>
          <w:p w:rsidR="006E03CD" w:rsidRPr="006E03CD" w:rsidRDefault="006E03CD" w:rsidP="006E03CD">
            <w:r w:rsidRPr="006E03CD">
              <w:rPr>
                <w:rFonts w:hint="eastAsia"/>
              </w:rPr>
              <w:t>変更後</w:t>
            </w:r>
          </w:p>
        </w:tc>
      </w:tr>
      <w:tr w:rsidR="006E03CD" w:rsidRPr="006E03CD" w:rsidTr="006E03CD">
        <w:tblPrEx>
          <w:tblCellMar>
            <w:top w:w="0" w:type="dxa"/>
            <w:left w:w="0" w:type="dxa"/>
            <w:bottom w:w="0" w:type="dxa"/>
            <w:right w:w="0" w:type="dxa"/>
          </w:tblCellMar>
        </w:tblPrEx>
        <w:trPr>
          <w:trHeight w:val="60"/>
        </w:trPr>
        <w:tc>
          <w:tcPr>
            <w:tcW w:w="567"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6E03CD" w:rsidRPr="006E03CD" w:rsidRDefault="006E03CD" w:rsidP="006E03CD">
            <w:r w:rsidRPr="006E03CD">
              <w:t>1</w:t>
            </w:r>
            <w:r w:rsidRPr="006E03CD">
              <w:rPr>
                <w:rFonts w:hint="eastAsia"/>
              </w:rPr>
              <w:t>級</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6E03CD" w:rsidRPr="006E03CD" w:rsidRDefault="006E03CD" w:rsidP="006E03CD">
            <w:r w:rsidRPr="006E03CD">
              <w:t>51,100</w:t>
            </w:r>
            <w:r w:rsidRPr="006E03CD">
              <w:rPr>
                <w:rFonts w:hint="eastAsia"/>
              </w:rPr>
              <w:t>円</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6E03CD" w:rsidRPr="006E03CD" w:rsidRDefault="006E03CD" w:rsidP="006E03CD">
            <w:r w:rsidRPr="006E03CD">
              <w:t>51,500</w:t>
            </w:r>
            <w:r w:rsidRPr="006E03CD">
              <w:rPr>
                <w:rFonts w:hint="eastAsia"/>
              </w:rPr>
              <w:t>円</w:t>
            </w:r>
          </w:p>
        </w:tc>
      </w:tr>
      <w:tr w:rsidR="006E03CD" w:rsidRPr="006E03CD" w:rsidTr="006E03CD">
        <w:tblPrEx>
          <w:tblCellMar>
            <w:top w:w="0" w:type="dxa"/>
            <w:left w:w="0" w:type="dxa"/>
            <w:bottom w:w="0" w:type="dxa"/>
            <w:right w:w="0" w:type="dxa"/>
          </w:tblCellMar>
        </w:tblPrEx>
        <w:trPr>
          <w:trHeight w:val="60"/>
        </w:trPr>
        <w:tc>
          <w:tcPr>
            <w:tcW w:w="567"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6E03CD" w:rsidRPr="006E03CD" w:rsidRDefault="006E03CD" w:rsidP="006E03CD">
            <w:r w:rsidRPr="006E03CD">
              <w:t>2</w:t>
            </w:r>
            <w:r w:rsidRPr="006E03CD">
              <w:rPr>
                <w:rFonts w:hint="eastAsia"/>
              </w:rPr>
              <w:t>級</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6E03CD" w:rsidRPr="006E03CD" w:rsidRDefault="006E03CD" w:rsidP="006E03CD">
            <w:r w:rsidRPr="006E03CD">
              <w:t>34,030</w:t>
            </w:r>
            <w:r w:rsidRPr="006E03CD">
              <w:rPr>
                <w:rFonts w:hint="eastAsia"/>
              </w:rPr>
              <w:t>円</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6E03CD" w:rsidRPr="006E03CD" w:rsidRDefault="006E03CD" w:rsidP="006E03CD">
            <w:r w:rsidRPr="006E03CD">
              <w:t>34,300</w:t>
            </w:r>
            <w:r w:rsidRPr="006E03CD">
              <w:rPr>
                <w:rFonts w:hint="eastAsia"/>
              </w:rPr>
              <w:t>円</w:t>
            </w:r>
          </w:p>
        </w:tc>
      </w:tr>
    </w:tbl>
    <w:p w:rsidR="006E03CD" w:rsidRDefault="006E03CD" w:rsidP="006E03CD">
      <w:pPr>
        <w:rPr>
          <w:rFonts w:hint="eastAsia"/>
        </w:rPr>
      </w:pPr>
      <w:r>
        <w:rPr>
          <w:rFonts w:hint="eastAsia"/>
        </w:rPr>
        <w:t>子育て支援課児童福祉係</w:t>
      </w:r>
      <w:r>
        <w:rPr>
          <w:rFonts w:hint="eastAsia"/>
        </w:rPr>
        <w:t xml:space="preserve"> 23-6045</w:t>
      </w:r>
      <w:r>
        <w:rPr>
          <w:rFonts w:hint="eastAsia"/>
        </w:rPr>
        <w:t xml:space="preserve">　</w:t>
      </w:r>
      <w:r>
        <w:rPr>
          <w:rFonts w:hint="eastAsia"/>
        </w:rPr>
        <w:t xml:space="preserve"> </w:t>
      </w:r>
      <w:r>
        <w:rPr>
          <w:rFonts w:hint="eastAsia"/>
        </w:rPr>
        <w:t>または各総合支所市民福祉課</w:t>
      </w:r>
    </w:p>
    <w:p w:rsidR="006E03CD" w:rsidRDefault="006E03CD" w:rsidP="006E03CD"/>
    <w:p w:rsidR="006E03CD" w:rsidRDefault="006E03CD" w:rsidP="006E03CD">
      <w:pPr>
        <w:rPr>
          <w:rFonts w:hint="eastAsia"/>
        </w:rPr>
      </w:pPr>
      <w:r>
        <w:rPr>
          <w:rFonts w:hint="eastAsia"/>
        </w:rPr>
        <w:t>●</w:t>
      </w:r>
      <w:r>
        <w:rPr>
          <w:rFonts w:hint="eastAsia"/>
        </w:rPr>
        <w:t>児童扶養手当の現況届・特別児童扶養手当の所得状況届</w:t>
      </w:r>
    </w:p>
    <w:p w:rsidR="006E03CD" w:rsidRDefault="006E03CD" w:rsidP="006E03CD">
      <w:pPr>
        <w:rPr>
          <w:rFonts w:hint="eastAsia"/>
        </w:rPr>
      </w:pPr>
      <w:r>
        <w:rPr>
          <w:rFonts w:hint="eastAsia"/>
        </w:rPr>
        <w:t xml:space="preserve">　児童扶養手当の受給資格者は、</w:t>
      </w:r>
      <w:r>
        <w:rPr>
          <w:rFonts w:hint="eastAsia"/>
        </w:rPr>
        <w:t>8</w:t>
      </w:r>
      <w:r>
        <w:rPr>
          <w:rFonts w:hint="eastAsia"/>
        </w:rPr>
        <w:t>月</w:t>
      </w:r>
      <w:r>
        <w:rPr>
          <w:rFonts w:hint="eastAsia"/>
        </w:rPr>
        <w:t>1</w:t>
      </w:r>
      <w:r>
        <w:rPr>
          <w:rFonts w:hint="eastAsia"/>
        </w:rPr>
        <w:t>日から</w:t>
      </w:r>
      <w:r>
        <w:rPr>
          <w:rFonts w:hint="eastAsia"/>
        </w:rPr>
        <w:t>8</w:t>
      </w:r>
      <w:r>
        <w:rPr>
          <w:rFonts w:hint="eastAsia"/>
        </w:rPr>
        <w:t>月</w:t>
      </w:r>
      <w:r>
        <w:rPr>
          <w:rFonts w:hint="eastAsia"/>
        </w:rPr>
        <w:t>31</w:t>
      </w:r>
      <w:r>
        <w:rPr>
          <w:rFonts w:hint="eastAsia"/>
        </w:rPr>
        <w:t>日までに現況届の提出が、特別児童扶養手当の受給資格者は、</w:t>
      </w:r>
      <w:r>
        <w:rPr>
          <w:rFonts w:hint="eastAsia"/>
        </w:rPr>
        <w:t>8</w:t>
      </w:r>
      <w:r>
        <w:rPr>
          <w:rFonts w:hint="eastAsia"/>
        </w:rPr>
        <w:t>月</w:t>
      </w:r>
      <w:r>
        <w:rPr>
          <w:rFonts w:hint="eastAsia"/>
        </w:rPr>
        <w:t>12</w:t>
      </w:r>
      <w:r>
        <w:rPr>
          <w:rFonts w:hint="eastAsia"/>
        </w:rPr>
        <w:t>日から</w:t>
      </w:r>
      <w:r>
        <w:rPr>
          <w:rFonts w:hint="eastAsia"/>
        </w:rPr>
        <w:t>9</w:t>
      </w:r>
      <w:r>
        <w:rPr>
          <w:rFonts w:hint="eastAsia"/>
        </w:rPr>
        <w:t>月</w:t>
      </w:r>
      <w:r>
        <w:rPr>
          <w:rFonts w:hint="eastAsia"/>
        </w:rPr>
        <w:t>11</w:t>
      </w:r>
      <w:r>
        <w:rPr>
          <w:rFonts w:hint="eastAsia"/>
        </w:rPr>
        <w:t>日までに所得状況届の提出がそれぞれ義務づけられています。この届け出をしないと</w:t>
      </w:r>
      <w:r>
        <w:rPr>
          <w:rFonts w:hint="eastAsia"/>
        </w:rPr>
        <w:t>8</w:t>
      </w:r>
      <w:r>
        <w:rPr>
          <w:rFonts w:hint="eastAsia"/>
        </w:rPr>
        <w:t>月以降の手当が支給されません。所得制限で手当が全部停止になっている人も届け出が必要です。</w:t>
      </w:r>
    </w:p>
    <w:p w:rsidR="006E03CD" w:rsidRDefault="006E03CD" w:rsidP="006E03CD">
      <w:pPr>
        <w:rPr>
          <w:rFonts w:hint="eastAsia"/>
        </w:rPr>
      </w:pPr>
      <w:r>
        <w:rPr>
          <w:rFonts w:hint="eastAsia"/>
        </w:rPr>
        <w:t xml:space="preserve">受付時間　</w:t>
      </w:r>
      <w:r>
        <w:rPr>
          <w:rFonts w:hint="eastAsia"/>
        </w:rPr>
        <w:t>9</w:t>
      </w:r>
      <w:r>
        <w:rPr>
          <w:rFonts w:hint="eastAsia"/>
        </w:rPr>
        <w:t>時～</w:t>
      </w:r>
      <w:r>
        <w:rPr>
          <w:rFonts w:hint="eastAsia"/>
        </w:rPr>
        <w:t>16</w:t>
      </w:r>
      <w:r>
        <w:rPr>
          <w:rFonts w:hint="eastAsia"/>
        </w:rPr>
        <w:t>時</w:t>
      </w:r>
      <w:r>
        <w:rPr>
          <w:rFonts w:hint="eastAsia"/>
        </w:rPr>
        <w:t>30</w:t>
      </w:r>
      <w:r>
        <w:rPr>
          <w:rFonts w:hint="eastAsia"/>
        </w:rPr>
        <w:t>分</w:t>
      </w:r>
    </w:p>
    <w:p w:rsidR="006E03CD" w:rsidRDefault="006E03CD" w:rsidP="006E03CD">
      <w:pPr>
        <w:rPr>
          <w:rFonts w:hint="eastAsia"/>
        </w:rPr>
      </w:pPr>
      <w:r>
        <w:rPr>
          <w:rFonts w:hint="eastAsia"/>
        </w:rPr>
        <w:t>持参する物　印鑑、手当証書、添付書類（受給者に送付する通知書に記載）</w:t>
      </w:r>
    </w:p>
    <w:tbl>
      <w:tblPr>
        <w:tblW w:w="0" w:type="auto"/>
        <w:tblInd w:w="8" w:type="dxa"/>
        <w:tblLayout w:type="fixed"/>
        <w:tblCellMar>
          <w:left w:w="0" w:type="dxa"/>
          <w:right w:w="0" w:type="dxa"/>
        </w:tblCellMar>
        <w:tblLook w:val="0000" w:firstRow="0" w:lastRow="0" w:firstColumn="0" w:lastColumn="0" w:noHBand="0" w:noVBand="0"/>
      </w:tblPr>
      <w:tblGrid>
        <w:gridCol w:w="1134"/>
        <w:gridCol w:w="2127"/>
        <w:gridCol w:w="3827"/>
      </w:tblGrid>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6E03CD" w:rsidRPr="006E03CD" w:rsidRDefault="006E03CD" w:rsidP="006E03CD">
            <w:r w:rsidRPr="006E03CD">
              <w:rPr>
                <w:rFonts w:hint="eastAsia"/>
              </w:rPr>
              <w:t>地域</w:t>
            </w:r>
          </w:p>
        </w:tc>
        <w:tc>
          <w:tcPr>
            <w:tcW w:w="2127" w:type="dxa"/>
            <w:tcBorders>
              <w:top w:val="single" w:sz="3" w:space="0" w:color="000000"/>
              <w:left w:val="single" w:sz="3" w:space="0" w:color="000000"/>
              <w:bottom w:val="single" w:sz="3" w:space="0" w:color="000000"/>
              <w:right w:val="single" w:sz="3" w:space="0" w:color="000000"/>
            </w:tcBorders>
            <w:shd w:val="solid" w:color="CBFFFF" w:fill="auto"/>
            <w:tcMar>
              <w:top w:w="43" w:type="dxa"/>
              <w:left w:w="0" w:type="dxa"/>
              <w:bottom w:w="43" w:type="dxa"/>
              <w:right w:w="0" w:type="dxa"/>
            </w:tcMar>
            <w:vAlign w:val="center"/>
          </w:tcPr>
          <w:p w:rsidR="006E03CD" w:rsidRPr="006E03CD" w:rsidRDefault="006E03CD" w:rsidP="006E03CD">
            <w:r w:rsidRPr="006E03CD">
              <w:rPr>
                <w:rFonts w:hint="eastAsia"/>
              </w:rPr>
              <w:t>日時</w:t>
            </w:r>
          </w:p>
        </w:tc>
        <w:tc>
          <w:tcPr>
            <w:tcW w:w="3827" w:type="dxa"/>
            <w:tcBorders>
              <w:top w:val="single" w:sz="3" w:space="0" w:color="000000"/>
              <w:left w:val="single" w:sz="3" w:space="0" w:color="000000"/>
              <w:bottom w:val="single" w:sz="3" w:space="0" w:color="000000"/>
              <w:right w:val="single" w:sz="6" w:space="0" w:color="000000"/>
            </w:tcBorders>
            <w:shd w:val="solid" w:color="CBFFFF" w:fill="auto"/>
            <w:tcMar>
              <w:top w:w="43" w:type="dxa"/>
              <w:left w:w="0" w:type="dxa"/>
              <w:bottom w:w="43" w:type="dxa"/>
              <w:right w:w="0" w:type="dxa"/>
            </w:tcMar>
            <w:vAlign w:val="center"/>
          </w:tcPr>
          <w:p w:rsidR="006E03CD" w:rsidRPr="006E03CD" w:rsidRDefault="006E03CD" w:rsidP="006E03CD">
            <w:r w:rsidRPr="006E03CD">
              <w:rPr>
                <w:rFonts w:hint="eastAsia"/>
              </w:rPr>
              <w:t>場所</w:t>
            </w:r>
          </w:p>
        </w:tc>
      </w:tr>
      <w:tr w:rsidR="006E03CD" w:rsidRPr="006E03CD" w:rsidTr="006E03CD">
        <w:tblPrEx>
          <w:tblCellMar>
            <w:top w:w="0" w:type="dxa"/>
            <w:left w:w="0" w:type="dxa"/>
            <w:bottom w:w="0" w:type="dxa"/>
            <w:right w:w="0" w:type="dxa"/>
          </w:tblCellMar>
        </w:tblPrEx>
        <w:trPr>
          <w:cantSplit/>
          <w:trHeight w:val="113"/>
        </w:trPr>
        <w:tc>
          <w:tcPr>
            <w:tcW w:w="1134" w:type="dxa"/>
            <w:vMerge w:val="restart"/>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古川</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16</w:t>
            </w:r>
            <w:r w:rsidRPr="006E03CD">
              <w:rPr>
                <w:rFonts w:hint="eastAsia"/>
              </w:rPr>
              <w:t>日～</w:t>
            </w:r>
            <w:r w:rsidRPr="006E03CD">
              <w:t>18</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市役所本庁舎北会議室</w:t>
            </w:r>
          </w:p>
          <w:p w:rsidR="006E03CD" w:rsidRPr="006E03CD" w:rsidRDefault="006E03CD" w:rsidP="006E03CD">
            <w:r w:rsidRPr="006E03CD">
              <w:rPr>
                <w:rFonts w:hint="eastAsia"/>
              </w:rPr>
              <w:t>※特別児童扶養手当のみ</w:t>
            </w:r>
          </w:p>
        </w:tc>
      </w:tr>
      <w:tr w:rsidR="006E03CD" w:rsidRPr="006E03CD" w:rsidTr="006E03CD">
        <w:tblPrEx>
          <w:tblCellMar>
            <w:top w:w="0" w:type="dxa"/>
            <w:left w:w="0" w:type="dxa"/>
            <w:bottom w:w="0" w:type="dxa"/>
            <w:right w:w="0" w:type="dxa"/>
          </w:tblCellMar>
        </w:tblPrEx>
        <w:trPr>
          <w:cantSplit/>
          <w:trHeight w:val="113"/>
        </w:trPr>
        <w:tc>
          <w:tcPr>
            <w:tcW w:w="1134" w:type="dxa"/>
            <w:vMerge/>
            <w:tcBorders>
              <w:top w:val="single" w:sz="3" w:space="0" w:color="000000"/>
              <w:left w:val="single" w:sz="6" w:space="0" w:color="000000"/>
              <w:bottom w:val="single" w:sz="3" w:space="0" w:color="000000"/>
              <w:right w:val="single" w:sz="3" w:space="0" w:color="000000"/>
            </w:tcBorders>
          </w:tcPr>
          <w:p w:rsidR="006E03CD" w:rsidRPr="006E03CD" w:rsidRDefault="006E03CD" w:rsidP="006E03CD"/>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20</w:t>
            </w:r>
            <w:r w:rsidRPr="006E03CD">
              <w:rPr>
                <w:rFonts w:hint="eastAsia"/>
              </w:rPr>
              <w:t>日～</w:t>
            </w:r>
            <w:r w:rsidRPr="006E03CD">
              <w:t>22</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市役所本庁舎北会議室</w:t>
            </w:r>
          </w:p>
          <w:p w:rsidR="006E03CD" w:rsidRPr="006E03CD" w:rsidRDefault="006E03CD" w:rsidP="006E03CD">
            <w:r w:rsidRPr="006E03CD">
              <w:rPr>
                <w:rFonts w:hint="eastAsia"/>
              </w:rPr>
              <w:t>※児童扶養手当のみ</w:t>
            </w:r>
          </w:p>
        </w:tc>
      </w:tr>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松山</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15</w:t>
            </w:r>
            <w:r w:rsidRPr="006E03CD">
              <w:rPr>
                <w:rFonts w:hint="eastAsia"/>
              </w:rPr>
              <w:t>日～</w:t>
            </w:r>
            <w:r w:rsidRPr="006E03CD">
              <w:t>17</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松山総合支所</w:t>
            </w:r>
          </w:p>
        </w:tc>
      </w:tr>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三本木</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16</w:t>
            </w:r>
            <w:r w:rsidRPr="006E03CD">
              <w:rPr>
                <w:rFonts w:hint="eastAsia"/>
              </w:rPr>
              <w:t>日～</w:t>
            </w:r>
            <w:r w:rsidRPr="006E03CD">
              <w:t>18</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三本木総合支所</w:t>
            </w:r>
          </w:p>
        </w:tc>
      </w:tr>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鹿島台</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15</w:t>
            </w:r>
            <w:r w:rsidRPr="006E03CD">
              <w:rPr>
                <w:rFonts w:hint="eastAsia"/>
              </w:rPr>
              <w:t>日～</w:t>
            </w:r>
            <w:r w:rsidRPr="006E03CD">
              <w:t>17</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鹿島台総合支所</w:t>
            </w:r>
          </w:p>
        </w:tc>
      </w:tr>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岩出山</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15</w:t>
            </w:r>
            <w:r w:rsidRPr="006E03CD">
              <w:rPr>
                <w:rFonts w:hint="eastAsia"/>
              </w:rPr>
              <w:t>日～</w:t>
            </w:r>
            <w:r w:rsidRPr="006E03CD">
              <w:t>17</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岩出山総合支所</w:t>
            </w:r>
          </w:p>
        </w:tc>
      </w:tr>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鳴子温泉</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16</w:t>
            </w:r>
            <w:r w:rsidRPr="006E03CD">
              <w:rPr>
                <w:rFonts w:hint="eastAsia"/>
              </w:rPr>
              <w:t>日～</w:t>
            </w:r>
            <w:r w:rsidRPr="006E03CD">
              <w:t>18</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鳴子保健・医療・福祉総合センター</w:t>
            </w:r>
          </w:p>
        </w:tc>
      </w:tr>
      <w:tr w:rsidR="006E03CD" w:rsidRPr="006E03CD" w:rsidTr="006E03CD">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FFFFFF" w:fill="auto"/>
            <w:tcMar>
              <w:top w:w="71" w:type="dxa"/>
              <w:left w:w="0" w:type="dxa"/>
              <w:bottom w:w="71" w:type="dxa"/>
              <w:right w:w="0" w:type="dxa"/>
            </w:tcMar>
            <w:vAlign w:val="center"/>
          </w:tcPr>
          <w:p w:rsidR="006E03CD" w:rsidRPr="006E03CD" w:rsidRDefault="006E03CD" w:rsidP="006E03CD">
            <w:r w:rsidRPr="006E03CD">
              <w:rPr>
                <w:rFonts w:hint="eastAsia"/>
              </w:rPr>
              <w:t>田尻</w:t>
            </w:r>
          </w:p>
        </w:tc>
        <w:tc>
          <w:tcPr>
            <w:tcW w:w="2127" w:type="dxa"/>
            <w:tcBorders>
              <w:top w:val="single" w:sz="3" w:space="0" w:color="000000"/>
              <w:left w:val="single" w:sz="3" w:space="0" w:color="000000"/>
              <w:bottom w:val="single" w:sz="3" w:space="0" w:color="000000"/>
              <w:right w:val="single" w:sz="3" w:space="0" w:color="000000"/>
            </w:tcBorders>
            <w:shd w:val="solid" w:color="FFFFFF" w:fill="auto"/>
            <w:tcMar>
              <w:top w:w="54" w:type="dxa"/>
              <w:left w:w="0" w:type="dxa"/>
              <w:bottom w:w="54" w:type="dxa"/>
              <w:right w:w="28" w:type="dxa"/>
            </w:tcMar>
            <w:vAlign w:val="center"/>
          </w:tcPr>
          <w:p w:rsidR="006E03CD" w:rsidRPr="006E03CD" w:rsidRDefault="006E03CD" w:rsidP="006E03CD">
            <w:r w:rsidRPr="006E03CD">
              <w:t>8</w:t>
            </w:r>
            <w:r w:rsidRPr="006E03CD">
              <w:rPr>
                <w:rFonts w:hint="eastAsia"/>
              </w:rPr>
              <w:t>月</w:t>
            </w:r>
            <w:r w:rsidRPr="006E03CD">
              <w:t>15</w:t>
            </w:r>
            <w:r w:rsidRPr="006E03CD">
              <w:rPr>
                <w:rFonts w:hint="eastAsia"/>
              </w:rPr>
              <w:t>日～</w:t>
            </w:r>
            <w:r w:rsidRPr="006E03CD">
              <w:t>17</w:t>
            </w:r>
            <w:r w:rsidRPr="006E03CD">
              <w:rPr>
                <w:rFonts w:hint="eastAsia"/>
              </w:rPr>
              <w:t>日</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4" w:type="dxa"/>
              <w:left w:w="28" w:type="dxa"/>
              <w:bottom w:w="54" w:type="dxa"/>
              <w:right w:w="0" w:type="dxa"/>
            </w:tcMar>
            <w:vAlign w:val="center"/>
          </w:tcPr>
          <w:p w:rsidR="006E03CD" w:rsidRPr="006E03CD" w:rsidRDefault="006E03CD" w:rsidP="006E03CD">
            <w:r w:rsidRPr="006E03CD">
              <w:rPr>
                <w:rFonts w:hint="eastAsia"/>
              </w:rPr>
              <w:t>田尻スキップセンター</w:t>
            </w:r>
          </w:p>
        </w:tc>
      </w:tr>
    </w:tbl>
    <w:p w:rsidR="006E03CD" w:rsidRDefault="006E03CD" w:rsidP="006E03CD">
      <w:pPr>
        <w:rPr>
          <w:rFonts w:hint="eastAsia"/>
        </w:rPr>
      </w:pPr>
      <w:r>
        <w:rPr>
          <w:rFonts w:hint="eastAsia"/>
        </w:rPr>
        <w:t>■</w:t>
      </w:r>
      <w:r>
        <w:rPr>
          <w:rFonts w:hint="eastAsia"/>
        </w:rPr>
        <w:t>児童扶養手当</w:t>
      </w:r>
    </w:p>
    <w:p w:rsidR="006E03CD" w:rsidRDefault="006E03CD" w:rsidP="006E03CD">
      <w:pPr>
        <w:rPr>
          <w:rFonts w:hint="eastAsia"/>
        </w:rPr>
      </w:pPr>
      <w:r>
        <w:rPr>
          <w:rFonts w:hint="eastAsia"/>
        </w:rPr>
        <w:t xml:space="preserve">　次の要件にあてはまる、ひとり親家庭の父または母、児童の養育者に、児童の</w:t>
      </w:r>
      <w:r>
        <w:rPr>
          <w:rFonts w:hint="eastAsia"/>
        </w:rPr>
        <w:t>18</w:t>
      </w:r>
      <w:r>
        <w:rPr>
          <w:rFonts w:hint="eastAsia"/>
        </w:rPr>
        <w:t>歳の年度末まで（心身に一定の障害を持つ児童は</w:t>
      </w:r>
      <w:r>
        <w:rPr>
          <w:rFonts w:hint="eastAsia"/>
        </w:rPr>
        <w:t>20</w:t>
      </w:r>
      <w:r>
        <w:rPr>
          <w:rFonts w:hint="eastAsia"/>
        </w:rPr>
        <w:t>歳まで）支給されます。</w:t>
      </w:r>
    </w:p>
    <w:p w:rsidR="006E03CD" w:rsidRDefault="006E03CD" w:rsidP="006E03CD">
      <w:pPr>
        <w:rPr>
          <w:rFonts w:hint="eastAsia"/>
        </w:rPr>
      </w:pPr>
      <w:r>
        <w:rPr>
          <w:rFonts w:hint="eastAsia"/>
        </w:rPr>
        <w:t>①</w:t>
      </w:r>
      <w:r>
        <w:rPr>
          <w:rFonts w:hint="eastAsia"/>
        </w:rPr>
        <w:t xml:space="preserve">父母が婚姻関係を解消した児童　</w:t>
      </w:r>
      <w:r>
        <w:rPr>
          <w:rFonts w:hint="eastAsia"/>
        </w:rPr>
        <w:t>②</w:t>
      </w:r>
      <w:r>
        <w:rPr>
          <w:rFonts w:hint="eastAsia"/>
        </w:rPr>
        <w:t xml:space="preserve">父か母が死亡した児童　</w:t>
      </w:r>
      <w:r>
        <w:rPr>
          <w:rFonts w:hint="eastAsia"/>
        </w:rPr>
        <w:t>③</w:t>
      </w:r>
      <w:r>
        <w:rPr>
          <w:rFonts w:hint="eastAsia"/>
        </w:rPr>
        <w:t xml:space="preserve">父か母が重度の障害者である児童　</w:t>
      </w:r>
      <w:r>
        <w:rPr>
          <w:rFonts w:hint="eastAsia"/>
        </w:rPr>
        <w:t>④</w:t>
      </w:r>
      <w:r>
        <w:rPr>
          <w:rFonts w:hint="eastAsia"/>
        </w:rPr>
        <w:t>父か母が</w:t>
      </w:r>
      <w:r>
        <w:rPr>
          <w:rFonts w:hint="eastAsia"/>
        </w:rPr>
        <w:t>1</w:t>
      </w:r>
      <w:r>
        <w:rPr>
          <w:rFonts w:hint="eastAsia"/>
        </w:rPr>
        <w:t xml:space="preserve">年以上にわたり遺棄・拘禁・生死不明である児童　</w:t>
      </w:r>
      <w:r>
        <w:rPr>
          <w:rFonts w:hint="eastAsia"/>
        </w:rPr>
        <w:t>⑤</w:t>
      </w:r>
      <w:r>
        <w:rPr>
          <w:rFonts w:hint="eastAsia"/>
        </w:rPr>
        <w:t xml:space="preserve">母が婚姻によらず懐胎した児童　</w:t>
      </w:r>
      <w:r>
        <w:rPr>
          <w:rFonts w:hint="eastAsia"/>
        </w:rPr>
        <w:t>⑥</w:t>
      </w:r>
      <w:r>
        <w:rPr>
          <w:rFonts w:hint="eastAsia"/>
        </w:rPr>
        <w:t>DV</w:t>
      </w:r>
      <w:r>
        <w:rPr>
          <w:rFonts w:hint="eastAsia"/>
        </w:rPr>
        <w:t>を理由に父か母が裁判所から保護命令を受けている児童</w:t>
      </w:r>
    </w:p>
    <w:p w:rsidR="006E03CD" w:rsidRDefault="006E03CD" w:rsidP="006E03CD">
      <w:pPr>
        <w:rPr>
          <w:rFonts w:hint="eastAsia"/>
        </w:rPr>
      </w:pPr>
      <w:r>
        <w:rPr>
          <w:rFonts w:hint="eastAsia"/>
        </w:rPr>
        <w:t>※児童扶養手当額よりも公的年金などの給付額が低額の場合は、差額分の手当を受給することができます。</w:t>
      </w:r>
    </w:p>
    <w:p w:rsidR="006E03CD" w:rsidRDefault="006E03CD" w:rsidP="006E03CD">
      <w:pPr>
        <w:rPr>
          <w:rFonts w:hint="eastAsia"/>
        </w:rPr>
      </w:pPr>
      <w:r>
        <w:rPr>
          <w:rFonts w:hint="eastAsia"/>
        </w:rPr>
        <w:t>■</w:t>
      </w:r>
      <w:r>
        <w:rPr>
          <w:rFonts w:hint="eastAsia"/>
        </w:rPr>
        <w:t>特別児童扶養手当</w:t>
      </w:r>
    </w:p>
    <w:p w:rsidR="006E03CD" w:rsidRDefault="006E03CD" w:rsidP="006E03CD">
      <w:pPr>
        <w:rPr>
          <w:rFonts w:hint="eastAsia"/>
        </w:rPr>
      </w:pPr>
      <w:r>
        <w:rPr>
          <w:rFonts w:hint="eastAsia"/>
        </w:rPr>
        <w:t xml:space="preserve">　療育手帳</w:t>
      </w:r>
      <w:r>
        <w:rPr>
          <w:rFonts w:hint="eastAsia"/>
        </w:rPr>
        <w:t>A</w:t>
      </w:r>
      <w:r>
        <w:rPr>
          <w:rFonts w:hint="eastAsia"/>
        </w:rPr>
        <w:t>、身体障害者手帳</w:t>
      </w:r>
      <w:r>
        <w:rPr>
          <w:rFonts w:hint="eastAsia"/>
        </w:rPr>
        <w:t>1</w:t>
      </w:r>
      <w:r>
        <w:rPr>
          <w:rFonts w:hint="eastAsia"/>
        </w:rPr>
        <w:t>級～</w:t>
      </w:r>
      <w:r>
        <w:rPr>
          <w:rFonts w:hint="eastAsia"/>
        </w:rPr>
        <w:t>3</w:t>
      </w:r>
      <w:r>
        <w:rPr>
          <w:rFonts w:hint="eastAsia"/>
        </w:rPr>
        <w:t>級、</w:t>
      </w:r>
      <w:r>
        <w:rPr>
          <w:rFonts w:hint="eastAsia"/>
        </w:rPr>
        <w:t>4</w:t>
      </w:r>
      <w:r>
        <w:rPr>
          <w:rFonts w:hint="eastAsia"/>
        </w:rPr>
        <w:t>級の一部に該当する</w:t>
      </w:r>
      <w:r>
        <w:rPr>
          <w:rFonts w:hint="eastAsia"/>
        </w:rPr>
        <w:t>20</w:t>
      </w:r>
      <w:r>
        <w:rPr>
          <w:rFonts w:hint="eastAsia"/>
        </w:rPr>
        <w:t>歳未満の児童や同等程度の障害状態にある児童を養育する父母、養育者に支給されます。なお、前年の所得が限度額以上の場合は支給停止となります。</w:t>
      </w:r>
    </w:p>
    <w:p w:rsidR="006E03CD" w:rsidRDefault="006E03CD" w:rsidP="006E03CD">
      <w:pPr>
        <w:rPr>
          <w:rFonts w:hint="eastAsia"/>
        </w:rPr>
      </w:pPr>
      <w:r>
        <w:rPr>
          <w:rFonts w:hint="eastAsia"/>
        </w:rPr>
        <w:t>子育て支援課児童福祉係</w:t>
      </w:r>
      <w:r>
        <w:rPr>
          <w:rFonts w:hint="eastAsia"/>
        </w:rPr>
        <w:t xml:space="preserve"> 23-6045</w:t>
      </w:r>
      <w:r>
        <w:rPr>
          <w:rFonts w:hint="eastAsia"/>
        </w:rPr>
        <w:t xml:space="preserve">　</w:t>
      </w:r>
      <w:r>
        <w:rPr>
          <w:rFonts w:hint="eastAsia"/>
        </w:rPr>
        <w:t xml:space="preserve"> </w:t>
      </w:r>
      <w:r>
        <w:rPr>
          <w:rFonts w:hint="eastAsia"/>
        </w:rPr>
        <w:t>または各総合支所市民福祉課</w:t>
      </w:r>
    </w:p>
    <w:p w:rsidR="006E03CD" w:rsidRDefault="006E03CD">
      <w:pPr>
        <w:rPr>
          <w:rFonts w:hint="eastAsia"/>
        </w:rPr>
      </w:pPr>
    </w:p>
    <w:p w:rsidR="006E03CD" w:rsidRPr="006E03CD" w:rsidRDefault="006E03CD">
      <w:pPr>
        <w:rPr>
          <w:rFonts w:hint="eastAsia"/>
          <w:bdr w:val="single" w:sz="4" w:space="0" w:color="auto"/>
        </w:rPr>
      </w:pPr>
      <w:r w:rsidRPr="006E03CD">
        <w:rPr>
          <w:rFonts w:hint="eastAsia"/>
          <w:bdr w:val="single" w:sz="4" w:space="0" w:color="auto"/>
        </w:rPr>
        <w:t>国民健康保険</w:t>
      </w:r>
      <w:r w:rsidRPr="006E03CD">
        <w:rPr>
          <w:rFonts w:hint="eastAsia"/>
          <w:bdr w:val="single" w:sz="4" w:space="0" w:color="auto"/>
        </w:rPr>
        <w:t xml:space="preserve"> Q &amp; A</w:t>
      </w:r>
    </w:p>
    <w:p w:rsidR="006E03CD" w:rsidRDefault="006E03CD" w:rsidP="006E03CD">
      <w:pPr>
        <w:rPr>
          <w:rFonts w:hint="eastAsia"/>
        </w:rPr>
      </w:pPr>
      <w:r>
        <w:rPr>
          <w:rFonts w:hint="eastAsia"/>
        </w:rPr>
        <w:t>Ｑ　国民健康保険の葬祭費とはどのようなものですか。</w:t>
      </w:r>
    </w:p>
    <w:p w:rsidR="006E03CD" w:rsidRDefault="006E03CD" w:rsidP="006E03CD">
      <w:pPr>
        <w:rPr>
          <w:rFonts w:hint="eastAsia"/>
        </w:rPr>
      </w:pPr>
      <w:r>
        <w:rPr>
          <w:rFonts w:hint="eastAsia"/>
        </w:rPr>
        <w:t>Ａ　大崎市国民健康保険の加入者が亡くなり、葬儀を執り行った時に、申請に応じて喪主へ支給するものです。葬祭費の金額は</w:t>
      </w:r>
      <w:r>
        <w:rPr>
          <w:rFonts w:hint="eastAsia"/>
        </w:rPr>
        <w:t>5</w:t>
      </w:r>
      <w:r>
        <w:rPr>
          <w:rFonts w:hint="eastAsia"/>
        </w:rPr>
        <w:t>万円です。</w:t>
      </w:r>
    </w:p>
    <w:p w:rsidR="006E03CD" w:rsidRDefault="006E03CD" w:rsidP="006E03CD">
      <w:pPr>
        <w:rPr>
          <w:rFonts w:hint="eastAsia"/>
        </w:rPr>
      </w:pPr>
      <w:r>
        <w:rPr>
          <w:rFonts w:hint="eastAsia"/>
        </w:rPr>
        <w:t>■申請に必要なもの</w:t>
      </w:r>
    </w:p>
    <w:p w:rsidR="006E03CD" w:rsidRDefault="006E03CD" w:rsidP="006E03CD">
      <w:pPr>
        <w:rPr>
          <w:rFonts w:hint="eastAsia"/>
        </w:rPr>
      </w:pPr>
      <w:r>
        <w:rPr>
          <w:rFonts w:hint="eastAsia"/>
        </w:rPr>
        <w:t>①</w:t>
      </w:r>
      <w:r>
        <w:rPr>
          <w:rFonts w:hint="eastAsia"/>
        </w:rPr>
        <w:t xml:space="preserve">会葬御礼状、葬祭日程表、訃報広告など、喪主の氏名と葬祭日が確認できるもの　</w:t>
      </w:r>
      <w:r>
        <w:rPr>
          <w:rFonts w:hint="eastAsia"/>
        </w:rPr>
        <w:t>②</w:t>
      </w:r>
      <w:r>
        <w:rPr>
          <w:rFonts w:hint="eastAsia"/>
        </w:rPr>
        <w:t xml:space="preserve">喪主の認印（朱肉を用いるもの）　</w:t>
      </w:r>
      <w:r>
        <w:rPr>
          <w:rFonts w:hint="eastAsia"/>
        </w:rPr>
        <w:t>③</w:t>
      </w:r>
      <w:r>
        <w:rPr>
          <w:rFonts w:hint="eastAsia"/>
        </w:rPr>
        <w:t>喪主の通帳</w:t>
      </w:r>
    </w:p>
    <w:p w:rsidR="006E03CD" w:rsidRDefault="006E03CD" w:rsidP="006E03CD">
      <w:pPr>
        <w:rPr>
          <w:rFonts w:hint="eastAsia"/>
        </w:rPr>
      </w:pPr>
      <w:r>
        <w:rPr>
          <w:rFonts w:hint="eastAsia"/>
        </w:rPr>
        <w:t>※家族葬などの場合は、申請の前に相談してください。</w:t>
      </w:r>
    </w:p>
    <w:p w:rsidR="006E03CD" w:rsidRDefault="006E03CD" w:rsidP="006E03CD">
      <w:pPr>
        <w:rPr>
          <w:rFonts w:hint="eastAsia"/>
        </w:rPr>
      </w:pPr>
      <w:r>
        <w:rPr>
          <w:rFonts w:hint="eastAsia"/>
        </w:rPr>
        <w:t>■申請できる期間</w:t>
      </w:r>
    </w:p>
    <w:p w:rsidR="006E03CD" w:rsidRDefault="006E03CD" w:rsidP="006E03CD">
      <w:pPr>
        <w:rPr>
          <w:rFonts w:hint="eastAsia"/>
        </w:rPr>
      </w:pPr>
      <w:r>
        <w:rPr>
          <w:rFonts w:hint="eastAsia"/>
        </w:rPr>
        <w:t xml:space="preserve">　葬儀の日から</w:t>
      </w:r>
      <w:r>
        <w:rPr>
          <w:rFonts w:hint="eastAsia"/>
        </w:rPr>
        <w:t>2</w:t>
      </w:r>
      <w:r>
        <w:rPr>
          <w:rFonts w:hint="eastAsia"/>
        </w:rPr>
        <w:t>年間</w:t>
      </w:r>
    </w:p>
    <w:p w:rsidR="006E03CD" w:rsidRDefault="006E03CD" w:rsidP="006E03CD">
      <w:pPr>
        <w:rPr>
          <w:rFonts w:hint="eastAsia"/>
        </w:rPr>
      </w:pPr>
      <w:r>
        <w:rPr>
          <w:rFonts w:hint="eastAsia"/>
        </w:rPr>
        <w:t>■申請窓口</w:t>
      </w:r>
    </w:p>
    <w:p w:rsidR="006E03CD" w:rsidRDefault="006E03CD">
      <w:pPr>
        <w:rPr>
          <w:rFonts w:hint="eastAsia"/>
        </w:rPr>
      </w:pPr>
      <w:r>
        <w:rPr>
          <w:rFonts w:hint="eastAsia"/>
        </w:rPr>
        <w:t xml:space="preserve">　保険給付課または各総合支所市民福祉課市民窓口担当</w:t>
      </w:r>
    </w:p>
    <w:p w:rsidR="006E03CD" w:rsidRDefault="006E03CD">
      <w:pPr>
        <w:rPr>
          <w:rFonts w:hint="eastAsia"/>
        </w:rPr>
      </w:pPr>
      <w:r w:rsidRPr="006E03CD">
        <w:rPr>
          <w:rFonts w:hint="eastAsia"/>
        </w:rPr>
        <w:t>保険給付課国民健康保険担当</w:t>
      </w:r>
      <w:r w:rsidRPr="006E03CD">
        <w:rPr>
          <w:rFonts w:hint="eastAsia"/>
        </w:rPr>
        <w:t xml:space="preserve"> 23-6051</w:t>
      </w:r>
      <w:bookmarkStart w:id="0" w:name="_GoBack"/>
      <w:bookmarkEnd w:id="0"/>
    </w:p>
    <w:sectPr w:rsidR="006E03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D0"/>
    <w:rsid w:val="006E03CD"/>
    <w:rsid w:val="007670D0"/>
    <w:rsid w:val="00F6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2016-07-21T04:38:00Z</dcterms:created>
  <dcterms:modified xsi:type="dcterms:W3CDTF">2016-07-21T04:46:00Z</dcterms:modified>
</cp:coreProperties>
</file>