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DB" w:rsidRDefault="00673471" w:rsidP="00673471">
      <w:pPr>
        <w:rPr>
          <w:rFonts w:hint="eastAsia"/>
        </w:rPr>
      </w:pPr>
      <w:r>
        <w:rPr>
          <w:rFonts w:hint="eastAsia"/>
        </w:rPr>
        <w:t>子育て支援</w:t>
      </w:r>
    </w:p>
    <w:p w:rsidR="00673471" w:rsidRDefault="00673471" w:rsidP="00673471">
      <w:pPr>
        <w:rPr>
          <w:rFonts w:hint="eastAsia"/>
        </w:rPr>
      </w:pPr>
      <w:r>
        <w:rPr>
          <w:rFonts w:hint="eastAsia"/>
        </w:rPr>
        <w:t>10</w:t>
      </w:r>
      <w:r>
        <w:rPr>
          <w:rFonts w:hint="eastAsia"/>
        </w:rPr>
        <w:t>月は児童手当の支給月です</w:t>
      </w:r>
    </w:p>
    <w:p w:rsidR="00673471" w:rsidRDefault="00673471" w:rsidP="00673471">
      <w:pPr>
        <w:rPr>
          <w:rFonts w:hint="eastAsia"/>
        </w:rPr>
      </w:pPr>
      <w:r>
        <w:rPr>
          <w:rFonts w:hint="eastAsia"/>
        </w:rPr>
        <w:t xml:space="preserve">　支給対象者には平成</w:t>
      </w:r>
      <w:r>
        <w:rPr>
          <w:rFonts w:hint="eastAsia"/>
        </w:rPr>
        <w:t>29</w:t>
      </w:r>
      <w:r>
        <w:rPr>
          <w:rFonts w:hint="eastAsia"/>
        </w:rPr>
        <w:t>年</w:t>
      </w:r>
      <w:r>
        <w:rPr>
          <w:rFonts w:hint="eastAsia"/>
        </w:rPr>
        <w:t>6</w:t>
      </w:r>
      <w:r>
        <w:rPr>
          <w:rFonts w:hint="eastAsia"/>
        </w:rPr>
        <w:t>月払までの支給額や支給日を記載した年次支払通知を送付します。大切に保管してください。</w:t>
      </w:r>
    </w:p>
    <w:p w:rsidR="00673471" w:rsidRDefault="00673471" w:rsidP="00673471">
      <w:pPr>
        <w:rPr>
          <w:rFonts w:hint="eastAsia"/>
        </w:rPr>
      </w:pPr>
      <w:r>
        <w:rPr>
          <w:rFonts w:hint="eastAsia"/>
        </w:rPr>
        <w:t xml:space="preserve">支給日　</w:t>
      </w:r>
      <w:r>
        <w:rPr>
          <w:rFonts w:hint="eastAsia"/>
        </w:rPr>
        <w:t>10</w:t>
      </w:r>
      <w:r>
        <w:rPr>
          <w:rFonts w:hint="eastAsia"/>
        </w:rPr>
        <w:t>月</w:t>
      </w:r>
      <w:r>
        <w:rPr>
          <w:rFonts w:hint="eastAsia"/>
        </w:rPr>
        <w:t>7</w:t>
      </w:r>
      <w:r>
        <w:rPr>
          <w:rFonts w:hint="eastAsia"/>
        </w:rPr>
        <w:t>日</w:t>
      </w:r>
    </w:p>
    <w:p w:rsidR="00673471" w:rsidRDefault="00673471" w:rsidP="00673471">
      <w:pPr>
        <w:rPr>
          <w:rFonts w:hint="eastAsia"/>
        </w:rPr>
      </w:pPr>
      <w:r>
        <w:rPr>
          <w:rFonts w:hint="eastAsia"/>
        </w:rPr>
        <w:t xml:space="preserve">支給額　</w:t>
      </w:r>
      <w:r>
        <w:rPr>
          <w:rFonts w:hint="eastAsia"/>
        </w:rPr>
        <w:t>6</w:t>
      </w:r>
      <w:r>
        <w:rPr>
          <w:rFonts w:hint="eastAsia"/>
        </w:rPr>
        <w:t>月～</w:t>
      </w:r>
      <w:r>
        <w:rPr>
          <w:rFonts w:hint="eastAsia"/>
        </w:rPr>
        <w:t>9</w:t>
      </w:r>
      <w:r>
        <w:rPr>
          <w:rFonts w:hint="eastAsia"/>
        </w:rPr>
        <w:t>月分（</w:t>
      </w:r>
      <w:r>
        <w:rPr>
          <w:rFonts w:hint="eastAsia"/>
        </w:rPr>
        <w:t>4</w:t>
      </w:r>
      <w:r>
        <w:rPr>
          <w:rFonts w:hint="eastAsia"/>
        </w:rPr>
        <w:t>カ月分）</w:t>
      </w:r>
    </w:p>
    <w:p w:rsidR="00673471" w:rsidRDefault="00673471" w:rsidP="00673471">
      <w:pPr>
        <w:rPr>
          <w:rFonts w:hint="eastAsia"/>
        </w:rPr>
      </w:pPr>
      <w:r>
        <w:rPr>
          <w:rFonts w:hint="eastAsia"/>
        </w:rPr>
        <w:t>※振込時間は金融機関で異なります。</w:t>
      </w:r>
    </w:p>
    <w:p w:rsidR="00673471" w:rsidRDefault="00673471" w:rsidP="00673471">
      <w:pPr>
        <w:rPr>
          <w:rFonts w:hint="eastAsia"/>
        </w:rPr>
      </w:pPr>
      <w:r>
        <w:rPr>
          <w:rFonts w:hint="eastAsia"/>
        </w:rPr>
        <w:t>子育て支援課児童福祉係</w:t>
      </w:r>
      <w:r>
        <w:rPr>
          <w:rFonts w:hint="eastAsia"/>
        </w:rPr>
        <w:t xml:space="preserve"> 23-6045</w:t>
      </w:r>
      <w:r>
        <w:rPr>
          <w:rFonts w:hint="eastAsia"/>
        </w:rPr>
        <w:t xml:space="preserve">　</w:t>
      </w:r>
      <w:r>
        <w:rPr>
          <w:rFonts w:hint="eastAsia"/>
        </w:rPr>
        <w:t>または各総合支所市民福祉課</w:t>
      </w:r>
    </w:p>
    <w:p w:rsidR="00673471" w:rsidRPr="00673471" w:rsidRDefault="00673471" w:rsidP="00673471"/>
    <w:p w:rsidR="00673471" w:rsidRDefault="00673471" w:rsidP="00673471">
      <w:pPr>
        <w:rPr>
          <w:rFonts w:hint="eastAsia"/>
        </w:rPr>
      </w:pPr>
      <w:r>
        <w:rPr>
          <w:rFonts w:hint="eastAsia"/>
        </w:rPr>
        <w:t>じどうかんであそぼう</w:t>
      </w:r>
    </w:p>
    <w:tbl>
      <w:tblPr>
        <w:tblW w:w="0" w:type="auto"/>
        <w:tblInd w:w="28" w:type="dxa"/>
        <w:tblLayout w:type="fixed"/>
        <w:tblCellMar>
          <w:left w:w="0" w:type="dxa"/>
          <w:right w:w="0" w:type="dxa"/>
        </w:tblCellMar>
        <w:tblLook w:val="0000" w:firstRow="0" w:lastRow="0" w:firstColumn="0" w:lastColumn="0" w:noHBand="0" w:noVBand="0"/>
      </w:tblPr>
      <w:tblGrid>
        <w:gridCol w:w="1701"/>
        <w:gridCol w:w="2694"/>
        <w:gridCol w:w="1275"/>
      </w:tblGrid>
      <w:tr w:rsidR="00673471" w:rsidRPr="00673471" w:rsidTr="00673471">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FFCBFF" w:fill="auto"/>
            <w:tcMar>
              <w:top w:w="0" w:type="dxa"/>
              <w:left w:w="28" w:type="dxa"/>
              <w:bottom w:w="0" w:type="dxa"/>
              <w:right w:w="28" w:type="dxa"/>
            </w:tcMar>
            <w:vAlign w:val="center"/>
          </w:tcPr>
          <w:p w:rsidR="00673471" w:rsidRPr="00673471" w:rsidRDefault="00673471" w:rsidP="00673471">
            <w:r w:rsidRPr="00673471">
              <w:rPr>
                <w:rFonts w:hint="eastAsia"/>
              </w:rPr>
              <w:t>期日</w:t>
            </w:r>
          </w:p>
        </w:tc>
        <w:tc>
          <w:tcPr>
            <w:tcW w:w="2694" w:type="dxa"/>
            <w:tcBorders>
              <w:top w:val="single" w:sz="3" w:space="0" w:color="000000"/>
              <w:left w:val="single" w:sz="3" w:space="0" w:color="000000"/>
              <w:bottom w:val="single" w:sz="3" w:space="0" w:color="000000"/>
              <w:right w:val="single" w:sz="3" w:space="0" w:color="000000"/>
            </w:tcBorders>
            <w:shd w:val="solid" w:color="FFCBFF" w:fill="auto"/>
            <w:tcMar>
              <w:top w:w="57" w:type="dxa"/>
              <w:left w:w="28" w:type="dxa"/>
              <w:bottom w:w="57" w:type="dxa"/>
              <w:right w:w="0" w:type="dxa"/>
            </w:tcMar>
            <w:vAlign w:val="center"/>
          </w:tcPr>
          <w:p w:rsidR="00673471" w:rsidRPr="00673471" w:rsidRDefault="00673471" w:rsidP="00673471">
            <w:r w:rsidRPr="00673471">
              <w:rPr>
                <w:rFonts w:hint="eastAsia"/>
              </w:rPr>
              <w:t>場所</w:t>
            </w:r>
          </w:p>
        </w:tc>
        <w:tc>
          <w:tcPr>
            <w:tcW w:w="1275" w:type="dxa"/>
            <w:tcBorders>
              <w:top w:val="single" w:sz="3" w:space="0" w:color="000000"/>
              <w:left w:val="single" w:sz="3" w:space="0" w:color="000000"/>
              <w:bottom w:val="single" w:sz="3" w:space="0" w:color="000000"/>
              <w:right w:val="single" w:sz="6" w:space="0" w:color="000000"/>
            </w:tcBorders>
            <w:shd w:val="solid" w:color="FFCBFF" w:fill="auto"/>
            <w:tcMar>
              <w:top w:w="57" w:type="dxa"/>
              <w:left w:w="28" w:type="dxa"/>
              <w:bottom w:w="57" w:type="dxa"/>
              <w:right w:w="0" w:type="dxa"/>
            </w:tcMar>
            <w:vAlign w:val="center"/>
          </w:tcPr>
          <w:p w:rsidR="00673471" w:rsidRPr="00673471" w:rsidRDefault="00673471" w:rsidP="00673471">
            <w:r w:rsidRPr="00673471">
              <w:rPr>
                <w:rFonts w:hint="eastAsia"/>
              </w:rPr>
              <w:t>電話番号</w:t>
            </w:r>
          </w:p>
        </w:tc>
      </w:tr>
      <w:tr w:rsidR="00673471" w:rsidRPr="00673471" w:rsidTr="00673471">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673471" w:rsidRPr="00673471" w:rsidRDefault="00673471" w:rsidP="00673471">
            <w:r w:rsidRPr="00673471">
              <w:t>10</w:t>
            </w:r>
            <w:r w:rsidRPr="00673471">
              <w:rPr>
                <w:rFonts w:hint="eastAsia"/>
              </w:rPr>
              <w:t>月</w:t>
            </w:r>
            <w:r w:rsidRPr="00673471">
              <w:t>11</w:t>
            </w:r>
            <w:r w:rsidRPr="00673471">
              <w:rPr>
                <w:rFonts w:hint="eastAsia"/>
              </w:rPr>
              <w:t>日</w:t>
            </w:r>
          </w:p>
        </w:tc>
        <w:tc>
          <w:tcPr>
            <w:tcW w:w="2694"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0" w:type="dxa"/>
            </w:tcMar>
            <w:vAlign w:val="center"/>
          </w:tcPr>
          <w:p w:rsidR="00673471" w:rsidRPr="00673471" w:rsidRDefault="00673471" w:rsidP="00673471">
            <w:r w:rsidRPr="00673471">
              <w:rPr>
                <w:rFonts w:hint="eastAsia"/>
              </w:rPr>
              <w:t>古川稲葉児童センター</w:t>
            </w:r>
          </w:p>
        </w:tc>
        <w:tc>
          <w:tcPr>
            <w:tcW w:w="1275"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673471" w:rsidRPr="00673471" w:rsidRDefault="00673471" w:rsidP="00673471">
            <w:r w:rsidRPr="00673471">
              <w:t>24-8513</w:t>
            </w:r>
          </w:p>
        </w:tc>
      </w:tr>
      <w:tr w:rsidR="00673471" w:rsidRPr="00673471" w:rsidTr="00673471">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673471" w:rsidRPr="00673471" w:rsidRDefault="00673471" w:rsidP="00673471">
            <w:r w:rsidRPr="00673471">
              <w:t>10</w:t>
            </w:r>
            <w:r w:rsidRPr="00673471">
              <w:rPr>
                <w:rFonts w:hint="eastAsia"/>
              </w:rPr>
              <w:t>月</w:t>
            </w:r>
            <w:r w:rsidRPr="00673471">
              <w:t>12</w:t>
            </w:r>
            <w:r w:rsidRPr="00673471">
              <w:rPr>
                <w:rFonts w:hint="eastAsia"/>
              </w:rPr>
              <w:t>日</w:t>
            </w:r>
          </w:p>
        </w:tc>
        <w:tc>
          <w:tcPr>
            <w:tcW w:w="2694"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0" w:type="dxa"/>
            </w:tcMar>
            <w:vAlign w:val="center"/>
          </w:tcPr>
          <w:p w:rsidR="00673471" w:rsidRPr="00673471" w:rsidRDefault="00673471" w:rsidP="00673471">
            <w:r w:rsidRPr="00673471">
              <w:rPr>
                <w:rFonts w:hint="eastAsia"/>
              </w:rPr>
              <w:t>古川南児童センター</w:t>
            </w:r>
          </w:p>
        </w:tc>
        <w:tc>
          <w:tcPr>
            <w:tcW w:w="1275"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673471" w:rsidRPr="00673471" w:rsidRDefault="00673471" w:rsidP="00673471">
            <w:r w:rsidRPr="00673471">
              <w:t>22-3610</w:t>
            </w:r>
          </w:p>
        </w:tc>
      </w:tr>
      <w:tr w:rsidR="00673471" w:rsidRPr="00673471" w:rsidTr="00673471">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673471" w:rsidRPr="00673471" w:rsidRDefault="00673471" w:rsidP="00673471">
            <w:r w:rsidRPr="00673471">
              <w:t>10</w:t>
            </w:r>
            <w:r w:rsidRPr="00673471">
              <w:rPr>
                <w:rFonts w:hint="eastAsia"/>
              </w:rPr>
              <w:t>月</w:t>
            </w:r>
            <w:r w:rsidRPr="00673471">
              <w:t>17</w:t>
            </w:r>
            <w:r w:rsidRPr="00673471">
              <w:rPr>
                <w:rFonts w:hint="eastAsia"/>
              </w:rPr>
              <w:t>日</w:t>
            </w:r>
          </w:p>
        </w:tc>
        <w:tc>
          <w:tcPr>
            <w:tcW w:w="2694"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0" w:type="dxa"/>
            </w:tcMar>
            <w:vAlign w:val="center"/>
          </w:tcPr>
          <w:p w:rsidR="00673471" w:rsidRPr="00673471" w:rsidRDefault="00673471" w:rsidP="00673471">
            <w:r w:rsidRPr="00673471">
              <w:rPr>
                <w:rFonts w:hint="eastAsia"/>
              </w:rPr>
              <w:t>古川中央児童館</w:t>
            </w:r>
          </w:p>
        </w:tc>
        <w:tc>
          <w:tcPr>
            <w:tcW w:w="1275"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673471" w:rsidRPr="00673471" w:rsidRDefault="00673471" w:rsidP="00673471">
            <w:r w:rsidRPr="00673471">
              <w:t>23-0430</w:t>
            </w:r>
          </w:p>
        </w:tc>
      </w:tr>
      <w:tr w:rsidR="00673471" w:rsidRPr="00673471" w:rsidTr="00673471">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673471" w:rsidRPr="00673471" w:rsidRDefault="00673471" w:rsidP="00673471">
            <w:r w:rsidRPr="00673471">
              <w:t>10</w:t>
            </w:r>
            <w:r w:rsidRPr="00673471">
              <w:rPr>
                <w:rFonts w:hint="eastAsia"/>
              </w:rPr>
              <w:t>月</w:t>
            </w:r>
            <w:r w:rsidRPr="00673471">
              <w:t>21</w:t>
            </w:r>
            <w:r w:rsidRPr="00673471">
              <w:rPr>
                <w:rFonts w:hint="eastAsia"/>
              </w:rPr>
              <w:t>日</w:t>
            </w:r>
          </w:p>
        </w:tc>
        <w:tc>
          <w:tcPr>
            <w:tcW w:w="2694"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0" w:type="dxa"/>
            </w:tcMar>
            <w:vAlign w:val="center"/>
          </w:tcPr>
          <w:p w:rsidR="00673471" w:rsidRPr="00673471" w:rsidRDefault="00673471" w:rsidP="00673471">
            <w:r w:rsidRPr="00673471">
              <w:rPr>
                <w:rFonts w:hint="eastAsia"/>
              </w:rPr>
              <w:t>古川大宮児童センター</w:t>
            </w:r>
          </w:p>
        </w:tc>
        <w:tc>
          <w:tcPr>
            <w:tcW w:w="1275"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673471" w:rsidRPr="00673471" w:rsidRDefault="00673471" w:rsidP="00673471">
            <w:r w:rsidRPr="00673471">
              <w:t>23-1120</w:t>
            </w:r>
          </w:p>
        </w:tc>
      </w:tr>
      <w:tr w:rsidR="00673471" w:rsidRPr="00673471" w:rsidTr="00673471">
        <w:tblPrEx>
          <w:tblCellMar>
            <w:top w:w="0" w:type="dxa"/>
            <w:left w:w="0" w:type="dxa"/>
            <w:bottom w:w="0" w:type="dxa"/>
            <w:right w:w="0" w:type="dxa"/>
          </w:tblCellMar>
        </w:tblPrEx>
        <w:trPr>
          <w:trHeight w:val="340"/>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673471" w:rsidRPr="00673471" w:rsidRDefault="00673471" w:rsidP="00673471">
            <w:r w:rsidRPr="00673471">
              <w:t>10</w:t>
            </w:r>
            <w:r w:rsidRPr="00673471">
              <w:rPr>
                <w:rFonts w:hint="eastAsia"/>
              </w:rPr>
              <w:t>月</w:t>
            </w:r>
            <w:r w:rsidRPr="00673471">
              <w:t>25</w:t>
            </w:r>
            <w:r w:rsidRPr="00673471">
              <w:rPr>
                <w:rFonts w:hint="eastAsia"/>
              </w:rPr>
              <w:t>日</w:t>
            </w:r>
          </w:p>
        </w:tc>
        <w:tc>
          <w:tcPr>
            <w:tcW w:w="2694"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0" w:type="dxa"/>
            </w:tcMar>
            <w:vAlign w:val="center"/>
          </w:tcPr>
          <w:p w:rsidR="00673471" w:rsidRPr="00673471" w:rsidRDefault="00673471" w:rsidP="00673471">
            <w:r w:rsidRPr="00673471">
              <w:rPr>
                <w:rFonts w:hint="eastAsia"/>
              </w:rPr>
              <w:t>古川東児童センター</w:t>
            </w:r>
          </w:p>
        </w:tc>
        <w:tc>
          <w:tcPr>
            <w:tcW w:w="1275"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673471" w:rsidRPr="00673471" w:rsidRDefault="00673471" w:rsidP="00673471">
            <w:r w:rsidRPr="00673471">
              <w:t>23-1055</w:t>
            </w:r>
          </w:p>
        </w:tc>
      </w:tr>
    </w:tbl>
    <w:p w:rsidR="00673471" w:rsidRDefault="00673471" w:rsidP="00673471">
      <w:pPr>
        <w:rPr>
          <w:rFonts w:hint="eastAsia"/>
        </w:rPr>
      </w:pPr>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673471" w:rsidRDefault="00673471" w:rsidP="00673471">
      <w:pPr>
        <w:rPr>
          <w:rFonts w:hint="eastAsia"/>
        </w:rPr>
      </w:pPr>
      <w:r>
        <w:rPr>
          <w:rFonts w:hint="eastAsia"/>
        </w:rPr>
        <w:t>内容　手遊び、絵本の読み聞かせ、外遊びなど</w:t>
      </w:r>
    </w:p>
    <w:p w:rsidR="00673471" w:rsidRDefault="00673471" w:rsidP="00673471">
      <w:pPr>
        <w:rPr>
          <w:rFonts w:hint="eastAsia"/>
        </w:rPr>
      </w:pPr>
      <w:r>
        <w:rPr>
          <w:rFonts w:hint="eastAsia"/>
        </w:rPr>
        <w:t>対象　就学前の親子</w:t>
      </w:r>
    </w:p>
    <w:p w:rsidR="00673471" w:rsidRDefault="00673471" w:rsidP="00673471">
      <w:pPr>
        <w:rPr>
          <w:rFonts w:hint="eastAsia"/>
        </w:rPr>
      </w:pPr>
      <w:r>
        <w:rPr>
          <w:rFonts w:hint="eastAsia"/>
        </w:rPr>
        <w:t>持ち物　上靴、着替え、タオル、飲み物</w:t>
      </w:r>
    </w:p>
    <w:p w:rsidR="00673471" w:rsidRDefault="00673471" w:rsidP="00673471">
      <w:pPr>
        <w:rPr>
          <w:rFonts w:hint="eastAsia"/>
        </w:rPr>
      </w:pPr>
      <w:r>
        <w:rPr>
          <w:rFonts w:hint="eastAsia"/>
        </w:rPr>
        <w:t>申込　事前に電話で申し込み</w:t>
      </w:r>
    </w:p>
    <w:p w:rsidR="00673471" w:rsidRDefault="00673471" w:rsidP="00673471">
      <w:pPr>
        <w:rPr>
          <w:rFonts w:hint="eastAsia"/>
        </w:rPr>
      </w:pPr>
      <w:r>
        <w:rPr>
          <w:rFonts w:hint="eastAsia"/>
        </w:rPr>
        <w:t>各児童館・児童センター</w:t>
      </w:r>
    </w:p>
    <w:p w:rsidR="00673471" w:rsidRDefault="00673471" w:rsidP="00673471"/>
    <w:p w:rsidR="00673471" w:rsidRDefault="00673471" w:rsidP="00673471">
      <w:pPr>
        <w:rPr>
          <w:rFonts w:hint="eastAsia"/>
        </w:rPr>
      </w:pPr>
      <w:r>
        <w:rPr>
          <w:rFonts w:hint="eastAsia"/>
        </w:rPr>
        <w:t>ちびっこチャレンジ</w:t>
      </w:r>
    </w:p>
    <w:p w:rsidR="00673471" w:rsidRDefault="00673471" w:rsidP="00673471">
      <w:pPr>
        <w:rPr>
          <w:rFonts w:hint="eastAsia"/>
        </w:rPr>
      </w:pPr>
      <w:r>
        <w:rPr>
          <w:rFonts w:hint="eastAsia"/>
        </w:rPr>
        <w:t xml:space="preserve">日時　</w:t>
      </w:r>
      <w:r>
        <w:rPr>
          <w:rFonts w:hint="eastAsia"/>
        </w:rPr>
        <w:t>10</w:t>
      </w:r>
      <w:r>
        <w:rPr>
          <w:rFonts w:hint="eastAsia"/>
        </w:rPr>
        <w:t>月</w:t>
      </w:r>
      <w:r>
        <w:rPr>
          <w:rFonts w:hint="eastAsia"/>
        </w:rPr>
        <w:t>12</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673471" w:rsidRDefault="00673471" w:rsidP="00673471">
      <w:pPr>
        <w:rPr>
          <w:rFonts w:hint="eastAsia"/>
        </w:rPr>
      </w:pPr>
      <w:r>
        <w:rPr>
          <w:rFonts w:hint="eastAsia"/>
        </w:rPr>
        <w:t>場所　三本木児童交流センター</w:t>
      </w:r>
    </w:p>
    <w:p w:rsidR="00673471" w:rsidRDefault="00673471" w:rsidP="00673471">
      <w:pPr>
        <w:rPr>
          <w:rFonts w:hint="eastAsia"/>
        </w:rPr>
      </w:pPr>
      <w:r>
        <w:rPr>
          <w:rFonts w:hint="eastAsia"/>
        </w:rPr>
        <w:lastRenderedPageBreak/>
        <w:t>内容　近くの公園の散策</w:t>
      </w:r>
    </w:p>
    <w:p w:rsidR="00673471" w:rsidRDefault="00673471" w:rsidP="00673471">
      <w:pPr>
        <w:rPr>
          <w:rFonts w:hint="eastAsia"/>
        </w:rPr>
      </w:pPr>
      <w:r>
        <w:rPr>
          <w:rFonts w:hint="eastAsia"/>
        </w:rPr>
        <w:t>対象　就学前の親子</w:t>
      </w:r>
    </w:p>
    <w:p w:rsidR="00673471" w:rsidRDefault="00673471" w:rsidP="00673471">
      <w:pPr>
        <w:rPr>
          <w:rFonts w:hint="eastAsia"/>
        </w:rPr>
      </w:pPr>
      <w:r>
        <w:rPr>
          <w:rFonts w:hint="eastAsia"/>
        </w:rPr>
        <w:t>持ち物　飲み物、タオル、おやつ</w:t>
      </w:r>
    </w:p>
    <w:p w:rsidR="00673471" w:rsidRDefault="00673471" w:rsidP="00673471">
      <w:pPr>
        <w:rPr>
          <w:rFonts w:hint="eastAsia"/>
        </w:rPr>
      </w:pPr>
      <w:r>
        <w:rPr>
          <w:rFonts w:hint="eastAsia"/>
        </w:rPr>
        <w:t>三本木児童交流センター</w:t>
      </w:r>
      <w:r>
        <w:rPr>
          <w:rFonts w:hint="eastAsia"/>
        </w:rPr>
        <w:t xml:space="preserve"> 52-2078</w:t>
      </w:r>
    </w:p>
    <w:p w:rsidR="00673471" w:rsidRDefault="00673471" w:rsidP="00673471"/>
    <w:p w:rsidR="00673471" w:rsidRDefault="00673471" w:rsidP="00673471">
      <w:pPr>
        <w:rPr>
          <w:rFonts w:hint="eastAsia"/>
        </w:rPr>
      </w:pPr>
      <w:r>
        <w:rPr>
          <w:rFonts w:hint="eastAsia"/>
        </w:rPr>
        <w:t>みんなともだちの日</w:t>
      </w:r>
    </w:p>
    <w:p w:rsidR="00673471" w:rsidRDefault="00673471" w:rsidP="00673471">
      <w:pPr>
        <w:rPr>
          <w:rFonts w:hint="eastAsia"/>
        </w:rPr>
      </w:pPr>
      <w:r>
        <w:rPr>
          <w:rFonts w:hint="eastAsia"/>
        </w:rPr>
        <w:t xml:space="preserve">日時　</w:t>
      </w:r>
      <w:r>
        <w:rPr>
          <w:rFonts w:hint="eastAsia"/>
        </w:rPr>
        <w:t>10</w:t>
      </w:r>
      <w:r>
        <w:rPr>
          <w:rFonts w:hint="eastAsia"/>
        </w:rPr>
        <w:t>月</w:t>
      </w:r>
      <w:r>
        <w:rPr>
          <w:rFonts w:hint="eastAsia"/>
        </w:rPr>
        <w:t>12</w:t>
      </w:r>
      <w:r>
        <w:rPr>
          <w:rFonts w:hint="eastAsia"/>
        </w:rPr>
        <w:t>日</w:t>
      </w:r>
      <w:r>
        <w:rPr>
          <w:rFonts w:hint="eastAsia"/>
        </w:rPr>
        <w:t xml:space="preserve">　</w:t>
      </w:r>
      <w:r>
        <w:rPr>
          <w:rFonts w:hint="eastAsia"/>
        </w:rPr>
        <w:t>10</w:t>
      </w:r>
      <w:r>
        <w:rPr>
          <w:rFonts w:hint="eastAsia"/>
        </w:rPr>
        <w:t>時～</w:t>
      </w:r>
      <w:r>
        <w:rPr>
          <w:rFonts w:hint="eastAsia"/>
        </w:rPr>
        <w:t>11</w:t>
      </w:r>
      <w:r>
        <w:rPr>
          <w:rFonts w:hint="eastAsia"/>
        </w:rPr>
        <w:t>時</w:t>
      </w:r>
    </w:p>
    <w:p w:rsidR="00673471" w:rsidRDefault="00673471" w:rsidP="00673471">
      <w:pPr>
        <w:rPr>
          <w:rFonts w:hint="eastAsia"/>
        </w:rPr>
      </w:pPr>
      <w:r>
        <w:rPr>
          <w:rFonts w:hint="eastAsia"/>
        </w:rPr>
        <w:t>場所　古川東保育所、古川西保育所</w:t>
      </w:r>
    </w:p>
    <w:p w:rsidR="00673471" w:rsidRDefault="00673471" w:rsidP="00673471">
      <w:pPr>
        <w:rPr>
          <w:rFonts w:hint="eastAsia"/>
        </w:rPr>
      </w:pPr>
      <w:r>
        <w:rPr>
          <w:rFonts w:hint="eastAsia"/>
        </w:rPr>
        <w:t>内容　ミニ運動会</w:t>
      </w:r>
    </w:p>
    <w:p w:rsidR="00673471" w:rsidRDefault="00673471" w:rsidP="00673471">
      <w:pPr>
        <w:rPr>
          <w:rFonts w:hint="eastAsia"/>
        </w:rPr>
      </w:pPr>
      <w:r>
        <w:rPr>
          <w:rFonts w:hint="eastAsia"/>
        </w:rPr>
        <w:t>持ち物　飲み物、着替え、帽子</w:t>
      </w:r>
    </w:p>
    <w:p w:rsidR="00673471" w:rsidRDefault="00673471" w:rsidP="00673471">
      <w:pPr>
        <w:rPr>
          <w:rFonts w:hint="eastAsia"/>
        </w:rPr>
      </w:pPr>
      <w:r>
        <w:rPr>
          <w:rFonts w:hint="eastAsia"/>
        </w:rPr>
        <w:t>古川東保育所</w:t>
      </w:r>
      <w:r>
        <w:rPr>
          <w:rFonts w:hint="eastAsia"/>
        </w:rPr>
        <w:t xml:space="preserve"> 22-0076</w:t>
      </w:r>
      <w:r>
        <w:rPr>
          <w:rFonts w:hint="eastAsia"/>
        </w:rPr>
        <w:t xml:space="preserve">　</w:t>
      </w:r>
      <w:r>
        <w:rPr>
          <w:rFonts w:hint="eastAsia"/>
        </w:rPr>
        <w:t>古川西保育所</w:t>
      </w:r>
      <w:r>
        <w:rPr>
          <w:rFonts w:hint="eastAsia"/>
        </w:rPr>
        <w:t xml:space="preserve"> 22-0983</w:t>
      </w:r>
    </w:p>
    <w:p w:rsidR="00673471" w:rsidRPr="00673471" w:rsidRDefault="00673471" w:rsidP="00673471"/>
    <w:p w:rsidR="00673471" w:rsidRDefault="00673471" w:rsidP="00673471">
      <w:pPr>
        <w:rPr>
          <w:rFonts w:hint="eastAsia"/>
        </w:rPr>
      </w:pPr>
      <w:r>
        <w:rPr>
          <w:rFonts w:hint="eastAsia"/>
        </w:rPr>
        <w:t>子育てネットワークのつどい</w:t>
      </w:r>
    </w:p>
    <w:p w:rsidR="00673471" w:rsidRDefault="00673471" w:rsidP="00673471">
      <w:pPr>
        <w:rPr>
          <w:rFonts w:hint="eastAsia"/>
        </w:rPr>
      </w:pPr>
      <w:r>
        <w:rPr>
          <w:rFonts w:hint="eastAsia"/>
        </w:rPr>
        <w:t xml:space="preserve">　子育て支援サークルや自主サークルの交流会です。会員以外の参加も歓迎します。</w:t>
      </w:r>
    </w:p>
    <w:p w:rsidR="00673471" w:rsidRDefault="00673471" w:rsidP="00673471">
      <w:pPr>
        <w:rPr>
          <w:rFonts w:hint="eastAsia"/>
        </w:rPr>
      </w:pPr>
      <w:r>
        <w:rPr>
          <w:rFonts w:hint="eastAsia"/>
        </w:rPr>
        <w:t xml:space="preserve">日時　</w:t>
      </w:r>
      <w:r>
        <w:rPr>
          <w:rFonts w:hint="eastAsia"/>
        </w:rPr>
        <w:t>10</w:t>
      </w:r>
      <w:r>
        <w:rPr>
          <w:rFonts w:hint="eastAsia"/>
        </w:rPr>
        <w:t>月</w:t>
      </w:r>
      <w:r>
        <w:rPr>
          <w:rFonts w:hint="eastAsia"/>
        </w:rPr>
        <w:t>14</w:t>
      </w:r>
      <w:r>
        <w:rPr>
          <w:rFonts w:hint="eastAsia"/>
        </w:rPr>
        <w:t xml:space="preserve">日　</w:t>
      </w:r>
      <w:r>
        <w:rPr>
          <w:rFonts w:hint="eastAsia"/>
        </w:rPr>
        <w:t>10</w:t>
      </w:r>
      <w:r>
        <w:rPr>
          <w:rFonts w:hint="eastAsia"/>
        </w:rPr>
        <w:t>時～</w:t>
      </w:r>
      <w:r>
        <w:rPr>
          <w:rFonts w:hint="eastAsia"/>
        </w:rPr>
        <w:t>11</w:t>
      </w:r>
      <w:r>
        <w:rPr>
          <w:rFonts w:hint="eastAsia"/>
        </w:rPr>
        <w:t>時</w:t>
      </w:r>
    </w:p>
    <w:p w:rsidR="00673471" w:rsidRDefault="00673471" w:rsidP="00673471">
      <w:pPr>
        <w:rPr>
          <w:rFonts w:hint="eastAsia"/>
        </w:rPr>
      </w:pPr>
      <w:r>
        <w:rPr>
          <w:rFonts w:hint="eastAsia"/>
        </w:rPr>
        <w:t>場所　古川南児童センター</w:t>
      </w:r>
    </w:p>
    <w:p w:rsidR="00673471" w:rsidRDefault="00673471" w:rsidP="00673471">
      <w:pPr>
        <w:rPr>
          <w:rFonts w:hint="eastAsia"/>
        </w:rPr>
      </w:pPr>
      <w:r>
        <w:rPr>
          <w:rFonts w:hint="eastAsia"/>
        </w:rPr>
        <w:t>対象　市内の子育て支援サークルや自主サークルの会員、市内に住む各サークルに興味がある人</w:t>
      </w:r>
    </w:p>
    <w:p w:rsidR="00673471" w:rsidRDefault="00673471" w:rsidP="00673471">
      <w:pPr>
        <w:rPr>
          <w:rFonts w:hint="eastAsia"/>
        </w:rPr>
      </w:pPr>
      <w:r>
        <w:rPr>
          <w:rFonts w:hint="eastAsia"/>
        </w:rPr>
        <w:t>持ち物　飲み物</w:t>
      </w:r>
    </w:p>
    <w:p w:rsidR="00673471" w:rsidRDefault="00673471" w:rsidP="00673471">
      <w:pPr>
        <w:rPr>
          <w:rFonts w:hint="eastAsia"/>
        </w:rPr>
      </w:pPr>
      <w:r>
        <w:rPr>
          <w:rFonts w:hint="eastAsia"/>
        </w:rPr>
        <w:t xml:space="preserve">申込　</w:t>
      </w:r>
      <w:r>
        <w:rPr>
          <w:rFonts w:hint="eastAsia"/>
        </w:rPr>
        <w:t>10</w:t>
      </w:r>
      <w:r>
        <w:rPr>
          <w:rFonts w:hint="eastAsia"/>
        </w:rPr>
        <w:t>月</w:t>
      </w:r>
      <w:r>
        <w:rPr>
          <w:rFonts w:hint="eastAsia"/>
        </w:rPr>
        <w:t>7</w:t>
      </w:r>
      <w:r>
        <w:rPr>
          <w:rFonts w:hint="eastAsia"/>
        </w:rPr>
        <w:t>日まで、子育てわくわくランドか各サークルに電話で申し込み</w:t>
      </w:r>
    </w:p>
    <w:p w:rsidR="00673471" w:rsidRDefault="00673471" w:rsidP="00673471">
      <w:pPr>
        <w:rPr>
          <w:rFonts w:hint="eastAsia"/>
        </w:rPr>
      </w:pPr>
      <w:r>
        <w:rPr>
          <w:rFonts w:hint="eastAsia"/>
        </w:rPr>
        <w:t>子育てわくわくランド</w:t>
      </w:r>
      <w:r>
        <w:rPr>
          <w:rFonts w:hint="eastAsia"/>
        </w:rPr>
        <w:t xml:space="preserve"> 24-7778</w:t>
      </w:r>
    </w:p>
    <w:p w:rsidR="00673471" w:rsidRPr="00673471" w:rsidRDefault="00673471" w:rsidP="00673471"/>
    <w:p w:rsidR="00673471" w:rsidRDefault="00673471" w:rsidP="00673471">
      <w:pPr>
        <w:rPr>
          <w:rFonts w:hint="eastAsia"/>
        </w:rPr>
      </w:pPr>
      <w:r>
        <w:rPr>
          <w:rFonts w:hint="eastAsia"/>
        </w:rPr>
        <w:t>わんぱくタイム</w:t>
      </w:r>
    </w:p>
    <w:p w:rsidR="00673471" w:rsidRDefault="00673471" w:rsidP="00673471">
      <w:pPr>
        <w:rPr>
          <w:rFonts w:hint="eastAsia"/>
        </w:rPr>
      </w:pPr>
      <w:r>
        <w:rPr>
          <w:rFonts w:hint="eastAsia"/>
        </w:rPr>
        <w:t xml:space="preserve">日時　</w:t>
      </w:r>
      <w:r>
        <w:rPr>
          <w:rFonts w:hint="eastAsia"/>
        </w:rPr>
        <w:t>10</w:t>
      </w:r>
      <w:r>
        <w:rPr>
          <w:rFonts w:hint="eastAsia"/>
        </w:rPr>
        <w:t>月</w:t>
      </w:r>
      <w:r>
        <w:rPr>
          <w:rFonts w:hint="eastAsia"/>
        </w:rPr>
        <w:t>19</w:t>
      </w:r>
      <w:r>
        <w:rPr>
          <w:rFonts w:hint="eastAsia"/>
        </w:rPr>
        <w:t xml:space="preserve">日　</w:t>
      </w:r>
      <w:r>
        <w:rPr>
          <w:rFonts w:hint="eastAsia"/>
        </w:rPr>
        <w:t>10</w:t>
      </w:r>
      <w:r>
        <w:rPr>
          <w:rFonts w:hint="eastAsia"/>
        </w:rPr>
        <w:t>時～</w:t>
      </w:r>
      <w:r>
        <w:rPr>
          <w:rFonts w:hint="eastAsia"/>
        </w:rPr>
        <w:t>12</w:t>
      </w:r>
      <w:r>
        <w:rPr>
          <w:rFonts w:hint="eastAsia"/>
        </w:rPr>
        <w:t>時</w:t>
      </w:r>
    </w:p>
    <w:p w:rsidR="00673471" w:rsidRDefault="00673471" w:rsidP="00673471">
      <w:pPr>
        <w:rPr>
          <w:rFonts w:hint="eastAsia"/>
        </w:rPr>
      </w:pPr>
      <w:r>
        <w:rPr>
          <w:rFonts w:hint="eastAsia"/>
        </w:rPr>
        <w:t>場所　鳴子川渡児童館、江合川川渡河川敷</w:t>
      </w:r>
    </w:p>
    <w:p w:rsidR="00673471" w:rsidRDefault="00673471" w:rsidP="00673471">
      <w:pPr>
        <w:rPr>
          <w:rFonts w:hint="eastAsia"/>
        </w:rPr>
      </w:pPr>
      <w:r>
        <w:rPr>
          <w:rFonts w:hint="eastAsia"/>
        </w:rPr>
        <w:t>内容　親子で楽しい遠足</w:t>
      </w:r>
    </w:p>
    <w:p w:rsidR="00673471" w:rsidRDefault="00673471" w:rsidP="00673471">
      <w:pPr>
        <w:rPr>
          <w:rFonts w:hint="eastAsia"/>
        </w:rPr>
      </w:pPr>
      <w:r>
        <w:rPr>
          <w:rFonts w:hint="eastAsia"/>
        </w:rPr>
        <w:t>対象　就園前の親子</w:t>
      </w:r>
    </w:p>
    <w:p w:rsidR="00673471" w:rsidRDefault="00673471" w:rsidP="00673471">
      <w:pPr>
        <w:rPr>
          <w:rFonts w:hint="eastAsia"/>
        </w:rPr>
      </w:pPr>
      <w:r>
        <w:rPr>
          <w:rFonts w:hint="eastAsia"/>
        </w:rPr>
        <w:t>持ち物　着替え、帽子、タオル、飲み物</w:t>
      </w:r>
    </w:p>
    <w:p w:rsidR="00673471" w:rsidRDefault="00673471" w:rsidP="00673471">
      <w:pPr>
        <w:rPr>
          <w:rFonts w:hint="eastAsia"/>
        </w:rPr>
      </w:pPr>
      <w:r>
        <w:rPr>
          <w:rFonts w:hint="eastAsia"/>
        </w:rPr>
        <w:t xml:space="preserve">申込　</w:t>
      </w:r>
      <w:r>
        <w:rPr>
          <w:rFonts w:hint="eastAsia"/>
        </w:rPr>
        <w:t>10</w:t>
      </w:r>
      <w:r>
        <w:rPr>
          <w:rFonts w:hint="eastAsia"/>
        </w:rPr>
        <w:t>月</w:t>
      </w:r>
      <w:r>
        <w:rPr>
          <w:rFonts w:hint="eastAsia"/>
        </w:rPr>
        <w:t>12</w:t>
      </w:r>
      <w:r>
        <w:rPr>
          <w:rFonts w:hint="eastAsia"/>
        </w:rPr>
        <w:t>日まで電話で申し込み</w:t>
      </w:r>
    </w:p>
    <w:p w:rsidR="00673471" w:rsidRDefault="00673471" w:rsidP="00673471">
      <w:pPr>
        <w:rPr>
          <w:rFonts w:hint="eastAsia"/>
        </w:rPr>
      </w:pPr>
      <w:r>
        <w:rPr>
          <w:rFonts w:hint="eastAsia"/>
        </w:rPr>
        <w:t>鳴子川渡児童館</w:t>
      </w:r>
      <w:r>
        <w:rPr>
          <w:rFonts w:hint="eastAsia"/>
        </w:rPr>
        <w:t xml:space="preserve"> 84-7424</w:t>
      </w:r>
    </w:p>
    <w:p w:rsidR="00673471" w:rsidRDefault="00673471" w:rsidP="00673471">
      <w:pPr>
        <w:rPr>
          <w:rFonts w:hint="eastAsia"/>
        </w:rPr>
      </w:pPr>
    </w:p>
    <w:p w:rsidR="00673471" w:rsidRDefault="00673471" w:rsidP="00673471">
      <w:pPr>
        <w:rPr>
          <w:rFonts w:hint="eastAsia"/>
        </w:rPr>
      </w:pPr>
    </w:p>
    <w:p w:rsidR="00673471" w:rsidRDefault="00673471" w:rsidP="00673471">
      <w:pPr>
        <w:rPr>
          <w:rFonts w:hint="eastAsia"/>
        </w:rPr>
      </w:pPr>
      <w:r>
        <w:rPr>
          <w:rFonts w:hint="eastAsia"/>
        </w:rPr>
        <w:t>暮らし</w:t>
      </w:r>
    </w:p>
    <w:p w:rsidR="00673471" w:rsidRDefault="00673471" w:rsidP="00673471">
      <w:pPr>
        <w:rPr>
          <w:rFonts w:hint="eastAsia"/>
        </w:rPr>
      </w:pPr>
      <w:r>
        <w:rPr>
          <w:rFonts w:hint="eastAsia"/>
        </w:rPr>
        <w:t>店舗の改装費用を支援します</w:t>
      </w:r>
    </w:p>
    <w:p w:rsidR="00673471" w:rsidRDefault="00673471" w:rsidP="00673471">
      <w:pPr>
        <w:rPr>
          <w:rFonts w:hint="eastAsia"/>
        </w:rPr>
      </w:pPr>
      <w:r>
        <w:rPr>
          <w:rFonts w:hint="eastAsia"/>
        </w:rPr>
        <w:t xml:space="preserve">　市内の商店街で</w:t>
      </w:r>
      <w:r>
        <w:rPr>
          <w:rFonts w:hint="eastAsia"/>
        </w:rPr>
        <w:t>10</w:t>
      </w:r>
      <w:r>
        <w:rPr>
          <w:rFonts w:hint="eastAsia"/>
        </w:rPr>
        <w:t>年以上営業している店舗の改装工事費などを支援します。</w:t>
      </w:r>
    </w:p>
    <w:p w:rsidR="00673471" w:rsidRDefault="00673471" w:rsidP="00673471">
      <w:pPr>
        <w:rPr>
          <w:rFonts w:hint="eastAsia"/>
        </w:rPr>
      </w:pPr>
      <w:r>
        <w:rPr>
          <w:rFonts w:hint="eastAsia"/>
        </w:rPr>
        <w:t xml:space="preserve">　対象となる商店街や要件など、詳しくはお問い合わせください。</w:t>
      </w:r>
    </w:p>
    <w:p w:rsidR="00673471" w:rsidRDefault="00673471" w:rsidP="00673471">
      <w:pPr>
        <w:rPr>
          <w:rFonts w:hint="eastAsia"/>
        </w:rPr>
      </w:pPr>
      <w:r>
        <w:rPr>
          <w:rFonts w:hint="eastAsia"/>
        </w:rPr>
        <w:t>補助金額　対象経費の半額以内（限度額</w:t>
      </w:r>
      <w:r>
        <w:rPr>
          <w:rFonts w:hint="eastAsia"/>
        </w:rPr>
        <w:t>30</w:t>
      </w:r>
      <w:r>
        <w:rPr>
          <w:rFonts w:hint="eastAsia"/>
        </w:rPr>
        <w:t>万円）</w:t>
      </w:r>
    </w:p>
    <w:p w:rsidR="00673471" w:rsidRDefault="00673471" w:rsidP="00673471">
      <w:pPr>
        <w:rPr>
          <w:rFonts w:hint="eastAsia"/>
        </w:rPr>
      </w:pPr>
      <w:r>
        <w:rPr>
          <w:rFonts w:hint="eastAsia"/>
        </w:rPr>
        <w:t xml:space="preserve">申込期間　</w:t>
      </w:r>
      <w:r>
        <w:rPr>
          <w:rFonts w:hint="eastAsia"/>
        </w:rPr>
        <w:t>10</w:t>
      </w:r>
      <w:r>
        <w:rPr>
          <w:rFonts w:hint="eastAsia"/>
        </w:rPr>
        <w:t>月</w:t>
      </w:r>
      <w:r>
        <w:rPr>
          <w:rFonts w:hint="eastAsia"/>
        </w:rPr>
        <w:t>11</w:t>
      </w:r>
      <w:r>
        <w:rPr>
          <w:rFonts w:hint="eastAsia"/>
        </w:rPr>
        <w:t>日から</w:t>
      </w:r>
    </w:p>
    <w:p w:rsidR="00673471" w:rsidRDefault="00673471" w:rsidP="00673471">
      <w:pPr>
        <w:rPr>
          <w:rFonts w:hint="eastAsia"/>
        </w:rPr>
      </w:pPr>
      <w:r>
        <w:rPr>
          <w:rFonts w:hint="eastAsia"/>
        </w:rPr>
        <w:t>申込先　商工会議所、各商工会</w:t>
      </w:r>
    </w:p>
    <w:p w:rsidR="00673471" w:rsidRDefault="00673471" w:rsidP="00673471">
      <w:pPr>
        <w:rPr>
          <w:rFonts w:hint="eastAsia"/>
        </w:rPr>
      </w:pPr>
      <w:r>
        <w:rPr>
          <w:rFonts w:hint="eastAsia"/>
        </w:rPr>
        <w:t>※予算額に達した時点で受け付けを終了します。</w:t>
      </w:r>
    </w:p>
    <w:p w:rsidR="00673471" w:rsidRDefault="00673471" w:rsidP="00673471">
      <w:pPr>
        <w:rPr>
          <w:rFonts w:hint="eastAsia"/>
        </w:rPr>
      </w:pPr>
      <w:r>
        <w:rPr>
          <w:rFonts w:hint="eastAsia"/>
        </w:rPr>
        <w:t>商工振興課商工振興係</w:t>
      </w:r>
      <w:r>
        <w:rPr>
          <w:rFonts w:hint="eastAsia"/>
        </w:rPr>
        <w:t xml:space="preserve">  23-7091</w:t>
      </w:r>
    </w:p>
    <w:p w:rsidR="00673471" w:rsidRDefault="00673471" w:rsidP="00673471"/>
    <w:p w:rsidR="00673471" w:rsidRDefault="00673471" w:rsidP="00673471">
      <w:pPr>
        <w:rPr>
          <w:rFonts w:hint="eastAsia"/>
        </w:rPr>
      </w:pPr>
      <w:r>
        <w:rPr>
          <w:rFonts w:hint="eastAsia"/>
        </w:rPr>
        <w:t>宝くじ助成で備品を整備しました</w:t>
      </w:r>
    </w:p>
    <w:p w:rsidR="00673471" w:rsidRDefault="00673471" w:rsidP="00673471">
      <w:pPr>
        <w:rPr>
          <w:rFonts w:hint="eastAsia"/>
        </w:rPr>
      </w:pPr>
      <w:r>
        <w:rPr>
          <w:rFonts w:hint="eastAsia"/>
        </w:rPr>
        <w:t>①</w:t>
      </w:r>
      <w:r>
        <w:rPr>
          <w:rFonts w:hint="eastAsia"/>
        </w:rPr>
        <w:t>コミュニティ助成事業</w:t>
      </w:r>
    </w:p>
    <w:p w:rsidR="00673471" w:rsidRDefault="00673471" w:rsidP="00673471">
      <w:pPr>
        <w:rPr>
          <w:rFonts w:hint="eastAsia"/>
        </w:rPr>
      </w:pPr>
      <w:r>
        <w:rPr>
          <w:rFonts w:hint="eastAsia"/>
        </w:rPr>
        <w:t xml:space="preserve">　自治総合センターの平成</w:t>
      </w:r>
      <w:r>
        <w:rPr>
          <w:rFonts w:hint="eastAsia"/>
        </w:rPr>
        <w:t>28</w:t>
      </w:r>
      <w:r>
        <w:rPr>
          <w:rFonts w:hint="eastAsia"/>
        </w:rPr>
        <w:t>年度コミュニティ助成事業を受けた川渡地域づくり委員会では、刈り払い機や保管庫など地域活動に必要な備品の整備を行いました。</w:t>
      </w:r>
    </w:p>
    <w:p w:rsidR="00673471" w:rsidRDefault="00673471" w:rsidP="00673471">
      <w:pPr>
        <w:rPr>
          <w:rFonts w:hint="eastAsia"/>
        </w:rPr>
      </w:pPr>
      <w:r>
        <w:rPr>
          <w:rFonts w:hint="eastAsia"/>
        </w:rPr>
        <w:t xml:space="preserve">　この事業は、宝くじの受託事業を収入源として助成を行い、地域の健全な発展を図るとともに、自治宝くじの普及広報を目的に実施されています。</w:t>
      </w:r>
    </w:p>
    <w:p w:rsidR="00673471" w:rsidRDefault="00673471" w:rsidP="00673471">
      <w:pPr>
        <w:rPr>
          <w:rFonts w:hint="eastAsia"/>
        </w:rPr>
      </w:pPr>
      <w:r>
        <w:rPr>
          <w:rFonts w:hint="eastAsia"/>
        </w:rPr>
        <w:t>②</w:t>
      </w:r>
      <w:r>
        <w:rPr>
          <w:rFonts w:hint="eastAsia"/>
        </w:rPr>
        <w:t>オータムジャンボ宝くじ</w:t>
      </w:r>
    </w:p>
    <w:p w:rsidR="00673471" w:rsidRDefault="00673471" w:rsidP="00673471">
      <w:pPr>
        <w:rPr>
          <w:rFonts w:hint="eastAsia"/>
        </w:rPr>
      </w:pPr>
      <w:r>
        <w:rPr>
          <w:rFonts w:hint="eastAsia"/>
        </w:rPr>
        <w:t xml:space="preserve">　</w:t>
      </w:r>
      <w:r>
        <w:rPr>
          <w:rFonts w:hint="eastAsia"/>
        </w:rPr>
        <w:t>10</w:t>
      </w:r>
      <w:r>
        <w:rPr>
          <w:rFonts w:hint="eastAsia"/>
        </w:rPr>
        <w:t>月</w:t>
      </w:r>
      <w:r>
        <w:rPr>
          <w:rFonts w:hint="eastAsia"/>
        </w:rPr>
        <w:t>14</w:t>
      </w:r>
      <w:r>
        <w:rPr>
          <w:rFonts w:hint="eastAsia"/>
        </w:rPr>
        <w:t>日まで宝くじを販売しています。</w:t>
      </w:r>
    </w:p>
    <w:p w:rsidR="00673471" w:rsidRDefault="00673471" w:rsidP="00673471">
      <w:pPr>
        <w:rPr>
          <w:rFonts w:hint="eastAsia"/>
        </w:rPr>
      </w:pPr>
      <w:r>
        <w:rPr>
          <w:rFonts w:hint="eastAsia"/>
        </w:rPr>
        <w:t xml:space="preserve">　この宝くじの収益は、市町村のまちづくりに使用されます。</w:t>
      </w:r>
    </w:p>
    <w:p w:rsidR="00673471" w:rsidRDefault="00673471" w:rsidP="00673471">
      <w:pPr>
        <w:rPr>
          <w:rFonts w:hint="eastAsia"/>
        </w:rPr>
      </w:pPr>
      <w:r>
        <w:rPr>
          <w:rFonts w:hint="eastAsia"/>
        </w:rPr>
        <w:t>①</w:t>
      </w:r>
      <w:r>
        <w:rPr>
          <w:rFonts w:hint="eastAsia"/>
        </w:rPr>
        <w:t>まちづくり推進課地域自治・</w:t>
      </w:r>
      <w:r>
        <w:rPr>
          <w:rFonts w:hint="eastAsia"/>
        </w:rPr>
        <w:t>NPO</w:t>
      </w:r>
      <w:r>
        <w:rPr>
          <w:rFonts w:hint="eastAsia"/>
        </w:rPr>
        <w:t>担当</w:t>
      </w:r>
      <w:r>
        <w:rPr>
          <w:rFonts w:hint="eastAsia"/>
        </w:rPr>
        <w:t xml:space="preserve"> 23-5069</w:t>
      </w:r>
    </w:p>
    <w:p w:rsidR="00673471" w:rsidRDefault="00673471" w:rsidP="00673471">
      <w:pPr>
        <w:rPr>
          <w:rFonts w:hint="eastAsia"/>
        </w:rPr>
      </w:pPr>
      <w:r>
        <w:rPr>
          <w:rFonts w:hint="eastAsia"/>
        </w:rPr>
        <w:t>②</w:t>
      </w:r>
      <w:r>
        <w:rPr>
          <w:rFonts w:hint="eastAsia"/>
        </w:rPr>
        <w:t>公益財団法人宮城県市町村振興協会</w:t>
      </w:r>
      <w:r>
        <w:rPr>
          <w:rFonts w:hint="eastAsia"/>
        </w:rPr>
        <w:t xml:space="preserve"> 022-221-9204</w:t>
      </w:r>
    </w:p>
    <w:p w:rsidR="00673471" w:rsidRPr="00673471" w:rsidRDefault="00673471" w:rsidP="00673471">
      <w:pPr>
        <w:rPr>
          <w:rFonts w:hint="eastAsia"/>
        </w:rPr>
      </w:pPr>
    </w:p>
    <w:p w:rsidR="00673471" w:rsidRDefault="00673471" w:rsidP="00673471">
      <w:pPr>
        <w:rPr>
          <w:rFonts w:hint="eastAsia"/>
        </w:rPr>
      </w:pPr>
      <w:r>
        <w:rPr>
          <w:rFonts w:hint="eastAsia"/>
        </w:rPr>
        <w:t>大崎市民統一清掃</w:t>
      </w:r>
    </w:p>
    <w:p w:rsidR="00673471" w:rsidRDefault="00673471" w:rsidP="00673471">
      <w:pPr>
        <w:rPr>
          <w:rFonts w:hint="eastAsia"/>
        </w:rPr>
      </w:pPr>
      <w:r>
        <w:rPr>
          <w:rFonts w:hint="eastAsia"/>
        </w:rPr>
        <w:t xml:space="preserve">　「美しい街おおさき」を合言葉に、市民参加の清掃活動を市内一斉に行います。</w:t>
      </w:r>
    </w:p>
    <w:p w:rsidR="00673471" w:rsidRDefault="00673471" w:rsidP="00673471">
      <w:pPr>
        <w:rPr>
          <w:rFonts w:hint="eastAsia"/>
        </w:rPr>
      </w:pPr>
      <w:r>
        <w:rPr>
          <w:rFonts w:hint="eastAsia"/>
        </w:rPr>
        <w:t xml:space="preserve">　清掃活動を行うことで不法投棄の防止を推進し、美しい街並みの形成と快適な生活環境を守りましょう。</w:t>
      </w:r>
    </w:p>
    <w:p w:rsidR="00673471" w:rsidRDefault="00673471" w:rsidP="00673471">
      <w:pPr>
        <w:rPr>
          <w:rFonts w:hint="eastAsia"/>
        </w:rPr>
      </w:pPr>
      <w:r>
        <w:rPr>
          <w:rFonts w:hint="eastAsia"/>
        </w:rPr>
        <w:t xml:space="preserve">日時　</w:t>
      </w:r>
      <w:r>
        <w:rPr>
          <w:rFonts w:hint="eastAsia"/>
        </w:rPr>
        <w:t>10</w:t>
      </w:r>
      <w:r>
        <w:rPr>
          <w:rFonts w:hint="eastAsia"/>
        </w:rPr>
        <w:t>月</w:t>
      </w:r>
      <w:r>
        <w:rPr>
          <w:rFonts w:hint="eastAsia"/>
        </w:rPr>
        <w:t>23</w:t>
      </w:r>
      <w:r>
        <w:rPr>
          <w:rFonts w:hint="eastAsia"/>
        </w:rPr>
        <w:t xml:space="preserve">日　</w:t>
      </w:r>
      <w:r>
        <w:rPr>
          <w:rFonts w:hint="eastAsia"/>
        </w:rPr>
        <w:t>6</w:t>
      </w:r>
      <w:r>
        <w:rPr>
          <w:rFonts w:hint="eastAsia"/>
        </w:rPr>
        <w:t>時</w:t>
      </w:r>
      <w:r>
        <w:rPr>
          <w:rFonts w:hint="eastAsia"/>
        </w:rPr>
        <w:t>30</w:t>
      </w:r>
      <w:r>
        <w:rPr>
          <w:rFonts w:hint="eastAsia"/>
        </w:rPr>
        <w:t>分～</w:t>
      </w:r>
    </w:p>
    <w:p w:rsidR="00673471" w:rsidRDefault="00673471" w:rsidP="00673471">
      <w:pPr>
        <w:rPr>
          <w:rFonts w:hint="eastAsia"/>
        </w:rPr>
      </w:pPr>
      <w:r>
        <w:rPr>
          <w:rFonts w:hint="eastAsia"/>
        </w:rPr>
        <w:t>場所　大崎市内各地域</w:t>
      </w:r>
    </w:p>
    <w:p w:rsidR="00673471" w:rsidRDefault="00673471" w:rsidP="00673471">
      <w:pPr>
        <w:rPr>
          <w:rFonts w:hint="eastAsia"/>
        </w:rPr>
      </w:pPr>
      <w:r>
        <w:rPr>
          <w:rFonts w:hint="eastAsia"/>
        </w:rPr>
        <w:t>内容　道路、河川敷、公園、公共施設などの清掃やごみの収集</w:t>
      </w:r>
    </w:p>
    <w:p w:rsidR="00673471" w:rsidRDefault="00673471" w:rsidP="00673471">
      <w:pPr>
        <w:rPr>
          <w:rFonts w:hint="eastAsia"/>
        </w:rPr>
      </w:pPr>
      <w:r>
        <w:rPr>
          <w:rFonts w:hint="eastAsia"/>
        </w:rPr>
        <w:t>※収集や運搬、処理の仕方などは、それぞれの地域で実施している方法に基づき行います。</w:t>
      </w:r>
    </w:p>
    <w:p w:rsidR="00673471" w:rsidRDefault="00673471" w:rsidP="00673471">
      <w:pPr>
        <w:rPr>
          <w:rFonts w:hint="eastAsia"/>
        </w:rPr>
      </w:pPr>
      <w:r>
        <w:rPr>
          <w:rFonts w:hint="eastAsia"/>
        </w:rPr>
        <w:t>環境保全課生活環境担当</w:t>
      </w:r>
      <w:r>
        <w:rPr>
          <w:rFonts w:hint="eastAsia"/>
        </w:rPr>
        <w:t xml:space="preserve"> 23-6074 </w:t>
      </w:r>
      <w:r>
        <w:rPr>
          <w:rFonts w:hint="eastAsia"/>
        </w:rPr>
        <w:t>または各総合支所地域振興課</w:t>
      </w:r>
    </w:p>
    <w:p w:rsidR="00673471" w:rsidRPr="00673471" w:rsidRDefault="00673471" w:rsidP="00673471"/>
    <w:p w:rsidR="00673471" w:rsidRDefault="00673471" w:rsidP="00673471">
      <w:pPr>
        <w:rPr>
          <w:rFonts w:hint="eastAsia"/>
        </w:rPr>
      </w:pPr>
      <w:r>
        <w:rPr>
          <w:rFonts w:hint="eastAsia"/>
        </w:rPr>
        <w:t>宮城県最低賃金の改正</w:t>
      </w:r>
    </w:p>
    <w:p w:rsidR="00673471" w:rsidRDefault="00673471" w:rsidP="00673471">
      <w:pPr>
        <w:rPr>
          <w:rFonts w:hint="eastAsia"/>
        </w:rPr>
      </w:pPr>
      <w:r>
        <w:rPr>
          <w:rFonts w:hint="eastAsia"/>
        </w:rPr>
        <w:t xml:space="preserve">　宮城県内の事業場で働くすべての労働者（臨時、パート、アルバイトを含む）に適用される最低賃金が、</w:t>
      </w:r>
      <w:r>
        <w:rPr>
          <w:rFonts w:hint="eastAsia"/>
        </w:rPr>
        <w:t>10</w:t>
      </w:r>
      <w:r>
        <w:rPr>
          <w:rFonts w:hint="eastAsia"/>
        </w:rPr>
        <w:t>月</w:t>
      </w:r>
      <w:r>
        <w:rPr>
          <w:rFonts w:hint="eastAsia"/>
        </w:rPr>
        <w:t>5</w:t>
      </w:r>
      <w:r>
        <w:rPr>
          <w:rFonts w:hint="eastAsia"/>
        </w:rPr>
        <w:t>日に改正となります。</w:t>
      </w:r>
    </w:p>
    <w:p w:rsidR="00673471" w:rsidRDefault="00673471" w:rsidP="00673471">
      <w:pPr>
        <w:rPr>
          <w:rFonts w:hint="eastAsia"/>
        </w:rPr>
      </w:pPr>
      <w:r>
        <w:rPr>
          <w:rFonts w:hint="eastAsia"/>
        </w:rPr>
        <w:t xml:space="preserve">　なお、通勤手当や家族手当、時間外・休日・深夜手当などは最低賃金の計算に含まれません。</w:t>
      </w:r>
    </w:p>
    <w:p w:rsidR="00673471" w:rsidRDefault="00673471" w:rsidP="00673471">
      <w:pPr>
        <w:rPr>
          <w:rFonts w:hint="eastAsia"/>
        </w:rPr>
      </w:pPr>
      <w:r>
        <w:rPr>
          <w:rFonts w:hint="eastAsia"/>
        </w:rPr>
        <w:t xml:space="preserve">効力発行日　</w:t>
      </w:r>
      <w:r>
        <w:rPr>
          <w:rFonts w:hint="eastAsia"/>
        </w:rPr>
        <w:t>10</w:t>
      </w:r>
      <w:r>
        <w:rPr>
          <w:rFonts w:hint="eastAsia"/>
        </w:rPr>
        <w:t>月</w:t>
      </w:r>
      <w:r>
        <w:rPr>
          <w:rFonts w:hint="eastAsia"/>
        </w:rPr>
        <w:t>5</w:t>
      </w:r>
      <w:r>
        <w:rPr>
          <w:rFonts w:hint="eastAsia"/>
        </w:rPr>
        <w:t>日</w:t>
      </w:r>
    </w:p>
    <w:p w:rsidR="00673471" w:rsidRDefault="00673471" w:rsidP="00673471">
      <w:pPr>
        <w:rPr>
          <w:rFonts w:hint="eastAsia"/>
        </w:rPr>
      </w:pPr>
      <w:r>
        <w:rPr>
          <w:rFonts w:hint="eastAsia"/>
        </w:rPr>
        <w:t xml:space="preserve">時間額　</w:t>
      </w:r>
      <w:r>
        <w:rPr>
          <w:rFonts w:hint="eastAsia"/>
        </w:rPr>
        <w:t>748</w:t>
      </w:r>
      <w:r>
        <w:rPr>
          <w:rFonts w:hint="eastAsia"/>
        </w:rPr>
        <w:t>円</w:t>
      </w:r>
    </w:p>
    <w:p w:rsidR="00673471" w:rsidRDefault="00673471" w:rsidP="00673471">
      <w:pPr>
        <w:rPr>
          <w:rFonts w:hint="eastAsia"/>
        </w:rPr>
      </w:pPr>
      <w:r>
        <w:rPr>
          <w:rFonts w:hint="eastAsia"/>
        </w:rPr>
        <w:t>宮城労働局賃金室</w:t>
      </w:r>
      <w:r>
        <w:rPr>
          <w:rFonts w:hint="eastAsia"/>
        </w:rPr>
        <w:t xml:space="preserve"> 022-299-8841</w:t>
      </w:r>
      <w:r>
        <w:rPr>
          <w:rFonts w:hint="eastAsia"/>
        </w:rPr>
        <w:t xml:space="preserve">　または各労働基準監督署</w:t>
      </w:r>
    </w:p>
    <w:p w:rsidR="00673471" w:rsidRPr="00673471" w:rsidRDefault="00673471" w:rsidP="00673471"/>
    <w:p w:rsidR="00673471" w:rsidRDefault="00673471" w:rsidP="00673471">
      <w:pPr>
        <w:rPr>
          <w:rFonts w:hint="eastAsia"/>
        </w:rPr>
      </w:pPr>
      <w:r>
        <w:rPr>
          <w:rFonts w:hint="eastAsia"/>
        </w:rPr>
        <w:t>大規模小売店舗立地法に基づく縦覧</w:t>
      </w:r>
    </w:p>
    <w:p w:rsidR="00673471" w:rsidRDefault="00673471" w:rsidP="00673471">
      <w:pPr>
        <w:rPr>
          <w:rFonts w:hint="eastAsia"/>
        </w:rPr>
      </w:pPr>
      <w:r>
        <w:rPr>
          <w:rFonts w:hint="eastAsia"/>
        </w:rPr>
        <w:t xml:space="preserve">　ケーズデンキ大崎古川本店の変更届に伴う縦覧を行います。</w:t>
      </w:r>
    </w:p>
    <w:p w:rsidR="00673471" w:rsidRDefault="00673471" w:rsidP="00673471">
      <w:pPr>
        <w:rPr>
          <w:rFonts w:hint="eastAsia"/>
        </w:rPr>
      </w:pPr>
      <w:r>
        <w:rPr>
          <w:rFonts w:hint="eastAsia"/>
        </w:rPr>
        <w:t xml:space="preserve">期日　</w:t>
      </w:r>
      <w:r>
        <w:rPr>
          <w:rFonts w:hint="eastAsia"/>
        </w:rPr>
        <w:t>12</w:t>
      </w:r>
      <w:r>
        <w:rPr>
          <w:rFonts w:hint="eastAsia"/>
        </w:rPr>
        <w:t>月</w:t>
      </w:r>
      <w:r>
        <w:rPr>
          <w:rFonts w:hint="eastAsia"/>
        </w:rPr>
        <w:t>12</w:t>
      </w:r>
      <w:r>
        <w:rPr>
          <w:rFonts w:hint="eastAsia"/>
        </w:rPr>
        <w:t>日まで</w:t>
      </w:r>
    </w:p>
    <w:p w:rsidR="00673471" w:rsidRDefault="00673471" w:rsidP="00673471">
      <w:pPr>
        <w:rPr>
          <w:rFonts w:hint="eastAsia"/>
        </w:rPr>
      </w:pPr>
      <w:r>
        <w:rPr>
          <w:rFonts w:hint="eastAsia"/>
        </w:rPr>
        <w:t>場所　商工振興課</w:t>
      </w:r>
    </w:p>
    <w:p w:rsidR="00673471" w:rsidRDefault="00673471" w:rsidP="00673471">
      <w:pPr>
        <w:rPr>
          <w:rFonts w:hint="eastAsia"/>
        </w:rPr>
      </w:pPr>
      <w:r>
        <w:rPr>
          <w:rFonts w:hint="eastAsia"/>
        </w:rPr>
        <w:t>変更内容　大規模小売店舗を設置した者の住所・代表者の氏名、同店舗で小売業を行う者の住所・代表者の氏名、駐車場の位置・収容台数、駐車場利用の時間帯、駐車場出入り口の数・位置</w:t>
      </w:r>
    </w:p>
    <w:p w:rsidR="00673471" w:rsidRDefault="00673471" w:rsidP="00673471">
      <w:pPr>
        <w:rPr>
          <w:rFonts w:hint="eastAsia"/>
        </w:rPr>
      </w:pPr>
      <w:r>
        <w:rPr>
          <w:rFonts w:hint="eastAsia"/>
        </w:rPr>
        <w:t>商工振興課商工振興係</w:t>
      </w:r>
      <w:r>
        <w:rPr>
          <w:rFonts w:hint="eastAsia"/>
        </w:rPr>
        <w:t xml:space="preserve"> 23-7091</w:t>
      </w:r>
    </w:p>
    <w:p w:rsidR="00673471" w:rsidRPr="00673471" w:rsidRDefault="00673471" w:rsidP="00673471"/>
    <w:p w:rsidR="00673471" w:rsidRDefault="00673471" w:rsidP="00673471">
      <w:pPr>
        <w:rPr>
          <w:rFonts w:hint="eastAsia"/>
        </w:rPr>
      </w:pPr>
      <w:r>
        <w:rPr>
          <w:rFonts w:hint="eastAsia"/>
        </w:rPr>
        <w:t>シルバー事業の入会説明会</w:t>
      </w:r>
    </w:p>
    <w:p w:rsidR="00673471" w:rsidRDefault="00673471" w:rsidP="00673471">
      <w:pPr>
        <w:rPr>
          <w:rFonts w:hint="eastAsia"/>
        </w:rPr>
      </w:pPr>
      <w:r>
        <w:rPr>
          <w:rFonts w:hint="eastAsia"/>
        </w:rPr>
        <w:t>■</w:t>
      </w:r>
      <w:r>
        <w:rPr>
          <w:rFonts w:hint="eastAsia"/>
        </w:rPr>
        <w:t>松山地域（松山公民館）</w:t>
      </w:r>
    </w:p>
    <w:p w:rsidR="00673471" w:rsidRDefault="00673471" w:rsidP="00673471">
      <w:pPr>
        <w:rPr>
          <w:rFonts w:hint="eastAsia"/>
        </w:rPr>
      </w:pPr>
      <w:r>
        <w:rPr>
          <w:rFonts w:hint="eastAsia"/>
        </w:rPr>
        <w:t xml:space="preserve">日時　</w:t>
      </w:r>
      <w:r>
        <w:rPr>
          <w:rFonts w:hint="eastAsia"/>
        </w:rPr>
        <w:t>10</w:t>
      </w:r>
      <w:r>
        <w:rPr>
          <w:rFonts w:hint="eastAsia"/>
        </w:rPr>
        <w:t>月</w:t>
      </w:r>
      <w:r>
        <w:rPr>
          <w:rFonts w:hint="eastAsia"/>
        </w:rPr>
        <w:t>5</w:t>
      </w:r>
      <w:r>
        <w:rPr>
          <w:rFonts w:hint="eastAsia"/>
        </w:rPr>
        <w:t xml:space="preserve">日　</w:t>
      </w:r>
      <w:r>
        <w:rPr>
          <w:rFonts w:hint="eastAsia"/>
        </w:rPr>
        <w:t>10</w:t>
      </w:r>
      <w:r>
        <w:rPr>
          <w:rFonts w:hint="eastAsia"/>
        </w:rPr>
        <w:t>時～</w:t>
      </w:r>
    </w:p>
    <w:p w:rsidR="00673471" w:rsidRDefault="00673471" w:rsidP="00673471">
      <w:pPr>
        <w:rPr>
          <w:rFonts w:hint="eastAsia"/>
        </w:rPr>
      </w:pPr>
      <w:r>
        <w:rPr>
          <w:rFonts w:hint="eastAsia"/>
        </w:rPr>
        <w:t>■</w:t>
      </w:r>
      <w:r>
        <w:rPr>
          <w:rFonts w:hint="eastAsia"/>
        </w:rPr>
        <w:t>岩出山地域（岩出山総合支所）</w:t>
      </w:r>
    </w:p>
    <w:p w:rsidR="00673471" w:rsidRDefault="00673471" w:rsidP="00673471">
      <w:pPr>
        <w:rPr>
          <w:rFonts w:hint="eastAsia"/>
        </w:rPr>
      </w:pPr>
      <w:r>
        <w:rPr>
          <w:rFonts w:hint="eastAsia"/>
        </w:rPr>
        <w:t xml:space="preserve">日時　</w:t>
      </w:r>
      <w:r>
        <w:rPr>
          <w:rFonts w:hint="eastAsia"/>
        </w:rPr>
        <w:t>10</w:t>
      </w:r>
      <w:r>
        <w:rPr>
          <w:rFonts w:hint="eastAsia"/>
        </w:rPr>
        <w:t>月</w:t>
      </w:r>
      <w:r>
        <w:rPr>
          <w:rFonts w:hint="eastAsia"/>
        </w:rPr>
        <w:t>12</w:t>
      </w:r>
      <w:r>
        <w:rPr>
          <w:rFonts w:hint="eastAsia"/>
        </w:rPr>
        <w:t xml:space="preserve">日　</w:t>
      </w:r>
      <w:r>
        <w:rPr>
          <w:rFonts w:hint="eastAsia"/>
        </w:rPr>
        <w:t>10</w:t>
      </w:r>
      <w:r>
        <w:rPr>
          <w:rFonts w:hint="eastAsia"/>
        </w:rPr>
        <w:t>時～</w:t>
      </w:r>
    </w:p>
    <w:p w:rsidR="00673471" w:rsidRDefault="00673471" w:rsidP="00673471">
      <w:pPr>
        <w:rPr>
          <w:rFonts w:hint="eastAsia"/>
        </w:rPr>
      </w:pPr>
      <w:r>
        <w:rPr>
          <w:rFonts w:hint="eastAsia"/>
        </w:rPr>
        <w:t>■</w:t>
      </w:r>
      <w:r>
        <w:rPr>
          <w:rFonts w:hint="eastAsia"/>
        </w:rPr>
        <w:t>共通</w:t>
      </w:r>
    </w:p>
    <w:p w:rsidR="00673471" w:rsidRDefault="00673471" w:rsidP="00673471">
      <w:pPr>
        <w:rPr>
          <w:rFonts w:hint="eastAsia"/>
        </w:rPr>
      </w:pPr>
      <w:r>
        <w:rPr>
          <w:rFonts w:hint="eastAsia"/>
        </w:rPr>
        <w:t>対象　市内に住む、健康で働く意欲のある</w:t>
      </w:r>
      <w:r>
        <w:rPr>
          <w:rFonts w:hint="eastAsia"/>
        </w:rPr>
        <w:t>60</w:t>
      </w:r>
      <w:r>
        <w:rPr>
          <w:rFonts w:hint="eastAsia"/>
        </w:rPr>
        <w:t>歳以上の人</w:t>
      </w:r>
    </w:p>
    <w:p w:rsidR="00673471" w:rsidRDefault="00673471" w:rsidP="00673471">
      <w:pPr>
        <w:rPr>
          <w:rFonts w:hint="eastAsia"/>
        </w:rPr>
      </w:pPr>
      <w:r>
        <w:rPr>
          <w:rFonts w:hint="eastAsia"/>
        </w:rPr>
        <w:t xml:space="preserve">大崎市シルバー人材センター　</w:t>
      </w:r>
      <w:r>
        <w:rPr>
          <w:rFonts w:hint="eastAsia"/>
        </w:rPr>
        <w:t>22-3138</w:t>
      </w:r>
    </w:p>
    <w:p w:rsidR="00673471" w:rsidRPr="00673471" w:rsidRDefault="00673471" w:rsidP="00673471"/>
    <w:p w:rsidR="00673471" w:rsidRDefault="00673471" w:rsidP="00673471">
      <w:pPr>
        <w:rPr>
          <w:rFonts w:hint="eastAsia"/>
        </w:rPr>
      </w:pPr>
      <w:r>
        <w:rPr>
          <w:rFonts w:hint="eastAsia"/>
        </w:rPr>
        <w:t>勤労者生活安定資金を融資しています</w:t>
      </w:r>
    </w:p>
    <w:p w:rsidR="00673471" w:rsidRDefault="00673471" w:rsidP="00673471">
      <w:pPr>
        <w:rPr>
          <w:rFonts w:hint="eastAsia"/>
        </w:rPr>
      </w:pPr>
      <w:r>
        <w:rPr>
          <w:rFonts w:hint="eastAsia"/>
        </w:rPr>
        <w:t xml:space="preserve">　市内に居住または勤務する勤労者の皆さんに、生活資金などを融資する制度を設けています。</w:t>
      </w:r>
    </w:p>
    <w:p w:rsidR="00673471" w:rsidRDefault="00673471" w:rsidP="00673471">
      <w:pPr>
        <w:rPr>
          <w:rFonts w:hint="eastAsia"/>
        </w:rPr>
      </w:pPr>
      <w:r>
        <w:rPr>
          <w:rFonts w:hint="eastAsia"/>
        </w:rPr>
        <w:t>■</w:t>
      </w:r>
      <w:r>
        <w:rPr>
          <w:rFonts w:hint="eastAsia"/>
        </w:rPr>
        <w:t>生活資金</w:t>
      </w:r>
    </w:p>
    <w:p w:rsidR="00673471" w:rsidRDefault="00673471" w:rsidP="00673471">
      <w:pPr>
        <w:rPr>
          <w:rFonts w:hint="eastAsia"/>
        </w:rPr>
      </w:pPr>
      <w:r>
        <w:rPr>
          <w:rFonts w:hint="eastAsia"/>
        </w:rPr>
        <w:t xml:space="preserve">限度額　</w:t>
      </w:r>
      <w:r>
        <w:rPr>
          <w:rFonts w:hint="eastAsia"/>
        </w:rPr>
        <w:t>100</w:t>
      </w:r>
      <w:r>
        <w:rPr>
          <w:rFonts w:hint="eastAsia"/>
        </w:rPr>
        <w:t>万円</w:t>
      </w:r>
    </w:p>
    <w:p w:rsidR="00673471" w:rsidRDefault="00673471" w:rsidP="00673471">
      <w:pPr>
        <w:rPr>
          <w:rFonts w:hint="eastAsia"/>
        </w:rPr>
      </w:pPr>
      <w:r>
        <w:rPr>
          <w:rFonts w:hint="eastAsia"/>
        </w:rPr>
        <w:t xml:space="preserve">返済期間　</w:t>
      </w:r>
      <w:r>
        <w:rPr>
          <w:rFonts w:hint="eastAsia"/>
        </w:rPr>
        <w:t>7</w:t>
      </w:r>
      <w:r>
        <w:rPr>
          <w:rFonts w:hint="eastAsia"/>
        </w:rPr>
        <w:t>年以内</w:t>
      </w:r>
    </w:p>
    <w:p w:rsidR="00673471" w:rsidRDefault="00673471" w:rsidP="00673471">
      <w:pPr>
        <w:rPr>
          <w:rFonts w:hint="eastAsia"/>
        </w:rPr>
      </w:pPr>
      <w:r>
        <w:rPr>
          <w:rFonts w:hint="eastAsia"/>
        </w:rPr>
        <w:t>貸付利率　年</w:t>
      </w:r>
      <w:r>
        <w:rPr>
          <w:rFonts w:hint="eastAsia"/>
        </w:rPr>
        <w:t>2.65%</w:t>
      </w:r>
    </w:p>
    <w:p w:rsidR="00673471" w:rsidRDefault="00673471" w:rsidP="00673471">
      <w:pPr>
        <w:rPr>
          <w:rFonts w:hint="eastAsia"/>
        </w:rPr>
      </w:pPr>
      <w:r>
        <w:rPr>
          <w:rFonts w:hint="eastAsia"/>
        </w:rPr>
        <w:t>■</w:t>
      </w:r>
      <w:r>
        <w:rPr>
          <w:rFonts w:hint="eastAsia"/>
        </w:rPr>
        <w:t>教育資金</w:t>
      </w:r>
    </w:p>
    <w:p w:rsidR="00673471" w:rsidRDefault="00673471" w:rsidP="00673471">
      <w:pPr>
        <w:rPr>
          <w:rFonts w:hint="eastAsia"/>
        </w:rPr>
      </w:pPr>
      <w:r>
        <w:rPr>
          <w:rFonts w:hint="eastAsia"/>
        </w:rPr>
        <w:t xml:space="preserve">限度額　</w:t>
      </w:r>
      <w:r>
        <w:rPr>
          <w:rFonts w:hint="eastAsia"/>
        </w:rPr>
        <w:t>300</w:t>
      </w:r>
      <w:r>
        <w:rPr>
          <w:rFonts w:hint="eastAsia"/>
        </w:rPr>
        <w:t>万円</w:t>
      </w:r>
    </w:p>
    <w:p w:rsidR="00673471" w:rsidRDefault="00673471" w:rsidP="00673471">
      <w:pPr>
        <w:rPr>
          <w:rFonts w:hint="eastAsia"/>
        </w:rPr>
      </w:pPr>
      <w:r>
        <w:rPr>
          <w:rFonts w:hint="eastAsia"/>
        </w:rPr>
        <w:t xml:space="preserve">返済期間　</w:t>
      </w:r>
      <w:r>
        <w:rPr>
          <w:rFonts w:hint="eastAsia"/>
        </w:rPr>
        <w:t>10</w:t>
      </w:r>
      <w:r>
        <w:rPr>
          <w:rFonts w:hint="eastAsia"/>
        </w:rPr>
        <w:t>年以内（据置期間</w:t>
      </w:r>
      <w:r>
        <w:rPr>
          <w:rFonts w:hint="eastAsia"/>
        </w:rPr>
        <w:t>5</w:t>
      </w:r>
      <w:r>
        <w:rPr>
          <w:rFonts w:hint="eastAsia"/>
        </w:rPr>
        <w:t>年以内を含む）</w:t>
      </w:r>
    </w:p>
    <w:p w:rsidR="00673471" w:rsidRDefault="00673471" w:rsidP="00673471">
      <w:pPr>
        <w:rPr>
          <w:rFonts w:hint="eastAsia"/>
        </w:rPr>
      </w:pPr>
      <w:r>
        <w:rPr>
          <w:rFonts w:hint="eastAsia"/>
        </w:rPr>
        <w:t>貸付利率　年</w:t>
      </w:r>
      <w:r>
        <w:rPr>
          <w:rFonts w:hint="eastAsia"/>
        </w:rPr>
        <w:t>1.65%</w:t>
      </w:r>
    </w:p>
    <w:p w:rsidR="00673471" w:rsidRDefault="00673471" w:rsidP="00673471">
      <w:pPr>
        <w:rPr>
          <w:rFonts w:hint="eastAsia"/>
        </w:rPr>
      </w:pPr>
      <w:r>
        <w:rPr>
          <w:rFonts w:hint="eastAsia"/>
        </w:rPr>
        <w:t>■</w:t>
      </w:r>
      <w:r>
        <w:rPr>
          <w:rFonts w:hint="eastAsia"/>
        </w:rPr>
        <w:t>育児・介護休業者生活資金</w:t>
      </w:r>
    </w:p>
    <w:p w:rsidR="00673471" w:rsidRDefault="00673471" w:rsidP="00673471">
      <w:pPr>
        <w:rPr>
          <w:rFonts w:hint="eastAsia"/>
        </w:rPr>
      </w:pPr>
      <w:r>
        <w:rPr>
          <w:rFonts w:hint="eastAsia"/>
        </w:rPr>
        <w:t xml:space="preserve">限度額　</w:t>
      </w:r>
      <w:r>
        <w:rPr>
          <w:rFonts w:hint="eastAsia"/>
        </w:rPr>
        <w:t>100</w:t>
      </w:r>
      <w:r>
        <w:rPr>
          <w:rFonts w:hint="eastAsia"/>
        </w:rPr>
        <w:t>万円</w:t>
      </w:r>
    </w:p>
    <w:p w:rsidR="00673471" w:rsidRDefault="00673471" w:rsidP="00673471">
      <w:pPr>
        <w:rPr>
          <w:rFonts w:hint="eastAsia"/>
        </w:rPr>
      </w:pPr>
      <w:r>
        <w:rPr>
          <w:rFonts w:hint="eastAsia"/>
        </w:rPr>
        <w:t xml:space="preserve">返済期間　</w:t>
      </w:r>
      <w:r>
        <w:rPr>
          <w:rFonts w:hint="eastAsia"/>
        </w:rPr>
        <w:t>7</w:t>
      </w:r>
      <w:r>
        <w:rPr>
          <w:rFonts w:hint="eastAsia"/>
        </w:rPr>
        <w:t>年以内（据置期間</w:t>
      </w:r>
      <w:r>
        <w:rPr>
          <w:rFonts w:hint="eastAsia"/>
        </w:rPr>
        <w:t>1</w:t>
      </w:r>
      <w:r>
        <w:rPr>
          <w:rFonts w:hint="eastAsia"/>
        </w:rPr>
        <w:t>年以内を含む）</w:t>
      </w:r>
    </w:p>
    <w:p w:rsidR="00673471" w:rsidRDefault="00673471" w:rsidP="00673471">
      <w:pPr>
        <w:rPr>
          <w:rFonts w:hint="eastAsia"/>
        </w:rPr>
      </w:pPr>
      <w:r>
        <w:rPr>
          <w:rFonts w:hint="eastAsia"/>
        </w:rPr>
        <w:t>貸付利率　年</w:t>
      </w:r>
      <w:r>
        <w:rPr>
          <w:rFonts w:hint="eastAsia"/>
        </w:rPr>
        <w:t>1.35%</w:t>
      </w:r>
    </w:p>
    <w:p w:rsidR="00673471" w:rsidRDefault="00673471" w:rsidP="00673471">
      <w:pPr>
        <w:rPr>
          <w:rFonts w:hint="eastAsia"/>
        </w:rPr>
      </w:pPr>
      <w:r>
        <w:rPr>
          <w:rFonts w:hint="eastAsia"/>
        </w:rPr>
        <w:t>融資対象者　共通の要件に加えて、以下のすべてを満たす人</w:t>
      </w:r>
    </w:p>
    <w:p w:rsidR="00673471" w:rsidRDefault="00673471" w:rsidP="00673471">
      <w:pPr>
        <w:rPr>
          <w:rFonts w:hint="eastAsia"/>
        </w:rPr>
      </w:pPr>
      <w:r>
        <w:rPr>
          <w:rFonts w:hint="eastAsia"/>
        </w:rPr>
        <w:t>①</w:t>
      </w:r>
      <w:r>
        <w:rPr>
          <w:rFonts w:hint="eastAsia"/>
        </w:rPr>
        <w:t>育児休業・介護休業を取得中の人、育児休業・介護休業を取得しようとする人で、現在の事業所に</w:t>
      </w:r>
      <w:r>
        <w:rPr>
          <w:rFonts w:hint="eastAsia"/>
        </w:rPr>
        <w:t>1</w:t>
      </w:r>
      <w:r>
        <w:rPr>
          <w:rFonts w:hint="eastAsia"/>
        </w:rPr>
        <w:t>年以上勤務し、休業終了後に同一事業所に復職する人</w:t>
      </w:r>
    </w:p>
    <w:p w:rsidR="00673471" w:rsidRDefault="00673471" w:rsidP="00673471">
      <w:pPr>
        <w:rPr>
          <w:rFonts w:hint="eastAsia"/>
        </w:rPr>
      </w:pPr>
      <w:r>
        <w:rPr>
          <w:rFonts w:hint="eastAsia"/>
        </w:rPr>
        <w:t>②</w:t>
      </w:r>
      <w:r>
        <w:rPr>
          <w:rFonts w:hint="eastAsia"/>
        </w:rPr>
        <w:t>融資申込日に、育児休業・介護休業終了予定日まで</w:t>
      </w:r>
      <w:r>
        <w:rPr>
          <w:rFonts w:hint="eastAsia"/>
        </w:rPr>
        <w:t>1</w:t>
      </w:r>
      <w:r>
        <w:rPr>
          <w:rFonts w:hint="eastAsia"/>
        </w:rPr>
        <w:t>カ月以上の期間がある人</w:t>
      </w:r>
    </w:p>
    <w:p w:rsidR="00673471" w:rsidRDefault="00673471" w:rsidP="00673471">
      <w:pPr>
        <w:rPr>
          <w:rFonts w:hint="eastAsia"/>
        </w:rPr>
      </w:pPr>
      <w:r>
        <w:rPr>
          <w:rFonts w:hint="eastAsia"/>
        </w:rPr>
        <w:t>■</w:t>
      </w:r>
      <w:r>
        <w:rPr>
          <w:rFonts w:hint="eastAsia"/>
        </w:rPr>
        <w:t>共通</w:t>
      </w:r>
    </w:p>
    <w:p w:rsidR="00673471" w:rsidRDefault="00673471" w:rsidP="00673471">
      <w:pPr>
        <w:rPr>
          <w:rFonts w:hint="eastAsia"/>
        </w:rPr>
      </w:pPr>
      <w:r>
        <w:rPr>
          <w:rFonts w:hint="eastAsia"/>
        </w:rPr>
        <w:t>融資対象者　次のすべてを満たす人</w:t>
      </w:r>
    </w:p>
    <w:p w:rsidR="00673471" w:rsidRDefault="00673471" w:rsidP="00673471">
      <w:pPr>
        <w:rPr>
          <w:rFonts w:hint="eastAsia"/>
        </w:rPr>
      </w:pPr>
      <w:r>
        <w:rPr>
          <w:rFonts w:hint="eastAsia"/>
        </w:rPr>
        <w:t>■</w:t>
      </w:r>
      <w:r>
        <w:rPr>
          <w:rFonts w:hint="eastAsia"/>
        </w:rPr>
        <w:t>市内に勤務先を有する人または市内に住所を有する人　東北労働金庫の会員となっている人または会員となる資格を有する人</w:t>
      </w:r>
    </w:p>
    <w:p w:rsidR="00673471" w:rsidRDefault="00673471" w:rsidP="00673471">
      <w:pPr>
        <w:rPr>
          <w:rFonts w:hint="eastAsia"/>
        </w:rPr>
      </w:pPr>
      <w:r>
        <w:rPr>
          <w:rFonts w:hint="eastAsia"/>
        </w:rPr>
        <w:t>※融資には、連帯保証人または東北労働金庫が指定する信用保証機関の保証が必要です。</w:t>
      </w:r>
    </w:p>
    <w:p w:rsidR="00673471" w:rsidRDefault="00673471" w:rsidP="00673471">
      <w:pPr>
        <w:rPr>
          <w:rFonts w:hint="eastAsia"/>
        </w:rPr>
      </w:pPr>
      <w:r>
        <w:rPr>
          <w:rFonts w:hint="eastAsia"/>
        </w:rPr>
        <w:t>申込先　東北労働金庫古川支店</w:t>
      </w:r>
    </w:p>
    <w:p w:rsidR="00673471" w:rsidRDefault="00673471" w:rsidP="00673471">
      <w:pPr>
        <w:rPr>
          <w:rFonts w:hint="eastAsia"/>
        </w:rPr>
      </w:pPr>
      <w:r>
        <w:rPr>
          <w:rFonts w:hint="eastAsia"/>
        </w:rPr>
        <w:t>東北労働金庫古川支店</w:t>
      </w:r>
      <w:r>
        <w:rPr>
          <w:rFonts w:hint="eastAsia"/>
        </w:rPr>
        <w:t xml:space="preserve"> 24-1400</w:t>
      </w:r>
    </w:p>
    <w:p w:rsidR="00673471" w:rsidRPr="00673471" w:rsidRDefault="00673471" w:rsidP="00673471"/>
    <w:p w:rsidR="00673471" w:rsidRDefault="00673471" w:rsidP="00673471">
      <w:pPr>
        <w:rPr>
          <w:rFonts w:hint="eastAsia"/>
        </w:rPr>
      </w:pPr>
      <w:r>
        <w:rPr>
          <w:rFonts w:hint="eastAsia"/>
        </w:rPr>
        <w:t>大切な契約は公正証書にすることをおすすめします</w:t>
      </w:r>
    </w:p>
    <w:p w:rsidR="00673471" w:rsidRDefault="00673471" w:rsidP="00673471">
      <w:pPr>
        <w:rPr>
          <w:rFonts w:hint="eastAsia"/>
        </w:rPr>
      </w:pPr>
      <w:r>
        <w:rPr>
          <w:rFonts w:hint="eastAsia"/>
        </w:rPr>
        <w:t xml:space="preserve">　公証制度は、権利・義務を明確にし、争いを未然に防止するためのものです。遺言や金銭、不動産などの大切な契約は、公正証書にすることをお勧めします。</w:t>
      </w:r>
    </w:p>
    <w:p w:rsidR="00673471" w:rsidRDefault="00673471" w:rsidP="00673471">
      <w:pPr>
        <w:rPr>
          <w:rFonts w:hint="eastAsia"/>
        </w:rPr>
      </w:pPr>
      <w:r>
        <w:rPr>
          <w:rFonts w:hint="eastAsia"/>
        </w:rPr>
        <w:t>古川公証役場</w:t>
      </w:r>
      <w:r>
        <w:rPr>
          <w:rFonts w:hint="eastAsia"/>
        </w:rPr>
        <w:t xml:space="preserve">  22-2332</w:t>
      </w:r>
    </w:p>
    <w:p w:rsidR="00673471" w:rsidRDefault="00673471" w:rsidP="00673471"/>
    <w:p w:rsidR="00673471" w:rsidRDefault="00673471" w:rsidP="00673471">
      <w:pPr>
        <w:rPr>
          <w:rFonts w:hint="eastAsia"/>
        </w:rPr>
      </w:pPr>
      <w:r>
        <w:rPr>
          <w:rFonts w:hint="eastAsia"/>
        </w:rPr>
        <w:t>不動産などを相続したときは法務局に申請が必要です</w:t>
      </w:r>
    </w:p>
    <w:p w:rsidR="00673471" w:rsidRDefault="00673471" w:rsidP="00673471">
      <w:pPr>
        <w:rPr>
          <w:rFonts w:hint="eastAsia"/>
        </w:rPr>
      </w:pPr>
      <w:r>
        <w:rPr>
          <w:rFonts w:hint="eastAsia"/>
        </w:rPr>
        <w:t xml:space="preserve">　相続した土地や建物の相続登記には、法務局への申請が必要です。相続登記をしないまま、さらなる相続が発生すると、手続きが難しくなることがあります。</w:t>
      </w:r>
    </w:p>
    <w:p w:rsidR="00673471" w:rsidRDefault="00673471" w:rsidP="00673471">
      <w:pPr>
        <w:rPr>
          <w:rFonts w:hint="eastAsia"/>
        </w:rPr>
      </w:pPr>
      <w:r>
        <w:rPr>
          <w:rFonts w:hint="eastAsia"/>
        </w:rPr>
        <w:t xml:space="preserve">　相続問題を未然に防ぐために、早めに相続登記をしましょう。</w:t>
      </w:r>
    </w:p>
    <w:p w:rsidR="00673471" w:rsidRPr="00673471" w:rsidRDefault="00673471" w:rsidP="00673471">
      <w:r>
        <w:rPr>
          <w:rFonts w:hint="eastAsia"/>
        </w:rPr>
        <w:t>仙台法務局古川支局</w:t>
      </w:r>
      <w:r>
        <w:rPr>
          <w:rFonts w:hint="eastAsia"/>
        </w:rPr>
        <w:t xml:space="preserve"> </w:t>
      </w:r>
      <w:bookmarkStart w:id="0" w:name="_GoBack"/>
      <w:bookmarkEnd w:id="0"/>
      <w:r>
        <w:rPr>
          <w:rFonts w:hint="eastAsia"/>
        </w:rPr>
        <w:t>22-0510</w:t>
      </w:r>
    </w:p>
    <w:sectPr w:rsidR="00673471" w:rsidRPr="00673471"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43558D"/>
    <w:rsid w:val="00673471"/>
    <w:rsid w:val="007578DB"/>
    <w:rsid w:val="00840559"/>
    <w:rsid w:val="00A3395F"/>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8</cp:revision>
  <dcterms:created xsi:type="dcterms:W3CDTF">2016-08-22T00:20:00Z</dcterms:created>
  <dcterms:modified xsi:type="dcterms:W3CDTF">2016-09-20T05:36:00Z</dcterms:modified>
</cp:coreProperties>
</file>