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8AD" w:rsidRPr="001978AD" w:rsidRDefault="00321F9C" w:rsidP="001978AD">
      <w:pPr>
        <w:rPr>
          <w:b/>
          <w:sz w:val="30"/>
          <w:szCs w:val="30"/>
        </w:rPr>
      </w:pPr>
      <w:r w:rsidRPr="00321F9C">
        <w:rPr>
          <w:rFonts w:hint="eastAsia"/>
          <w:b/>
          <w:sz w:val="30"/>
          <w:szCs w:val="30"/>
        </w:rPr>
        <w:t>早期発見・早期改善で健康生活！</w:t>
      </w:r>
    </w:p>
    <w:p w:rsidR="001978AD" w:rsidRPr="001978AD" w:rsidRDefault="00321F9C" w:rsidP="001978AD">
      <w:pPr>
        <w:rPr>
          <w:b/>
          <w:sz w:val="30"/>
          <w:szCs w:val="30"/>
        </w:rPr>
      </w:pPr>
      <w:r w:rsidRPr="00321F9C">
        <w:rPr>
          <w:rFonts w:hint="eastAsia"/>
          <w:b/>
          <w:sz w:val="30"/>
          <w:szCs w:val="30"/>
        </w:rPr>
        <w:t>医療費の増加を防ぎましょう</w:t>
      </w:r>
    </w:p>
    <w:p w:rsidR="001A1FBE" w:rsidRDefault="00321F9C" w:rsidP="001A1FBE">
      <w:pPr>
        <w:rPr>
          <w:rFonts w:hint="eastAsia"/>
        </w:rPr>
      </w:pPr>
      <w:r>
        <w:rPr>
          <w:rFonts w:hint="eastAsia"/>
        </w:rPr>
        <w:t>問合せ</w:t>
      </w:r>
      <w:r w:rsidRPr="00321F9C">
        <w:rPr>
          <w:rFonts w:hint="eastAsia"/>
        </w:rPr>
        <w:t xml:space="preserve"> </w:t>
      </w:r>
      <w:r w:rsidRPr="00321F9C">
        <w:rPr>
          <w:rFonts w:hint="eastAsia"/>
        </w:rPr>
        <w:t xml:space="preserve">保険給付課国民健康保険担当　</w:t>
      </w:r>
      <w:r>
        <w:rPr>
          <w:rFonts w:hint="eastAsia"/>
        </w:rPr>
        <w:t>電話</w:t>
      </w:r>
      <w:r w:rsidRPr="00321F9C">
        <w:rPr>
          <w:rFonts w:hint="eastAsia"/>
        </w:rPr>
        <w:t>23-6051</w:t>
      </w:r>
    </w:p>
    <w:p w:rsidR="00321F9C" w:rsidRDefault="00321F9C" w:rsidP="001A1FBE">
      <w:pPr>
        <w:rPr>
          <w:rFonts w:hint="eastAsia"/>
        </w:rPr>
      </w:pPr>
    </w:p>
    <w:p w:rsidR="00321F9C" w:rsidRPr="00321F9C" w:rsidRDefault="00321F9C" w:rsidP="001A1FBE">
      <w:pPr>
        <w:rPr>
          <w:b/>
          <w:u w:val="single"/>
        </w:rPr>
      </w:pPr>
      <w:r w:rsidRPr="00321F9C">
        <w:rPr>
          <w:rFonts w:hint="eastAsia"/>
          <w:b/>
          <w:u w:val="single"/>
        </w:rPr>
        <w:t>●平成</w:t>
      </w:r>
      <w:r w:rsidRPr="00321F9C">
        <w:rPr>
          <w:rFonts w:hint="eastAsia"/>
          <w:b/>
          <w:u w:val="single"/>
        </w:rPr>
        <w:t>27</w:t>
      </w:r>
      <w:r w:rsidRPr="00321F9C">
        <w:rPr>
          <w:rFonts w:hint="eastAsia"/>
          <w:b/>
          <w:u w:val="single"/>
        </w:rPr>
        <w:t>年度国民健康保険事業の決算状況</w:t>
      </w:r>
    </w:p>
    <w:p w:rsidR="00321F9C" w:rsidRDefault="00321F9C" w:rsidP="00321F9C">
      <w:pPr>
        <w:ind w:firstLineChars="100" w:firstLine="210"/>
        <w:rPr>
          <w:rFonts w:hint="eastAsia"/>
        </w:rPr>
      </w:pPr>
      <w:r>
        <w:rPr>
          <w:rFonts w:hint="eastAsia"/>
        </w:rPr>
        <w:t>市の国民健康保険財政の収入のうち、国民健康保険税が全体の約</w:t>
      </w:r>
      <w:r>
        <w:rPr>
          <w:rFonts w:hint="eastAsia"/>
        </w:rPr>
        <w:t>19</w:t>
      </w:r>
      <w:r>
        <w:rPr>
          <w:rFonts w:hint="eastAsia"/>
        </w:rPr>
        <w:t>％を占めています。国民健康保険税はその年の「医療費見込」から、国・県からの補助金、市の一般会計の繰入金などを差し引いた残りの額を被保険者が負担しています。</w:t>
      </w:r>
    </w:p>
    <w:p w:rsidR="00321F9C" w:rsidRDefault="00321F9C" w:rsidP="00321F9C">
      <w:pPr>
        <w:ind w:firstLineChars="100" w:firstLine="210"/>
        <w:rPr>
          <w:rFonts w:hint="eastAsia"/>
        </w:rPr>
      </w:pPr>
      <w:r>
        <w:rPr>
          <w:rFonts w:hint="eastAsia"/>
        </w:rPr>
        <w:t xml:space="preserve">　大部分が医療費の支払いに充てられ、国民健康保険財政を支える大切な財源となっています。歳出では、保険給付費（被保険者の本人負担額以外の医療費など）と後期高齢者支援金（後期高齢者医療に対する大崎市国民健康保険の負担金）を合わせると、全体の約</w:t>
      </w:r>
      <w:r>
        <w:rPr>
          <w:rFonts w:hint="eastAsia"/>
        </w:rPr>
        <w:t>72</w:t>
      </w:r>
      <w:r>
        <w:rPr>
          <w:rFonts w:hint="eastAsia"/>
        </w:rPr>
        <w:t>％を占めています。</w:t>
      </w:r>
    </w:p>
    <w:p w:rsidR="00321F9C" w:rsidRDefault="00321F9C" w:rsidP="00321F9C">
      <w:pPr>
        <w:ind w:firstLineChars="100" w:firstLine="210"/>
      </w:pPr>
      <w:r>
        <w:rPr>
          <w:rFonts w:hint="eastAsia"/>
        </w:rPr>
        <w:t xml:space="preserve">　日ごろから食生活などの生活習慣病に気を付け、定期的に健康診断を受けるなど、早期発見、早期改善で自分の健康を守るとともに医療費の増加を防ぎましょう。</w:t>
      </w:r>
    </w:p>
    <w:p w:rsidR="00175E07" w:rsidRDefault="00175E07" w:rsidP="001978AD"/>
    <w:tbl>
      <w:tblPr>
        <w:tblStyle w:val="a9"/>
        <w:tblW w:w="0" w:type="auto"/>
        <w:tblLayout w:type="fixed"/>
        <w:tblLook w:val="0000" w:firstRow="0" w:lastRow="0" w:firstColumn="0" w:lastColumn="0" w:noHBand="0" w:noVBand="0"/>
      </w:tblPr>
      <w:tblGrid>
        <w:gridCol w:w="1772"/>
        <w:gridCol w:w="1800"/>
      </w:tblGrid>
      <w:tr w:rsidR="00321F9C" w:rsidRPr="00321F9C" w:rsidTr="00321F9C">
        <w:trPr>
          <w:trHeight w:val="283"/>
        </w:trPr>
        <w:tc>
          <w:tcPr>
            <w:tcW w:w="3572" w:type="dxa"/>
            <w:gridSpan w:val="2"/>
          </w:tcPr>
          <w:p w:rsidR="00321F9C" w:rsidRPr="00321F9C" w:rsidRDefault="00321F9C" w:rsidP="00321F9C">
            <w:r w:rsidRPr="00321F9C">
              <w:rPr>
                <w:rFonts w:hint="eastAsia"/>
              </w:rPr>
              <w:t>歳入</w:t>
            </w:r>
          </w:p>
        </w:tc>
      </w:tr>
      <w:tr w:rsidR="00321F9C" w:rsidRPr="00321F9C" w:rsidTr="00321F9C">
        <w:trPr>
          <w:trHeight w:val="60"/>
        </w:trPr>
        <w:tc>
          <w:tcPr>
            <w:tcW w:w="1772" w:type="dxa"/>
          </w:tcPr>
          <w:p w:rsidR="00321F9C" w:rsidRPr="00321F9C" w:rsidRDefault="00321F9C" w:rsidP="00321F9C">
            <w:r w:rsidRPr="00321F9C">
              <w:rPr>
                <w:rFonts w:hint="eastAsia"/>
              </w:rPr>
              <w:t>国庫支出金</w:t>
            </w:r>
          </w:p>
        </w:tc>
        <w:tc>
          <w:tcPr>
            <w:tcW w:w="1800" w:type="dxa"/>
          </w:tcPr>
          <w:p w:rsidR="00321F9C" w:rsidRPr="00321F9C" w:rsidRDefault="00321F9C" w:rsidP="00321F9C">
            <w:r w:rsidRPr="00321F9C">
              <w:t>44</w:t>
            </w:r>
            <w:r w:rsidRPr="00321F9C">
              <w:rPr>
                <w:rFonts w:hint="eastAsia"/>
              </w:rPr>
              <w:t>億</w:t>
            </w:r>
            <w:r w:rsidRPr="00321F9C">
              <w:t>0483</w:t>
            </w:r>
            <w:r w:rsidRPr="00321F9C">
              <w:rPr>
                <w:rFonts w:hint="eastAsia"/>
              </w:rPr>
              <w:t>万円</w:t>
            </w:r>
          </w:p>
        </w:tc>
      </w:tr>
      <w:tr w:rsidR="00321F9C" w:rsidRPr="00321F9C" w:rsidTr="00321F9C">
        <w:trPr>
          <w:trHeight w:val="60"/>
        </w:trPr>
        <w:tc>
          <w:tcPr>
            <w:tcW w:w="1772" w:type="dxa"/>
          </w:tcPr>
          <w:p w:rsidR="00321F9C" w:rsidRPr="00321F9C" w:rsidRDefault="00321F9C" w:rsidP="00321F9C">
            <w:r w:rsidRPr="00321F9C">
              <w:rPr>
                <w:rFonts w:hint="eastAsia"/>
              </w:rPr>
              <w:t>共同事業交付金</w:t>
            </w:r>
          </w:p>
        </w:tc>
        <w:tc>
          <w:tcPr>
            <w:tcW w:w="1800" w:type="dxa"/>
          </w:tcPr>
          <w:p w:rsidR="00321F9C" w:rsidRPr="00321F9C" w:rsidRDefault="00321F9C" w:rsidP="00321F9C">
            <w:r w:rsidRPr="00321F9C">
              <w:t>35</w:t>
            </w:r>
            <w:r w:rsidRPr="00321F9C">
              <w:rPr>
                <w:rFonts w:hint="eastAsia"/>
              </w:rPr>
              <w:t>億</w:t>
            </w:r>
            <w:r w:rsidRPr="00321F9C">
              <w:t>9562</w:t>
            </w:r>
            <w:r w:rsidRPr="00321F9C">
              <w:rPr>
                <w:rFonts w:hint="eastAsia"/>
              </w:rPr>
              <w:t>万円</w:t>
            </w:r>
          </w:p>
        </w:tc>
      </w:tr>
      <w:tr w:rsidR="00321F9C" w:rsidRPr="00321F9C" w:rsidTr="00321F9C">
        <w:trPr>
          <w:trHeight w:val="60"/>
        </w:trPr>
        <w:tc>
          <w:tcPr>
            <w:tcW w:w="1772" w:type="dxa"/>
          </w:tcPr>
          <w:p w:rsidR="00321F9C" w:rsidRPr="00321F9C" w:rsidRDefault="00321F9C" w:rsidP="00321F9C">
            <w:r w:rsidRPr="00321F9C">
              <w:rPr>
                <w:rFonts w:hint="eastAsia"/>
              </w:rPr>
              <w:t>国民健康保険税</w:t>
            </w:r>
          </w:p>
        </w:tc>
        <w:tc>
          <w:tcPr>
            <w:tcW w:w="1800" w:type="dxa"/>
          </w:tcPr>
          <w:p w:rsidR="00321F9C" w:rsidRPr="00321F9C" w:rsidRDefault="00321F9C" w:rsidP="00321F9C">
            <w:r w:rsidRPr="00321F9C">
              <w:t>31</w:t>
            </w:r>
            <w:r w:rsidRPr="00321F9C">
              <w:rPr>
                <w:rFonts w:hint="eastAsia"/>
              </w:rPr>
              <w:t>億</w:t>
            </w:r>
            <w:r w:rsidRPr="00321F9C">
              <w:t>5837</w:t>
            </w:r>
            <w:r w:rsidRPr="00321F9C">
              <w:rPr>
                <w:rFonts w:hint="eastAsia"/>
              </w:rPr>
              <w:t>万円</w:t>
            </w:r>
          </w:p>
        </w:tc>
      </w:tr>
      <w:tr w:rsidR="00321F9C" w:rsidRPr="00321F9C" w:rsidTr="00321F9C">
        <w:trPr>
          <w:trHeight w:val="60"/>
        </w:trPr>
        <w:tc>
          <w:tcPr>
            <w:tcW w:w="1772" w:type="dxa"/>
          </w:tcPr>
          <w:p w:rsidR="00321F9C" w:rsidRPr="00321F9C" w:rsidRDefault="00321F9C" w:rsidP="00321F9C">
            <w:r w:rsidRPr="00321F9C">
              <w:rPr>
                <w:rFonts w:hint="eastAsia"/>
              </w:rPr>
              <w:t>前期高齢者交付金</w:t>
            </w:r>
          </w:p>
        </w:tc>
        <w:tc>
          <w:tcPr>
            <w:tcW w:w="1800" w:type="dxa"/>
          </w:tcPr>
          <w:p w:rsidR="00321F9C" w:rsidRPr="00321F9C" w:rsidRDefault="00321F9C" w:rsidP="00321F9C">
            <w:r w:rsidRPr="00321F9C">
              <w:t>29</w:t>
            </w:r>
            <w:r w:rsidRPr="00321F9C">
              <w:rPr>
                <w:rFonts w:hint="eastAsia"/>
              </w:rPr>
              <w:t>億</w:t>
            </w:r>
            <w:r w:rsidRPr="00321F9C">
              <w:t>2767</w:t>
            </w:r>
            <w:r w:rsidRPr="00321F9C">
              <w:rPr>
                <w:rFonts w:hint="eastAsia"/>
              </w:rPr>
              <w:t>万円</w:t>
            </w:r>
          </w:p>
        </w:tc>
      </w:tr>
      <w:tr w:rsidR="00321F9C" w:rsidRPr="00321F9C" w:rsidTr="00321F9C">
        <w:trPr>
          <w:trHeight w:val="60"/>
        </w:trPr>
        <w:tc>
          <w:tcPr>
            <w:tcW w:w="1772" w:type="dxa"/>
          </w:tcPr>
          <w:p w:rsidR="00321F9C" w:rsidRPr="00321F9C" w:rsidRDefault="00321F9C" w:rsidP="00321F9C">
            <w:r w:rsidRPr="00321F9C">
              <w:rPr>
                <w:rFonts w:hint="eastAsia"/>
              </w:rPr>
              <w:t>繰入金</w:t>
            </w:r>
          </w:p>
        </w:tc>
        <w:tc>
          <w:tcPr>
            <w:tcW w:w="1800" w:type="dxa"/>
          </w:tcPr>
          <w:p w:rsidR="00321F9C" w:rsidRPr="00321F9C" w:rsidRDefault="00321F9C" w:rsidP="00321F9C">
            <w:r w:rsidRPr="00321F9C">
              <w:t>12</w:t>
            </w:r>
            <w:r w:rsidRPr="00321F9C">
              <w:rPr>
                <w:rFonts w:hint="eastAsia"/>
              </w:rPr>
              <w:t>億</w:t>
            </w:r>
            <w:r w:rsidRPr="00321F9C">
              <w:t>8656</w:t>
            </w:r>
            <w:r w:rsidRPr="00321F9C">
              <w:rPr>
                <w:rFonts w:hint="eastAsia"/>
              </w:rPr>
              <w:t>万円</w:t>
            </w:r>
          </w:p>
        </w:tc>
      </w:tr>
      <w:tr w:rsidR="00321F9C" w:rsidRPr="00321F9C" w:rsidTr="00321F9C">
        <w:trPr>
          <w:trHeight w:val="60"/>
        </w:trPr>
        <w:tc>
          <w:tcPr>
            <w:tcW w:w="1772" w:type="dxa"/>
          </w:tcPr>
          <w:p w:rsidR="00321F9C" w:rsidRPr="00321F9C" w:rsidRDefault="00321F9C" w:rsidP="00321F9C">
            <w:r w:rsidRPr="00321F9C">
              <w:rPr>
                <w:rFonts w:hint="eastAsia"/>
              </w:rPr>
              <w:t>県支出金</w:t>
            </w:r>
          </w:p>
        </w:tc>
        <w:tc>
          <w:tcPr>
            <w:tcW w:w="1800" w:type="dxa"/>
          </w:tcPr>
          <w:p w:rsidR="00321F9C" w:rsidRPr="00321F9C" w:rsidRDefault="00321F9C" w:rsidP="00321F9C">
            <w:r w:rsidRPr="00321F9C">
              <w:t>7</w:t>
            </w:r>
            <w:r w:rsidRPr="00321F9C">
              <w:rPr>
                <w:rFonts w:hint="eastAsia"/>
              </w:rPr>
              <w:t>億</w:t>
            </w:r>
            <w:r w:rsidRPr="00321F9C">
              <w:t>5599</w:t>
            </w:r>
            <w:r w:rsidRPr="00321F9C">
              <w:rPr>
                <w:rFonts w:hint="eastAsia"/>
              </w:rPr>
              <w:t>万円</w:t>
            </w:r>
          </w:p>
        </w:tc>
      </w:tr>
      <w:tr w:rsidR="00321F9C" w:rsidRPr="00321F9C" w:rsidTr="00321F9C">
        <w:trPr>
          <w:trHeight w:val="243"/>
        </w:trPr>
        <w:tc>
          <w:tcPr>
            <w:tcW w:w="1772" w:type="dxa"/>
          </w:tcPr>
          <w:p w:rsidR="00321F9C" w:rsidRPr="00321F9C" w:rsidRDefault="00321F9C" w:rsidP="00321F9C">
            <w:r w:rsidRPr="00321F9C">
              <w:rPr>
                <w:rFonts w:hint="eastAsia"/>
              </w:rPr>
              <w:t>療養給付費交付金</w:t>
            </w:r>
          </w:p>
        </w:tc>
        <w:tc>
          <w:tcPr>
            <w:tcW w:w="1800" w:type="dxa"/>
          </w:tcPr>
          <w:p w:rsidR="00321F9C" w:rsidRPr="00321F9C" w:rsidRDefault="00321F9C" w:rsidP="00321F9C">
            <w:r w:rsidRPr="00321F9C">
              <w:t>6</w:t>
            </w:r>
            <w:r w:rsidRPr="00321F9C">
              <w:rPr>
                <w:rFonts w:hint="eastAsia"/>
              </w:rPr>
              <w:t>億</w:t>
            </w:r>
            <w:r w:rsidRPr="00321F9C">
              <w:t>1438</w:t>
            </w:r>
            <w:r w:rsidRPr="00321F9C">
              <w:rPr>
                <w:rFonts w:hint="eastAsia"/>
              </w:rPr>
              <w:t>万円</w:t>
            </w:r>
          </w:p>
        </w:tc>
      </w:tr>
      <w:tr w:rsidR="00321F9C" w:rsidRPr="00321F9C" w:rsidTr="00321F9C">
        <w:trPr>
          <w:trHeight w:val="60"/>
        </w:trPr>
        <w:tc>
          <w:tcPr>
            <w:tcW w:w="1772" w:type="dxa"/>
          </w:tcPr>
          <w:p w:rsidR="00321F9C" w:rsidRPr="00321F9C" w:rsidRDefault="00321F9C" w:rsidP="00321F9C">
            <w:r w:rsidRPr="00321F9C">
              <w:rPr>
                <w:rFonts w:hint="eastAsia"/>
              </w:rPr>
              <w:t>その他</w:t>
            </w:r>
          </w:p>
        </w:tc>
        <w:tc>
          <w:tcPr>
            <w:tcW w:w="1800" w:type="dxa"/>
          </w:tcPr>
          <w:p w:rsidR="00321F9C" w:rsidRPr="00321F9C" w:rsidRDefault="00321F9C" w:rsidP="00321F9C">
            <w:r w:rsidRPr="00321F9C">
              <w:t>3</w:t>
            </w:r>
            <w:r w:rsidRPr="00321F9C">
              <w:rPr>
                <w:rFonts w:hint="eastAsia"/>
              </w:rPr>
              <w:t>億</w:t>
            </w:r>
            <w:r w:rsidRPr="00321F9C">
              <w:t>5998</w:t>
            </w:r>
            <w:r w:rsidRPr="00321F9C">
              <w:rPr>
                <w:rFonts w:hint="eastAsia"/>
              </w:rPr>
              <w:t>万円</w:t>
            </w:r>
          </w:p>
        </w:tc>
      </w:tr>
      <w:tr w:rsidR="00321F9C" w:rsidRPr="00321F9C" w:rsidTr="00321F9C">
        <w:trPr>
          <w:trHeight w:val="60"/>
        </w:trPr>
        <w:tc>
          <w:tcPr>
            <w:tcW w:w="1772" w:type="dxa"/>
          </w:tcPr>
          <w:p w:rsidR="00321F9C" w:rsidRPr="00321F9C" w:rsidRDefault="00321F9C" w:rsidP="00321F9C">
            <w:r w:rsidRPr="00321F9C">
              <w:rPr>
                <w:rFonts w:hint="eastAsia"/>
              </w:rPr>
              <w:t>合計</w:t>
            </w:r>
          </w:p>
        </w:tc>
        <w:tc>
          <w:tcPr>
            <w:tcW w:w="1800" w:type="dxa"/>
          </w:tcPr>
          <w:p w:rsidR="00321F9C" w:rsidRPr="00321F9C" w:rsidRDefault="00321F9C" w:rsidP="00321F9C">
            <w:r w:rsidRPr="00321F9C">
              <w:t>171</w:t>
            </w:r>
            <w:r w:rsidRPr="00321F9C">
              <w:rPr>
                <w:rFonts w:hint="eastAsia"/>
              </w:rPr>
              <w:t>億</w:t>
            </w:r>
            <w:r w:rsidRPr="00321F9C">
              <w:t>0340</w:t>
            </w:r>
            <w:r w:rsidRPr="00321F9C">
              <w:rPr>
                <w:rFonts w:hint="eastAsia"/>
              </w:rPr>
              <w:t>万円</w:t>
            </w:r>
          </w:p>
        </w:tc>
      </w:tr>
    </w:tbl>
    <w:p w:rsidR="001978AD" w:rsidRDefault="001978AD" w:rsidP="00677B1A">
      <w:pPr>
        <w:rPr>
          <w:rFonts w:hint="eastAsia"/>
        </w:rPr>
      </w:pPr>
    </w:p>
    <w:tbl>
      <w:tblPr>
        <w:tblStyle w:val="a9"/>
        <w:tblW w:w="0" w:type="auto"/>
        <w:tblLayout w:type="fixed"/>
        <w:tblLook w:val="0000" w:firstRow="0" w:lastRow="0" w:firstColumn="0" w:lastColumn="0" w:noHBand="0" w:noVBand="0"/>
      </w:tblPr>
      <w:tblGrid>
        <w:gridCol w:w="1772"/>
        <w:gridCol w:w="1800"/>
      </w:tblGrid>
      <w:tr w:rsidR="00321F9C" w:rsidRPr="00321F9C" w:rsidTr="00321F9C">
        <w:trPr>
          <w:trHeight w:val="283"/>
        </w:trPr>
        <w:tc>
          <w:tcPr>
            <w:tcW w:w="3572" w:type="dxa"/>
            <w:gridSpan w:val="2"/>
          </w:tcPr>
          <w:p w:rsidR="00321F9C" w:rsidRPr="00321F9C" w:rsidRDefault="00321F9C" w:rsidP="00321F9C">
            <w:r w:rsidRPr="00321F9C">
              <w:rPr>
                <w:rFonts w:hint="eastAsia"/>
              </w:rPr>
              <w:t>歳出</w:t>
            </w:r>
          </w:p>
        </w:tc>
      </w:tr>
      <w:tr w:rsidR="00321F9C" w:rsidRPr="00321F9C" w:rsidTr="00321F9C">
        <w:trPr>
          <w:trHeight w:val="170"/>
        </w:trPr>
        <w:tc>
          <w:tcPr>
            <w:tcW w:w="1772" w:type="dxa"/>
          </w:tcPr>
          <w:p w:rsidR="00321F9C" w:rsidRPr="00321F9C" w:rsidRDefault="00321F9C" w:rsidP="00321F9C">
            <w:r w:rsidRPr="00321F9C">
              <w:rPr>
                <w:rFonts w:hint="eastAsia"/>
              </w:rPr>
              <w:t>保険給付費</w:t>
            </w:r>
          </w:p>
        </w:tc>
        <w:tc>
          <w:tcPr>
            <w:tcW w:w="1800" w:type="dxa"/>
          </w:tcPr>
          <w:p w:rsidR="00321F9C" w:rsidRPr="00321F9C" w:rsidRDefault="00321F9C" w:rsidP="00321F9C">
            <w:r w:rsidRPr="00321F9C">
              <w:t>97</w:t>
            </w:r>
            <w:r w:rsidRPr="00321F9C">
              <w:rPr>
                <w:rFonts w:hint="eastAsia"/>
              </w:rPr>
              <w:t>億</w:t>
            </w:r>
            <w:r w:rsidRPr="00321F9C">
              <w:t>9543</w:t>
            </w:r>
            <w:r w:rsidRPr="00321F9C">
              <w:rPr>
                <w:rFonts w:hint="eastAsia"/>
              </w:rPr>
              <w:t>万円</w:t>
            </w:r>
          </w:p>
        </w:tc>
      </w:tr>
      <w:tr w:rsidR="00321F9C" w:rsidRPr="00321F9C" w:rsidTr="00321F9C">
        <w:trPr>
          <w:trHeight w:val="170"/>
        </w:trPr>
        <w:tc>
          <w:tcPr>
            <w:tcW w:w="1772" w:type="dxa"/>
          </w:tcPr>
          <w:p w:rsidR="00321F9C" w:rsidRPr="00321F9C" w:rsidRDefault="00321F9C" w:rsidP="00321F9C">
            <w:r w:rsidRPr="00321F9C">
              <w:rPr>
                <w:rFonts w:hint="eastAsia"/>
              </w:rPr>
              <w:t>共同事業拠出金</w:t>
            </w:r>
          </w:p>
        </w:tc>
        <w:tc>
          <w:tcPr>
            <w:tcW w:w="1800" w:type="dxa"/>
          </w:tcPr>
          <w:p w:rsidR="00321F9C" w:rsidRPr="00321F9C" w:rsidRDefault="00321F9C" w:rsidP="00321F9C">
            <w:r w:rsidRPr="00321F9C">
              <w:t>34</w:t>
            </w:r>
            <w:r w:rsidRPr="00321F9C">
              <w:rPr>
                <w:rFonts w:hint="eastAsia"/>
              </w:rPr>
              <w:t>億</w:t>
            </w:r>
            <w:r w:rsidRPr="00321F9C">
              <w:t>8342</w:t>
            </w:r>
            <w:r w:rsidRPr="00321F9C">
              <w:rPr>
                <w:rFonts w:hint="eastAsia"/>
              </w:rPr>
              <w:t>万円</w:t>
            </w:r>
          </w:p>
        </w:tc>
      </w:tr>
      <w:tr w:rsidR="00321F9C" w:rsidRPr="00321F9C" w:rsidTr="00321F9C">
        <w:trPr>
          <w:trHeight w:val="170"/>
        </w:trPr>
        <w:tc>
          <w:tcPr>
            <w:tcW w:w="1772" w:type="dxa"/>
          </w:tcPr>
          <w:p w:rsidR="00321F9C" w:rsidRPr="00321F9C" w:rsidRDefault="00321F9C" w:rsidP="00321F9C">
            <w:r w:rsidRPr="00321F9C">
              <w:rPr>
                <w:rFonts w:hint="eastAsia"/>
              </w:rPr>
              <w:t>後期高齢者支援金</w:t>
            </w:r>
          </w:p>
        </w:tc>
        <w:tc>
          <w:tcPr>
            <w:tcW w:w="1800" w:type="dxa"/>
          </w:tcPr>
          <w:p w:rsidR="00321F9C" w:rsidRPr="00321F9C" w:rsidRDefault="00321F9C" w:rsidP="00321F9C">
            <w:r w:rsidRPr="00321F9C">
              <w:t>18</w:t>
            </w:r>
            <w:r w:rsidRPr="00321F9C">
              <w:rPr>
                <w:rFonts w:hint="eastAsia"/>
              </w:rPr>
              <w:t>億</w:t>
            </w:r>
            <w:r w:rsidRPr="00321F9C">
              <w:t>5375</w:t>
            </w:r>
            <w:r w:rsidRPr="00321F9C">
              <w:rPr>
                <w:rFonts w:hint="eastAsia"/>
              </w:rPr>
              <w:t>万円</w:t>
            </w:r>
          </w:p>
        </w:tc>
      </w:tr>
      <w:tr w:rsidR="00321F9C" w:rsidRPr="00321F9C" w:rsidTr="00321F9C">
        <w:trPr>
          <w:trHeight w:val="170"/>
        </w:trPr>
        <w:tc>
          <w:tcPr>
            <w:tcW w:w="1772" w:type="dxa"/>
          </w:tcPr>
          <w:p w:rsidR="00321F9C" w:rsidRPr="00321F9C" w:rsidRDefault="00321F9C" w:rsidP="00321F9C">
            <w:r w:rsidRPr="00321F9C">
              <w:rPr>
                <w:rFonts w:hint="eastAsia"/>
              </w:rPr>
              <w:t>介護納付金</w:t>
            </w:r>
          </w:p>
        </w:tc>
        <w:tc>
          <w:tcPr>
            <w:tcW w:w="1800" w:type="dxa"/>
          </w:tcPr>
          <w:p w:rsidR="00321F9C" w:rsidRPr="00321F9C" w:rsidRDefault="00321F9C" w:rsidP="00321F9C">
            <w:r w:rsidRPr="00321F9C">
              <w:t>8</w:t>
            </w:r>
            <w:r w:rsidRPr="00321F9C">
              <w:rPr>
                <w:rFonts w:hint="eastAsia"/>
              </w:rPr>
              <w:t>億</w:t>
            </w:r>
            <w:r w:rsidRPr="00321F9C">
              <w:t>5401</w:t>
            </w:r>
            <w:r w:rsidRPr="00321F9C">
              <w:rPr>
                <w:rFonts w:hint="eastAsia"/>
              </w:rPr>
              <w:t>万円</w:t>
            </w:r>
          </w:p>
        </w:tc>
      </w:tr>
      <w:tr w:rsidR="00321F9C" w:rsidRPr="00321F9C" w:rsidTr="00321F9C">
        <w:trPr>
          <w:trHeight w:val="170"/>
        </w:trPr>
        <w:tc>
          <w:tcPr>
            <w:tcW w:w="1772" w:type="dxa"/>
          </w:tcPr>
          <w:p w:rsidR="00321F9C" w:rsidRPr="00321F9C" w:rsidRDefault="00321F9C" w:rsidP="00321F9C">
            <w:r w:rsidRPr="00321F9C">
              <w:rPr>
                <w:rFonts w:hint="eastAsia"/>
              </w:rPr>
              <w:t>その他</w:t>
            </w:r>
          </w:p>
        </w:tc>
        <w:tc>
          <w:tcPr>
            <w:tcW w:w="1800" w:type="dxa"/>
          </w:tcPr>
          <w:p w:rsidR="00321F9C" w:rsidRPr="00321F9C" w:rsidRDefault="00321F9C" w:rsidP="00321F9C">
            <w:r w:rsidRPr="00321F9C">
              <w:t>2</w:t>
            </w:r>
            <w:r w:rsidRPr="00321F9C">
              <w:rPr>
                <w:rFonts w:hint="eastAsia"/>
              </w:rPr>
              <w:t>億</w:t>
            </w:r>
            <w:r w:rsidRPr="00321F9C">
              <w:t>2775</w:t>
            </w:r>
            <w:r w:rsidRPr="00321F9C">
              <w:rPr>
                <w:rFonts w:hint="eastAsia"/>
              </w:rPr>
              <w:t>万円</w:t>
            </w:r>
          </w:p>
        </w:tc>
      </w:tr>
      <w:tr w:rsidR="00321F9C" w:rsidRPr="00321F9C" w:rsidTr="00321F9C">
        <w:trPr>
          <w:trHeight w:val="170"/>
        </w:trPr>
        <w:tc>
          <w:tcPr>
            <w:tcW w:w="1772" w:type="dxa"/>
          </w:tcPr>
          <w:p w:rsidR="00321F9C" w:rsidRPr="00321F9C" w:rsidRDefault="00321F9C" w:rsidP="00321F9C">
            <w:r w:rsidRPr="00321F9C">
              <w:rPr>
                <w:rFonts w:hint="eastAsia"/>
              </w:rPr>
              <w:t>保健事業費</w:t>
            </w:r>
          </w:p>
        </w:tc>
        <w:tc>
          <w:tcPr>
            <w:tcW w:w="1800" w:type="dxa"/>
          </w:tcPr>
          <w:p w:rsidR="00321F9C" w:rsidRPr="00321F9C" w:rsidRDefault="00321F9C" w:rsidP="00321F9C">
            <w:r w:rsidRPr="00321F9C">
              <w:t>8418</w:t>
            </w:r>
            <w:r w:rsidRPr="00321F9C">
              <w:rPr>
                <w:rFonts w:hint="eastAsia"/>
              </w:rPr>
              <w:t>万円</w:t>
            </w:r>
          </w:p>
        </w:tc>
      </w:tr>
      <w:tr w:rsidR="00321F9C" w:rsidRPr="00321F9C" w:rsidTr="00321F9C">
        <w:trPr>
          <w:trHeight w:val="170"/>
        </w:trPr>
        <w:tc>
          <w:tcPr>
            <w:tcW w:w="1772" w:type="dxa"/>
          </w:tcPr>
          <w:p w:rsidR="00321F9C" w:rsidRPr="00321F9C" w:rsidRDefault="00321F9C" w:rsidP="00321F9C">
            <w:r w:rsidRPr="00321F9C">
              <w:rPr>
                <w:rFonts w:hint="eastAsia"/>
              </w:rPr>
              <w:t>前期高齢者給付</w:t>
            </w:r>
            <w:r w:rsidRPr="00321F9C">
              <w:rPr>
                <w:rFonts w:hint="eastAsia"/>
              </w:rPr>
              <w:lastRenderedPageBreak/>
              <w:t>金</w:t>
            </w:r>
          </w:p>
        </w:tc>
        <w:tc>
          <w:tcPr>
            <w:tcW w:w="1800" w:type="dxa"/>
          </w:tcPr>
          <w:p w:rsidR="00321F9C" w:rsidRPr="00321F9C" w:rsidRDefault="00321F9C" w:rsidP="00321F9C">
            <w:r w:rsidRPr="00321F9C">
              <w:lastRenderedPageBreak/>
              <w:t>119</w:t>
            </w:r>
            <w:r w:rsidRPr="00321F9C">
              <w:rPr>
                <w:rFonts w:hint="eastAsia"/>
              </w:rPr>
              <w:t>万円</w:t>
            </w:r>
          </w:p>
        </w:tc>
      </w:tr>
      <w:tr w:rsidR="00321F9C" w:rsidRPr="00321F9C" w:rsidTr="00321F9C">
        <w:trPr>
          <w:trHeight w:val="170"/>
        </w:trPr>
        <w:tc>
          <w:tcPr>
            <w:tcW w:w="1772" w:type="dxa"/>
          </w:tcPr>
          <w:p w:rsidR="00321F9C" w:rsidRPr="00321F9C" w:rsidRDefault="00321F9C" w:rsidP="00321F9C">
            <w:r w:rsidRPr="00321F9C">
              <w:rPr>
                <w:rFonts w:hint="eastAsia"/>
              </w:rPr>
              <w:lastRenderedPageBreak/>
              <w:t>合計</w:t>
            </w:r>
          </w:p>
        </w:tc>
        <w:tc>
          <w:tcPr>
            <w:tcW w:w="1800" w:type="dxa"/>
          </w:tcPr>
          <w:p w:rsidR="00321F9C" w:rsidRPr="00321F9C" w:rsidRDefault="00321F9C" w:rsidP="00321F9C">
            <w:r w:rsidRPr="00321F9C">
              <w:t>162</w:t>
            </w:r>
            <w:r w:rsidRPr="00321F9C">
              <w:rPr>
                <w:rFonts w:hint="eastAsia"/>
              </w:rPr>
              <w:t>億</w:t>
            </w:r>
            <w:r w:rsidRPr="00321F9C">
              <w:t>9973</w:t>
            </w:r>
            <w:r w:rsidRPr="00321F9C">
              <w:rPr>
                <w:rFonts w:hint="eastAsia"/>
              </w:rPr>
              <w:t>万円</w:t>
            </w:r>
          </w:p>
        </w:tc>
      </w:tr>
    </w:tbl>
    <w:p w:rsidR="00321F9C" w:rsidRDefault="00321F9C" w:rsidP="00677B1A">
      <w:pPr>
        <w:rPr>
          <w:rFonts w:hint="eastAsia"/>
        </w:rPr>
      </w:pPr>
    </w:p>
    <w:p w:rsidR="001978AD" w:rsidRDefault="001978AD" w:rsidP="00677B1A"/>
    <w:p w:rsidR="001978AD" w:rsidRPr="001978AD" w:rsidRDefault="001978AD" w:rsidP="00677B1A">
      <w:pPr>
        <w:rPr>
          <w:b/>
          <w:u w:val="single"/>
        </w:rPr>
      </w:pPr>
      <w:r w:rsidRPr="001978AD">
        <w:rPr>
          <w:rFonts w:hint="eastAsia"/>
          <w:b/>
          <w:u w:val="single"/>
        </w:rPr>
        <w:t>●</w:t>
      </w:r>
      <w:r w:rsidR="00321F9C" w:rsidRPr="00321F9C">
        <w:rPr>
          <w:rFonts w:hint="eastAsia"/>
          <w:b/>
          <w:u w:val="single"/>
        </w:rPr>
        <w:t>財政調整基金残高の推移</w:t>
      </w:r>
    </w:p>
    <w:p w:rsidR="00321F9C" w:rsidRDefault="00321F9C" w:rsidP="00321F9C">
      <w:pPr>
        <w:ind w:firstLineChars="100" w:firstLine="210"/>
        <w:rPr>
          <w:rFonts w:hint="eastAsia"/>
        </w:rPr>
      </w:pPr>
      <w:r>
        <w:rPr>
          <w:rFonts w:hint="eastAsia"/>
        </w:rPr>
        <w:t>財政調整基金</w:t>
      </w:r>
      <w:bookmarkStart w:id="0" w:name="_GoBack"/>
      <w:bookmarkEnd w:id="0"/>
      <w:r>
        <w:rPr>
          <w:rFonts w:hint="eastAsia"/>
        </w:rPr>
        <w:t>は、財源が不足したときでも国民健康保険事業を安定して運営できるように積み立てている基金です。</w:t>
      </w:r>
    </w:p>
    <w:p w:rsidR="001978AD" w:rsidRDefault="00321F9C" w:rsidP="00321F9C">
      <w:pPr>
        <w:ind w:firstLineChars="100" w:firstLine="210"/>
      </w:pPr>
      <w:r>
        <w:rPr>
          <w:rFonts w:hint="eastAsia"/>
        </w:rPr>
        <w:t>平成</w:t>
      </w:r>
      <w:r>
        <w:rPr>
          <w:rFonts w:hint="eastAsia"/>
        </w:rPr>
        <w:t>28</w:t>
      </w:r>
      <w:r>
        <w:rPr>
          <w:rFonts w:hint="eastAsia"/>
        </w:rPr>
        <w:t>年</w:t>
      </w:r>
      <w:r>
        <w:rPr>
          <w:rFonts w:hint="eastAsia"/>
        </w:rPr>
        <w:t>3</w:t>
      </w:r>
      <w:r>
        <w:rPr>
          <w:rFonts w:hint="eastAsia"/>
        </w:rPr>
        <w:t>月末の財政調整基金の残高は、前年同月比</w:t>
      </w:r>
      <w:r>
        <w:rPr>
          <w:rFonts w:hint="eastAsia"/>
        </w:rPr>
        <w:t>743</w:t>
      </w:r>
      <w:r>
        <w:rPr>
          <w:rFonts w:hint="eastAsia"/>
        </w:rPr>
        <w:t>万円増の</w:t>
      </w:r>
      <w:r>
        <w:rPr>
          <w:rFonts w:hint="eastAsia"/>
        </w:rPr>
        <w:t>8</w:t>
      </w:r>
      <w:r>
        <w:rPr>
          <w:rFonts w:hint="eastAsia"/>
        </w:rPr>
        <w:t>億</w:t>
      </w:r>
      <w:r>
        <w:rPr>
          <w:rFonts w:hint="eastAsia"/>
        </w:rPr>
        <w:t>7497</w:t>
      </w:r>
      <w:r>
        <w:rPr>
          <w:rFonts w:hint="eastAsia"/>
        </w:rPr>
        <w:t>万円となりました。</w:t>
      </w:r>
    </w:p>
    <w:p w:rsidR="001978AD" w:rsidRDefault="00321F9C" w:rsidP="00677B1A">
      <w:pPr>
        <w:rPr>
          <w:rFonts w:hint="eastAsia"/>
        </w:rPr>
      </w:pPr>
      <w:r>
        <w:rPr>
          <w:rFonts w:hint="eastAsia"/>
        </w:rPr>
        <w:t>平成</w:t>
      </w:r>
      <w:r>
        <w:rPr>
          <w:rFonts w:hint="eastAsia"/>
        </w:rPr>
        <w:t>27</w:t>
      </w:r>
      <w:r>
        <w:rPr>
          <w:rFonts w:hint="eastAsia"/>
        </w:rPr>
        <w:t>年</w:t>
      </w:r>
      <w:r>
        <w:rPr>
          <w:rFonts w:hint="eastAsia"/>
        </w:rPr>
        <w:t>3</w:t>
      </w:r>
      <w:r>
        <w:rPr>
          <w:rFonts w:hint="eastAsia"/>
        </w:rPr>
        <w:t>月末…………</w:t>
      </w:r>
      <w:r>
        <w:rPr>
          <w:rFonts w:hint="eastAsia"/>
        </w:rPr>
        <w:t>8</w:t>
      </w:r>
      <w:r>
        <w:rPr>
          <w:rFonts w:hint="eastAsia"/>
        </w:rPr>
        <w:t>億</w:t>
      </w:r>
      <w:r>
        <w:rPr>
          <w:rFonts w:hint="eastAsia"/>
        </w:rPr>
        <w:t>6754</w:t>
      </w:r>
      <w:r>
        <w:rPr>
          <w:rFonts w:hint="eastAsia"/>
        </w:rPr>
        <w:t>万円</w:t>
      </w:r>
    </w:p>
    <w:p w:rsidR="00321F9C" w:rsidRDefault="00321F9C" w:rsidP="00677B1A">
      <w:pPr>
        <w:rPr>
          <w:rFonts w:hint="eastAsia"/>
        </w:rPr>
      </w:pPr>
      <w:r>
        <w:rPr>
          <w:rFonts w:hint="eastAsia"/>
        </w:rPr>
        <w:t>平成</w:t>
      </w:r>
      <w:r>
        <w:rPr>
          <w:rFonts w:hint="eastAsia"/>
        </w:rPr>
        <w:t>28</w:t>
      </w:r>
      <w:r>
        <w:rPr>
          <w:rFonts w:hint="eastAsia"/>
        </w:rPr>
        <w:t>年</w:t>
      </w:r>
      <w:r>
        <w:rPr>
          <w:rFonts w:hint="eastAsia"/>
        </w:rPr>
        <w:t>3</w:t>
      </w:r>
      <w:r>
        <w:rPr>
          <w:rFonts w:hint="eastAsia"/>
        </w:rPr>
        <w:t>月末…</w:t>
      </w:r>
      <w:r>
        <w:rPr>
          <w:rFonts w:hint="eastAsia"/>
        </w:rPr>
        <w:t>………</w:t>
      </w:r>
      <w:r>
        <w:rPr>
          <w:rFonts w:hint="eastAsia"/>
        </w:rPr>
        <w:t>8</w:t>
      </w:r>
      <w:r>
        <w:rPr>
          <w:rFonts w:hint="eastAsia"/>
        </w:rPr>
        <w:t>億</w:t>
      </w:r>
      <w:r>
        <w:rPr>
          <w:rFonts w:hint="eastAsia"/>
        </w:rPr>
        <w:t>7497</w:t>
      </w:r>
      <w:r>
        <w:rPr>
          <w:rFonts w:hint="eastAsia"/>
        </w:rPr>
        <w:t>万円</w:t>
      </w:r>
    </w:p>
    <w:p w:rsidR="00321F9C" w:rsidRDefault="00321F9C" w:rsidP="00677B1A">
      <w:pPr>
        <w:rPr>
          <w:rFonts w:hint="eastAsia"/>
        </w:rPr>
      </w:pPr>
    </w:p>
    <w:p w:rsidR="00321F9C" w:rsidRDefault="00321F9C" w:rsidP="00677B1A">
      <w:pPr>
        <w:rPr>
          <w:rFonts w:hint="eastAsia"/>
        </w:rPr>
      </w:pPr>
    </w:p>
    <w:p w:rsidR="00321F9C" w:rsidRPr="004B74B0" w:rsidRDefault="00321F9C" w:rsidP="00677B1A"/>
    <w:sectPr w:rsidR="00321F9C" w:rsidRPr="004B74B0"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B1A" w:rsidRDefault="00677B1A" w:rsidP="00442EC2">
      <w:r>
        <w:separator/>
      </w:r>
    </w:p>
  </w:endnote>
  <w:endnote w:type="continuationSeparator" w:id="0">
    <w:p w:rsidR="00677B1A" w:rsidRDefault="00677B1A"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B1A" w:rsidRDefault="00677B1A" w:rsidP="00442EC2">
      <w:r>
        <w:separator/>
      </w:r>
    </w:p>
  </w:footnote>
  <w:footnote w:type="continuationSeparator" w:id="0">
    <w:p w:rsidR="00677B1A" w:rsidRDefault="00677B1A" w:rsidP="00442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23748"/>
    <w:multiLevelType w:val="hybridMultilevel"/>
    <w:tmpl w:val="7E843624"/>
    <w:lvl w:ilvl="0" w:tplc="DD86E9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622AA"/>
    <w:rsid w:val="00175E07"/>
    <w:rsid w:val="001978AD"/>
    <w:rsid w:val="001A1FBE"/>
    <w:rsid w:val="001E0985"/>
    <w:rsid w:val="001F683E"/>
    <w:rsid w:val="002277D8"/>
    <w:rsid w:val="0027253A"/>
    <w:rsid w:val="00321F9C"/>
    <w:rsid w:val="0043558D"/>
    <w:rsid w:val="00442EC2"/>
    <w:rsid w:val="004B74B0"/>
    <w:rsid w:val="005F0F55"/>
    <w:rsid w:val="00677B1A"/>
    <w:rsid w:val="007578DB"/>
    <w:rsid w:val="007D66CA"/>
    <w:rsid w:val="00840559"/>
    <w:rsid w:val="008B2510"/>
    <w:rsid w:val="00A3395F"/>
    <w:rsid w:val="00AF6905"/>
    <w:rsid w:val="00D03C3F"/>
    <w:rsid w:val="00EC0CBD"/>
    <w:rsid w:val="00EE0B2D"/>
    <w:rsid w:val="00E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styleId="a8">
    <w:name w:val="List Paragraph"/>
    <w:basedOn w:val="a"/>
    <w:uiPriority w:val="34"/>
    <w:qFormat/>
    <w:rsid w:val="00D03C3F"/>
    <w:pPr>
      <w:ind w:leftChars="400" w:left="840"/>
    </w:pPr>
  </w:style>
  <w:style w:type="table" w:styleId="a9">
    <w:name w:val="Table Grid"/>
    <w:basedOn w:val="a1"/>
    <w:uiPriority w:val="59"/>
    <w:rsid w:val="00321F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styleId="a8">
    <w:name w:val="List Paragraph"/>
    <w:basedOn w:val="a"/>
    <w:uiPriority w:val="34"/>
    <w:qFormat/>
    <w:rsid w:val="00D03C3F"/>
    <w:pPr>
      <w:ind w:leftChars="400" w:left="840"/>
    </w:pPr>
  </w:style>
  <w:style w:type="table" w:styleId="a9">
    <w:name w:val="Table Grid"/>
    <w:basedOn w:val="a1"/>
    <w:uiPriority w:val="59"/>
    <w:rsid w:val="00321F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18</cp:revision>
  <dcterms:created xsi:type="dcterms:W3CDTF">2016-08-22T00:20:00Z</dcterms:created>
  <dcterms:modified xsi:type="dcterms:W3CDTF">2016-11-18T07:30:00Z</dcterms:modified>
</cp:coreProperties>
</file>