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FBE" w:rsidRDefault="00B856FB" w:rsidP="00B856FB">
      <w:pPr>
        <w:rPr>
          <w:b/>
          <w:sz w:val="30"/>
          <w:szCs w:val="30"/>
        </w:rPr>
      </w:pPr>
      <w:r w:rsidRPr="00B856FB">
        <w:rPr>
          <w:rFonts w:hint="eastAsia"/>
          <w:b/>
          <w:sz w:val="30"/>
          <w:szCs w:val="30"/>
        </w:rPr>
        <w:t>発酵で農業を、経済を、市民を元気に</w:t>
      </w:r>
      <w:r>
        <w:rPr>
          <w:rFonts w:hint="eastAsia"/>
          <w:b/>
          <w:sz w:val="30"/>
          <w:szCs w:val="30"/>
        </w:rPr>
        <w:t xml:space="preserve">　</w:t>
      </w:r>
      <w:r w:rsidRPr="00B856FB">
        <w:rPr>
          <w:rFonts w:hint="eastAsia"/>
          <w:b/>
          <w:sz w:val="30"/>
          <w:szCs w:val="30"/>
        </w:rPr>
        <w:t>大崎市の地酒で乾杯！</w:t>
      </w:r>
    </w:p>
    <w:p w:rsidR="001A1FBE" w:rsidRPr="001622AA" w:rsidRDefault="00B856FB" w:rsidP="00B856FB">
      <w:r>
        <w:rPr>
          <w:rFonts w:hint="eastAsia"/>
        </w:rPr>
        <w:t>産業政策課新産業・グリーン</w:t>
      </w:r>
      <w:r>
        <w:rPr>
          <w:rFonts w:hint="eastAsia"/>
        </w:rPr>
        <w:t xml:space="preserve">エネルギー推進室　</w:t>
      </w:r>
      <w:r>
        <w:rPr>
          <w:rFonts w:hint="eastAsia"/>
        </w:rPr>
        <w:t>23-2281</w:t>
      </w:r>
    </w:p>
    <w:p w:rsidR="00366C23" w:rsidRDefault="00366C23" w:rsidP="00366C23"/>
    <w:p w:rsidR="007D66CA" w:rsidRPr="001A1FBE" w:rsidRDefault="007D66CA" w:rsidP="00B856FB">
      <w:pPr>
        <w:rPr>
          <w:b/>
          <w:u w:val="single"/>
        </w:rPr>
      </w:pPr>
      <w:r w:rsidRPr="001A1FBE">
        <w:rPr>
          <w:rFonts w:hint="eastAsia"/>
          <w:b/>
          <w:u w:val="single"/>
        </w:rPr>
        <w:t>●</w:t>
      </w:r>
      <w:r w:rsidR="00B856FB" w:rsidRPr="00B856FB">
        <w:rPr>
          <w:rFonts w:hint="eastAsia"/>
          <w:b/>
          <w:u w:val="single"/>
        </w:rPr>
        <w:t>大崎市地酒で乾杯を推進する条例が施行されました</w:t>
      </w:r>
    </w:p>
    <w:p w:rsidR="00B856FB" w:rsidRDefault="00B856FB" w:rsidP="00B856FB">
      <w:pPr>
        <w:rPr>
          <w:rFonts w:hint="eastAsia"/>
        </w:rPr>
      </w:pPr>
      <w:r>
        <w:rPr>
          <w:rFonts w:hint="eastAsia"/>
        </w:rPr>
        <w:t xml:space="preserve">　昨年</w:t>
      </w:r>
      <w:r>
        <w:rPr>
          <w:rFonts w:hint="eastAsia"/>
        </w:rPr>
        <w:t>12</w:t>
      </w:r>
      <w:r>
        <w:rPr>
          <w:rFonts w:hint="eastAsia"/>
        </w:rPr>
        <w:t>月に行われた大崎市議会第４回定例会で、「大崎市地酒で乾杯を推進する条例」が可決され、同日施行されました。市内で行われるさまざまな会食や酒席で乾杯を行う際は、積極的に大崎市の地酒で乾杯しましょうというものです。</w:t>
      </w:r>
    </w:p>
    <w:p w:rsidR="00B856FB" w:rsidRDefault="00B856FB" w:rsidP="00B856FB">
      <w:pPr>
        <w:rPr>
          <w:rFonts w:hint="eastAsia"/>
        </w:rPr>
      </w:pPr>
      <w:r>
        <w:rPr>
          <w:rFonts w:hint="eastAsia"/>
        </w:rPr>
        <w:t xml:space="preserve">　地元のお酒で乾杯することで、地酒をはじめとする発酵産業による農業の振興、郷土の食文化の継承、地産地消への理解を深めるきっかけをつくり、地域経済の活性化を推進することがねらいです。</w:t>
      </w:r>
    </w:p>
    <w:p w:rsidR="00B856FB" w:rsidRDefault="00B856FB" w:rsidP="00B856FB">
      <w:pPr>
        <w:rPr>
          <w:rFonts w:hint="eastAsia"/>
        </w:rPr>
      </w:pPr>
      <w:r>
        <w:rPr>
          <w:rFonts w:hint="eastAsia"/>
        </w:rPr>
        <w:t xml:space="preserve">　本市には、日本酒、味噌、醤油、納豆などの「発酵」による食産業が古くから根付き、現在も、ヨーグルト、パンなどを含め、多くの醸造発酵産業が集積しています。</w:t>
      </w:r>
    </w:p>
    <w:p w:rsidR="00B856FB" w:rsidRDefault="00B856FB" w:rsidP="00B856FB">
      <w:pPr>
        <w:rPr>
          <w:rFonts w:hint="eastAsia"/>
        </w:rPr>
      </w:pPr>
      <w:r>
        <w:rPr>
          <w:rFonts w:hint="eastAsia"/>
        </w:rPr>
        <w:t xml:space="preserve">　また、市・商工団体・観光物産団体・農業団体などにより、平成</w:t>
      </w:r>
      <w:r>
        <w:rPr>
          <w:rFonts w:hint="eastAsia"/>
        </w:rPr>
        <w:t>23</w:t>
      </w:r>
      <w:r>
        <w:rPr>
          <w:rFonts w:hint="eastAsia"/>
        </w:rPr>
        <w:t>年に設立された「大崎市シティプロモーション推進協議会」を中心に「みやぎ大崎ふつふつ共和国」として、大崎市の発酵文化を広く</w:t>
      </w:r>
    </w:p>
    <w:p w:rsidR="00B856FB" w:rsidRDefault="00B856FB" w:rsidP="00B856FB">
      <w:pPr>
        <w:rPr>
          <w:rFonts w:hint="eastAsia"/>
        </w:rPr>
      </w:pPr>
      <w:r>
        <w:rPr>
          <w:rFonts w:hint="eastAsia"/>
        </w:rPr>
        <w:t>発信しています。パタ</w:t>
      </w:r>
    </w:p>
    <w:p w:rsidR="00B856FB" w:rsidRDefault="00B856FB" w:rsidP="00B856FB">
      <w:pPr>
        <w:rPr>
          <w:rFonts w:hint="eastAsia"/>
        </w:rPr>
      </w:pPr>
      <w:r>
        <w:rPr>
          <w:rFonts w:hint="eastAsia"/>
        </w:rPr>
        <w:t>崎さんも、みやぎ大崎ふ</w:t>
      </w:r>
    </w:p>
    <w:p w:rsidR="00B856FB" w:rsidRDefault="00B856FB" w:rsidP="00B856FB">
      <w:pPr>
        <w:rPr>
          <w:rFonts w:hint="eastAsia"/>
        </w:rPr>
      </w:pPr>
      <w:r>
        <w:rPr>
          <w:rFonts w:hint="eastAsia"/>
        </w:rPr>
        <w:t>つふつ共和国の広報大臣として、がんばっています。</w:t>
      </w:r>
    </w:p>
    <w:p w:rsidR="007D66CA" w:rsidRDefault="00B856FB" w:rsidP="00B856FB">
      <w:pPr>
        <w:rPr>
          <w:rFonts w:hint="eastAsia"/>
        </w:rPr>
      </w:pPr>
      <w:r>
        <w:rPr>
          <w:rFonts w:hint="eastAsia"/>
        </w:rPr>
        <w:t xml:space="preserve">　お祝いの席で、会社の仲間や気の合う友人たちとの酒席の場で、積極的に大崎市の地酒で乾杯しましょう！</w:t>
      </w:r>
    </w:p>
    <w:p w:rsidR="00B856FB" w:rsidRDefault="00B856FB" w:rsidP="00B856FB">
      <w:pPr>
        <w:rPr>
          <w:rFonts w:hint="eastAsia"/>
        </w:rPr>
      </w:pPr>
    </w:p>
    <w:p w:rsidR="00B856FB" w:rsidRDefault="00B856FB" w:rsidP="00B856FB">
      <w:pPr>
        <w:rPr>
          <w:rFonts w:hint="eastAsia"/>
        </w:rPr>
      </w:pPr>
      <w:r w:rsidRPr="00B856FB">
        <w:rPr>
          <w:rFonts w:hint="eastAsia"/>
        </w:rPr>
        <w:t>お酒は嗜好品です。飲めない人や好みではない人に強要するものではありません。</w:t>
      </w:r>
    </w:p>
    <w:p w:rsidR="00B856FB" w:rsidRPr="00366C23" w:rsidRDefault="00B856FB" w:rsidP="00B856FB"/>
    <w:p w:rsidR="008B2510" w:rsidRDefault="008B2510" w:rsidP="007D66CA"/>
    <w:p w:rsidR="008B2510" w:rsidRDefault="008B2510" w:rsidP="007D66CA"/>
    <w:p w:rsidR="00B856FB" w:rsidRPr="00B856FB" w:rsidRDefault="00B856FB" w:rsidP="00B856FB">
      <w:pPr>
        <w:pStyle w:val="a7"/>
        <w:rPr>
          <w:rFonts w:asciiTheme="minorHAnsi" w:eastAsiaTheme="minorEastAsia" w:cstheme="minorBidi" w:hint="eastAsia"/>
          <w:b/>
          <w:color w:val="auto"/>
          <w:kern w:val="2"/>
          <w:sz w:val="30"/>
          <w:szCs w:val="30"/>
          <w:lang w:val="en-US"/>
        </w:rPr>
      </w:pPr>
      <w:r w:rsidRPr="00B856FB">
        <w:rPr>
          <w:rFonts w:asciiTheme="minorHAnsi" w:eastAsiaTheme="minorEastAsia" w:cstheme="minorBidi" w:hint="eastAsia"/>
          <w:b/>
          <w:color w:val="auto"/>
          <w:kern w:val="2"/>
          <w:sz w:val="30"/>
          <w:szCs w:val="30"/>
          <w:lang w:val="en-US"/>
        </w:rPr>
        <w:t>輝かしい新年の第９回宝の都</w:t>
      </w:r>
      <w:r w:rsidRPr="00B856FB">
        <w:rPr>
          <w:rFonts w:asciiTheme="minorHAnsi" w:eastAsiaTheme="minorEastAsia" w:cstheme="minorBidi" w:hint="eastAsia"/>
          <w:b/>
          <w:color w:val="auto"/>
          <w:kern w:val="2"/>
          <w:sz w:val="30"/>
          <w:szCs w:val="30"/>
          <w:lang w:val="en-US"/>
        </w:rPr>
        <w:t>(</w:t>
      </w:r>
      <w:r w:rsidRPr="00B856FB">
        <w:rPr>
          <w:rFonts w:asciiTheme="minorHAnsi" w:eastAsiaTheme="minorEastAsia" w:cstheme="minorBidi" w:hint="eastAsia"/>
          <w:b/>
          <w:color w:val="auto"/>
          <w:kern w:val="2"/>
          <w:sz w:val="30"/>
          <w:szCs w:val="30"/>
          <w:lang w:val="en-US"/>
        </w:rPr>
        <w:t>くに</w:t>
      </w:r>
      <w:r w:rsidRPr="00B856FB">
        <w:rPr>
          <w:rFonts w:asciiTheme="minorHAnsi" w:eastAsiaTheme="minorEastAsia" w:cstheme="minorBidi" w:hint="eastAsia"/>
          <w:b/>
          <w:color w:val="auto"/>
          <w:kern w:val="2"/>
          <w:sz w:val="30"/>
          <w:szCs w:val="30"/>
          <w:lang w:val="en-US"/>
        </w:rPr>
        <w:t>)</w:t>
      </w:r>
      <w:r w:rsidRPr="00B856FB">
        <w:rPr>
          <w:rFonts w:asciiTheme="minorHAnsi" w:eastAsiaTheme="minorEastAsia" w:cstheme="minorBidi" w:hint="eastAsia"/>
          <w:b/>
          <w:color w:val="auto"/>
          <w:kern w:val="2"/>
          <w:sz w:val="30"/>
          <w:szCs w:val="30"/>
          <w:lang w:val="en-US"/>
        </w:rPr>
        <w:t>・</w:t>
      </w:r>
    </w:p>
    <w:p w:rsidR="00B856FB" w:rsidRPr="00B856FB" w:rsidRDefault="00B856FB" w:rsidP="00B856FB">
      <w:pPr>
        <w:pStyle w:val="a7"/>
        <w:rPr>
          <w:rFonts w:asciiTheme="minorHAnsi" w:eastAsiaTheme="minorEastAsia" w:cstheme="minorBidi"/>
          <w:b/>
          <w:color w:val="auto"/>
          <w:kern w:val="2"/>
          <w:sz w:val="30"/>
          <w:szCs w:val="30"/>
          <w:lang w:val="en-US"/>
        </w:rPr>
      </w:pPr>
      <w:r w:rsidRPr="00B856FB">
        <w:rPr>
          <w:rFonts w:asciiTheme="minorHAnsi" w:eastAsiaTheme="minorEastAsia" w:cstheme="minorBidi" w:hint="eastAsia"/>
          <w:b/>
          <w:color w:val="auto"/>
          <w:kern w:val="2"/>
          <w:sz w:val="30"/>
          <w:szCs w:val="30"/>
          <w:lang w:val="en-US"/>
        </w:rPr>
        <w:t>活性化貢献賞贈呈式</w:t>
      </w:r>
      <w:r>
        <w:rPr>
          <w:rFonts w:asciiTheme="minorHAnsi" w:eastAsiaTheme="minorEastAsia" w:cstheme="minorBidi" w:hint="eastAsia"/>
          <w:b/>
          <w:color w:val="auto"/>
          <w:kern w:val="2"/>
          <w:sz w:val="30"/>
          <w:szCs w:val="30"/>
          <w:lang w:val="en-US"/>
        </w:rPr>
        <w:t xml:space="preserve">　</w:t>
      </w:r>
      <w:r w:rsidRPr="00B856FB">
        <w:rPr>
          <w:rFonts w:asciiTheme="minorHAnsi" w:eastAsiaTheme="minorEastAsia" w:cstheme="minorBidi" w:hint="eastAsia"/>
          <w:b/>
          <w:color w:val="auto"/>
          <w:kern w:val="2"/>
          <w:sz w:val="30"/>
          <w:szCs w:val="30"/>
          <w:lang w:val="en-US"/>
        </w:rPr>
        <w:t>新春講演会</w:t>
      </w:r>
      <w:r>
        <w:rPr>
          <w:rFonts w:asciiTheme="minorHAnsi" w:eastAsiaTheme="minorEastAsia" w:cstheme="minorBidi" w:hint="eastAsia"/>
          <w:b/>
          <w:color w:val="auto"/>
          <w:kern w:val="2"/>
          <w:sz w:val="30"/>
          <w:szCs w:val="30"/>
          <w:lang w:val="en-US"/>
        </w:rPr>
        <w:t xml:space="preserve">　</w:t>
      </w:r>
      <w:r w:rsidRPr="00B856FB">
        <w:rPr>
          <w:rFonts w:asciiTheme="minorHAnsi" w:eastAsiaTheme="minorEastAsia" w:cstheme="minorBidi" w:hint="eastAsia"/>
          <w:b/>
          <w:color w:val="auto"/>
          <w:kern w:val="2"/>
          <w:sz w:val="30"/>
          <w:szCs w:val="30"/>
          <w:lang w:val="en-US"/>
        </w:rPr>
        <w:t>新年祝賀会幕開け</w:t>
      </w:r>
    </w:p>
    <w:p w:rsidR="00B856FB" w:rsidRPr="00B856FB" w:rsidRDefault="00366C23" w:rsidP="00366C23">
      <w:r w:rsidRPr="00366C23">
        <w:rPr>
          <w:rFonts w:hint="eastAsia"/>
        </w:rPr>
        <w:t xml:space="preserve">保険給付課国民健康保険担当　</w:t>
      </w:r>
      <w:r w:rsidRPr="00366C23">
        <w:rPr>
          <w:rFonts w:hint="eastAsia"/>
        </w:rPr>
        <w:t>23-6051</w:t>
      </w:r>
    </w:p>
    <w:p w:rsidR="00B856FB" w:rsidRDefault="00B856FB" w:rsidP="00B856FB">
      <w:pPr>
        <w:rPr>
          <w:rFonts w:hint="eastAsia"/>
        </w:rPr>
      </w:pPr>
      <w:r>
        <w:rPr>
          <w:rFonts w:hint="eastAsia"/>
        </w:rPr>
        <w:t xml:space="preserve">   </w:t>
      </w:r>
      <w:r>
        <w:rPr>
          <w:rFonts w:hint="eastAsia"/>
        </w:rPr>
        <w:t>１月４日、大崎市の年明け恒例となった、宝の都</w:t>
      </w:r>
      <w:r>
        <w:rPr>
          <w:rFonts w:hint="eastAsia"/>
        </w:rPr>
        <w:t>(</w:t>
      </w:r>
      <w:r>
        <w:rPr>
          <w:rFonts w:hint="eastAsia"/>
        </w:rPr>
        <w:t>くに</w:t>
      </w:r>
      <w:r>
        <w:rPr>
          <w:rFonts w:hint="eastAsia"/>
        </w:rPr>
        <w:t>)</w:t>
      </w:r>
      <w:r>
        <w:rPr>
          <w:rFonts w:hint="eastAsia"/>
        </w:rPr>
        <w:t>・活性化貢献賞贈呈式、新春講演会、新年祝賀会が開催されました。</w:t>
      </w:r>
    </w:p>
    <w:p w:rsidR="00B856FB" w:rsidRDefault="00B856FB" w:rsidP="00B856FB">
      <w:pPr>
        <w:rPr>
          <w:rFonts w:hint="eastAsia"/>
        </w:rPr>
      </w:pPr>
      <w:r>
        <w:rPr>
          <w:rFonts w:hint="eastAsia"/>
        </w:rPr>
        <w:t xml:space="preserve">   </w:t>
      </w:r>
      <w:r>
        <w:rPr>
          <w:rFonts w:hint="eastAsia"/>
        </w:rPr>
        <w:t>第９回となった宝の都</w:t>
      </w:r>
      <w:r>
        <w:rPr>
          <w:rFonts w:hint="eastAsia"/>
        </w:rPr>
        <w:t>(</w:t>
      </w:r>
      <w:r>
        <w:rPr>
          <w:rFonts w:hint="eastAsia"/>
        </w:rPr>
        <w:t>くに</w:t>
      </w:r>
      <w:r>
        <w:rPr>
          <w:rFonts w:hint="eastAsia"/>
        </w:rPr>
        <w:t>)</w:t>
      </w:r>
      <w:r>
        <w:rPr>
          <w:rFonts w:hint="eastAsia"/>
        </w:rPr>
        <w:t>・活性化貢献賞には６団体が選出され、伊藤市長から功績を顕彰するトロフィーが贈られました。</w:t>
      </w:r>
    </w:p>
    <w:p w:rsidR="00B856FB" w:rsidRDefault="00B856FB" w:rsidP="00B856FB">
      <w:pPr>
        <w:rPr>
          <w:rFonts w:hint="eastAsia"/>
        </w:rPr>
      </w:pPr>
      <w:r>
        <w:rPr>
          <w:rFonts w:hint="eastAsia"/>
        </w:rPr>
        <w:t xml:space="preserve">　また、昨年</w:t>
      </w:r>
      <w:r>
        <w:rPr>
          <w:rFonts w:hint="eastAsia"/>
        </w:rPr>
        <w:t>11</w:t>
      </w:r>
      <w:r>
        <w:rPr>
          <w:rFonts w:hint="eastAsia"/>
        </w:rPr>
        <w:t>月に行われた「おおさき子どもサミット」に参加した古川第一小学校と三本木小学校の児童の皆さんから、大崎市へのまちづくりの提言を発表してもらいました。</w:t>
      </w:r>
    </w:p>
    <w:p w:rsidR="00B856FB" w:rsidRDefault="00B856FB" w:rsidP="00B856FB">
      <w:pPr>
        <w:rPr>
          <w:rFonts w:hint="eastAsia"/>
        </w:rPr>
      </w:pPr>
      <w:r>
        <w:rPr>
          <w:rFonts w:hint="eastAsia"/>
        </w:rPr>
        <w:t xml:space="preserve">   </w:t>
      </w:r>
      <w:r>
        <w:rPr>
          <w:rFonts w:hint="eastAsia"/>
        </w:rPr>
        <w:t>新春講演会では、プラチナ構想ネットワーク会長・㈱三菱総合研究所理事長・第</w:t>
      </w:r>
      <w:r>
        <w:rPr>
          <w:rFonts w:hint="eastAsia"/>
        </w:rPr>
        <w:t>28</w:t>
      </w:r>
      <w:r>
        <w:rPr>
          <w:rFonts w:hint="eastAsia"/>
        </w:rPr>
        <w:t>代東京大学総長である小宮山宏氏による「プラチナ社会の実現と持続可能な林業」と題した講話をいただきました。</w:t>
      </w:r>
    </w:p>
    <w:p w:rsidR="00B856FB" w:rsidRDefault="00B856FB" w:rsidP="00B856FB">
      <w:pPr>
        <w:rPr>
          <w:rFonts w:hint="eastAsia"/>
        </w:rPr>
      </w:pPr>
      <w:r>
        <w:rPr>
          <w:rFonts w:hint="eastAsia"/>
        </w:rPr>
        <w:t xml:space="preserve">   </w:t>
      </w:r>
      <w:r>
        <w:rPr>
          <w:rFonts w:hint="eastAsia"/>
        </w:rPr>
        <w:t>新年祝賀会には、約</w:t>
      </w:r>
      <w:r>
        <w:rPr>
          <w:rFonts w:hint="eastAsia"/>
        </w:rPr>
        <w:t>5</w:t>
      </w:r>
      <w:r>
        <w:rPr>
          <w:rFonts w:hint="eastAsia"/>
        </w:rPr>
        <w:t>００人もの皆さんが出席しました。オープニングでは、おおさき宝大使のさと</w:t>
      </w:r>
      <w:r>
        <w:rPr>
          <w:rFonts w:hint="eastAsia"/>
        </w:rPr>
        <w:lastRenderedPageBreak/>
        <w:t>う宗幸さんによる「大崎市民歌」が披露されました。</w:t>
      </w:r>
    </w:p>
    <w:p w:rsidR="008B2510" w:rsidRDefault="00B856FB" w:rsidP="00B856FB">
      <w:pPr>
        <w:rPr>
          <w:rFonts w:hint="eastAsia"/>
        </w:rPr>
      </w:pPr>
      <w:r>
        <w:rPr>
          <w:rFonts w:hint="eastAsia"/>
        </w:rPr>
        <w:t xml:space="preserve">　また、「大崎市地酒で乾杯を推進する条例」にのっとって、地酒で乾杯を行い、輝かしい新年の幕開けに、大崎市の飛躍を大いに語り合いました。</w:t>
      </w:r>
    </w:p>
    <w:p w:rsidR="00B856FB" w:rsidRDefault="00B856FB" w:rsidP="00B856FB">
      <w:pPr>
        <w:rPr>
          <w:rFonts w:hint="eastAsia"/>
        </w:rPr>
      </w:pPr>
    </w:p>
    <w:p w:rsidR="00B856FB" w:rsidRPr="001A1FBE" w:rsidRDefault="00B856FB" w:rsidP="00B856FB">
      <w:pPr>
        <w:rPr>
          <w:b/>
          <w:u w:val="single"/>
        </w:rPr>
      </w:pPr>
      <w:r w:rsidRPr="001A1FBE">
        <w:rPr>
          <w:rFonts w:hint="eastAsia"/>
          <w:b/>
          <w:u w:val="single"/>
        </w:rPr>
        <w:t>●</w:t>
      </w:r>
      <w:r w:rsidRPr="00B856FB">
        <w:rPr>
          <w:rFonts w:hint="eastAsia"/>
          <w:b/>
          <w:u w:val="single"/>
        </w:rPr>
        <w:t>第</w:t>
      </w:r>
      <w:r w:rsidRPr="00B856FB">
        <w:rPr>
          <w:rFonts w:hint="eastAsia"/>
          <w:b/>
          <w:u w:val="single"/>
        </w:rPr>
        <w:t>9</w:t>
      </w:r>
      <w:r w:rsidRPr="00B856FB">
        <w:rPr>
          <w:rFonts w:hint="eastAsia"/>
          <w:b/>
          <w:u w:val="single"/>
        </w:rPr>
        <w:t>回宝の都（くに）・活性化貢献賞</w:t>
      </w:r>
    </w:p>
    <w:tbl>
      <w:tblPr>
        <w:tblW w:w="0" w:type="auto"/>
        <w:tblInd w:w="57" w:type="dxa"/>
        <w:tblLayout w:type="fixed"/>
        <w:tblCellMar>
          <w:left w:w="0" w:type="dxa"/>
          <w:right w:w="0" w:type="dxa"/>
        </w:tblCellMar>
        <w:tblLook w:val="0000" w:firstRow="0" w:lastRow="0" w:firstColumn="0" w:lastColumn="0" w:noHBand="0" w:noVBand="0"/>
      </w:tblPr>
      <w:tblGrid>
        <w:gridCol w:w="2835"/>
        <w:gridCol w:w="6946"/>
      </w:tblGrid>
      <w:tr w:rsidR="00B856FB" w:rsidRPr="00B856FB" w:rsidTr="00B856FB">
        <w:tblPrEx>
          <w:tblCellMar>
            <w:top w:w="0" w:type="dxa"/>
            <w:left w:w="0" w:type="dxa"/>
            <w:bottom w:w="0" w:type="dxa"/>
            <w:right w:w="0" w:type="dxa"/>
          </w:tblCellMar>
        </w:tblPrEx>
        <w:trPr>
          <w:trHeight w:val="297"/>
        </w:trPr>
        <w:tc>
          <w:tcPr>
            <w:tcW w:w="2835" w:type="dxa"/>
            <w:tcBorders>
              <w:top w:val="single" w:sz="5" w:space="0" w:color="000000"/>
              <w:left w:val="single" w:sz="6" w:space="0" w:color="000000"/>
              <w:bottom w:val="single" w:sz="5" w:space="0" w:color="000000"/>
              <w:right w:val="single" w:sz="5" w:space="0" w:color="FFFFFF"/>
            </w:tcBorders>
            <w:shd w:val="solid" w:color="000000" w:fill="auto"/>
            <w:tcMar>
              <w:top w:w="57" w:type="dxa"/>
              <w:left w:w="57" w:type="dxa"/>
              <w:bottom w:w="57" w:type="dxa"/>
              <w:right w:w="57" w:type="dxa"/>
            </w:tcMar>
            <w:vAlign w:val="center"/>
          </w:tcPr>
          <w:p w:rsidR="00B856FB" w:rsidRPr="00B856FB" w:rsidRDefault="00B856FB" w:rsidP="00B856FB">
            <w:r w:rsidRPr="00B856FB">
              <w:rPr>
                <w:rFonts w:hint="eastAsia"/>
              </w:rPr>
              <w:t>受賞団体</w:t>
            </w:r>
          </w:p>
        </w:tc>
        <w:tc>
          <w:tcPr>
            <w:tcW w:w="6946" w:type="dxa"/>
            <w:tcBorders>
              <w:top w:val="single" w:sz="5" w:space="0" w:color="000000"/>
              <w:left w:val="single" w:sz="5" w:space="0" w:color="FFFFFF"/>
              <w:bottom w:val="single" w:sz="5" w:space="0" w:color="000000"/>
              <w:right w:val="single" w:sz="6" w:space="0" w:color="000000"/>
            </w:tcBorders>
            <w:shd w:val="solid" w:color="000000" w:fill="auto"/>
            <w:tcMar>
              <w:top w:w="57" w:type="dxa"/>
              <w:left w:w="57" w:type="dxa"/>
              <w:bottom w:w="57" w:type="dxa"/>
              <w:right w:w="57" w:type="dxa"/>
            </w:tcMar>
            <w:vAlign w:val="center"/>
          </w:tcPr>
          <w:p w:rsidR="00B856FB" w:rsidRPr="00B856FB" w:rsidRDefault="00B856FB" w:rsidP="00B856FB">
            <w:r w:rsidRPr="00B856FB">
              <w:rPr>
                <w:rFonts w:hint="eastAsia"/>
              </w:rPr>
              <w:t>活動概要</w:t>
            </w:r>
          </w:p>
        </w:tc>
      </w:tr>
      <w:tr w:rsidR="00B856FB" w:rsidRPr="00B856FB" w:rsidTr="00B856FB">
        <w:tblPrEx>
          <w:tblCellMar>
            <w:top w:w="0" w:type="dxa"/>
            <w:left w:w="0" w:type="dxa"/>
            <w:bottom w:w="0" w:type="dxa"/>
            <w:right w:w="0" w:type="dxa"/>
          </w:tblCellMar>
        </w:tblPrEx>
        <w:trPr>
          <w:trHeight w:val="779"/>
        </w:trPr>
        <w:tc>
          <w:tcPr>
            <w:tcW w:w="2835" w:type="dxa"/>
            <w:tcBorders>
              <w:top w:val="single" w:sz="5" w:space="0" w:color="000000"/>
              <w:left w:val="single" w:sz="6" w:space="0" w:color="000000"/>
              <w:bottom w:val="single" w:sz="5" w:space="0" w:color="000000"/>
              <w:right w:val="single" w:sz="5" w:space="0" w:color="000000"/>
            </w:tcBorders>
            <w:shd w:val="solid" w:color="FFFFFF" w:fill="auto"/>
            <w:tcMar>
              <w:top w:w="57" w:type="dxa"/>
              <w:left w:w="0" w:type="dxa"/>
              <w:bottom w:w="57" w:type="dxa"/>
              <w:right w:w="57" w:type="dxa"/>
            </w:tcMar>
            <w:vAlign w:val="center"/>
          </w:tcPr>
          <w:p w:rsidR="00B856FB" w:rsidRPr="00B856FB" w:rsidRDefault="00B856FB" w:rsidP="00B856FB">
            <w:r w:rsidRPr="00B856FB">
              <w:rPr>
                <w:rFonts w:hint="eastAsia"/>
              </w:rPr>
              <w:t>学校法人古川学園古川学園高等学校吹奏楽部</w:t>
            </w:r>
          </w:p>
        </w:tc>
        <w:tc>
          <w:tcPr>
            <w:tcW w:w="6946" w:type="dxa"/>
            <w:tcBorders>
              <w:top w:val="single" w:sz="5" w:space="0" w:color="000000"/>
              <w:left w:val="single" w:sz="5" w:space="0" w:color="000000"/>
              <w:bottom w:val="single" w:sz="5" w:space="0" w:color="000000"/>
              <w:right w:val="single" w:sz="6" w:space="0" w:color="000000"/>
            </w:tcBorders>
            <w:shd w:val="solid" w:color="FFFFFF" w:fill="auto"/>
            <w:tcMar>
              <w:top w:w="57" w:type="dxa"/>
              <w:left w:w="57" w:type="dxa"/>
              <w:bottom w:w="57" w:type="dxa"/>
              <w:right w:w="0" w:type="dxa"/>
            </w:tcMar>
            <w:vAlign w:val="center"/>
          </w:tcPr>
          <w:p w:rsidR="00B856FB" w:rsidRPr="00B856FB" w:rsidRDefault="00B856FB" w:rsidP="00B856FB">
            <w:r w:rsidRPr="00B856FB">
              <w:rPr>
                <w:rFonts w:hint="eastAsia"/>
              </w:rPr>
              <w:t>地域に愛されるバンドになることを目標に、地域イベントへ積極的に参加し、市内全域の地域振興に貢献。</w:t>
            </w:r>
          </w:p>
        </w:tc>
      </w:tr>
      <w:tr w:rsidR="00B856FB" w:rsidRPr="00B856FB" w:rsidTr="00B856FB">
        <w:tblPrEx>
          <w:tblCellMar>
            <w:top w:w="0" w:type="dxa"/>
            <w:left w:w="0" w:type="dxa"/>
            <w:bottom w:w="0" w:type="dxa"/>
            <w:right w:w="0" w:type="dxa"/>
          </w:tblCellMar>
        </w:tblPrEx>
        <w:trPr>
          <w:trHeight w:val="538"/>
        </w:trPr>
        <w:tc>
          <w:tcPr>
            <w:tcW w:w="2835" w:type="dxa"/>
            <w:tcBorders>
              <w:top w:val="single" w:sz="5" w:space="0" w:color="000000"/>
              <w:left w:val="single" w:sz="6" w:space="0" w:color="000000"/>
              <w:bottom w:val="single" w:sz="5" w:space="0" w:color="000000"/>
              <w:right w:val="single" w:sz="5" w:space="0" w:color="000000"/>
            </w:tcBorders>
            <w:shd w:val="solid" w:color="FFFFFF" w:fill="auto"/>
            <w:tcMar>
              <w:top w:w="57" w:type="dxa"/>
              <w:left w:w="0" w:type="dxa"/>
              <w:bottom w:w="57" w:type="dxa"/>
              <w:right w:w="57" w:type="dxa"/>
            </w:tcMar>
            <w:vAlign w:val="center"/>
          </w:tcPr>
          <w:p w:rsidR="00B856FB" w:rsidRPr="00B856FB" w:rsidRDefault="00B856FB" w:rsidP="00B856FB">
            <w:r w:rsidRPr="00B856FB">
              <w:rPr>
                <w:rFonts w:hint="eastAsia"/>
              </w:rPr>
              <w:t>古川長岡地区地域づくり協議会</w:t>
            </w:r>
          </w:p>
        </w:tc>
        <w:tc>
          <w:tcPr>
            <w:tcW w:w="6946" w:type="dxa"/>
            <w:tcBorders>
              <w:top w:val="single" w:sz="5" w:space="0" w:color="000000"/>
              <w:left w:val="single" w:sz="5" w:space="0" w:color="000000"/>
              <w:bottom w:val="single" w:sz="5" w:space="0" w:color="000000"/>
              <w:right w:val="single" w:sz="6" w:space="0" w:color="000000"/>
            </w:tcBorders>
            <w:shd w:val="solid" w:color="FFFFFF" w:fill="auto"/>
            <w:tcMar>
              <w:top w:w="57" w:type="dxa"/>
              <w:left w:w="57" w:type="dxa"/>
              <w:bottom w:w="57" w:type="dxa"/>
              <w:right w:w="0" w:type="dxa"/>
            </w:tcMar>
            <w:vAlign w:val="center"/>
          </w:tcPr>
          <w:p w:rsidR="00B856FB" w:rsidRPr="00B856FB" w:rsidRDefault="00B856FB" w:rsidP="00B856FB">
            <w:r w:rsidRPr="00B856FB">
              <w:rPr>
                <w:rFonts w:hint="eastAsia"/>
              </w:rPr>
              <w:t>地域の住民や団体と連携し、行政との協働による明るく豊かな地域づくりを基本理念に活動を展開。</w:t>
            </w:r>
          </w:p>
        </w:tc>
      </w:tr>
      <w:tr w:rsidR="00B856FB" w:rsidRPr="00B856FB" w:rsidTr="00B856FB">
        <w:tblPrEx>
          <w:tblCellMar>
            <w:top w:w="0" w:type="dxa"/>
            <w:left w:w="0" w:type="dxa"/>
            <w:bottom w:w="0" w:type="dxa"/>
            <w:right w:w="0" w:type="dxa"/>
          </w:tblCellMar>
        </w:tblPrEx>
        <w:trPr>
          <w:trHeight w:val="538"/>
        </w:trPr>
        <w:tc>
          <w:tcPr>
            <w:tcW w:w="2835" w:type="dxa"/>
            <w:tcBorders>
              <w:top w:val="single" w:sz="5" w:space="0" w:color="000000"/>
              <w:left w:val="single" w:sz="6" w:space="0" w:color="000000"/>
              <w:bottom w:val="single" w:sz="5" w:space="0" w:color="000000"/>
              <w:right w:val="single" w:sz="5" w:space="0" w:color="000000"/>
            </w:tcBorders>
            <w:shd w:val="solid" w:color="FFFFFF" w:fill="auto"/>
            <w:tcMar>
              <w:top w:w="57" w:type="dxa"/>
              <w:left w:w="0" w:type="dxa"/>
              <w:bottom w:w="57" w:type="dxa"/>
              <w:right w:w="57" w:type="dxa"/>
            </w:tcMar>
            <w:vAlign w:val="center"/>
          </w:tcPr>
          <w:p w:rsidR="00B856FB" w:rsidRPr="00B856FB" w:rsidRDefault="00B856FB" w:rsidP="00B856FB">
            <w:r w:rsidRPr="00B856FB">
              <w:rPr>
                <w:rFonts w:hint="eastAsia"/>
              </w:rPr>
              <w:t>羽黒山をきれいにする会</w:t>
            </w:r>
          </w:p>
        </w:tc>
        <w:tc>
          <w:tcPr>
            <w:tcW w:w="6946" w:type="dxa"/>
            <w:tcBorders>
              <w:top w:val="single" w:sz="5" w:space="0" w:color="000000"/>
              <w:left w:val="single" w:sz="5" w:space="0" w:color="000000"/>
              <w:bottom w:val="single" w:sz="5" w:space="0" w:color="000000"/>
              <w:right w:val="single" w:sz="6" w:space="0" w:color="000000"/>
            </w:tcBorders>
            <w:shd w:val="solid" w:color="FFFFFF" w:fill="auto"/>
            <w:tcMar>
              <w:top w:w="57" w:type="dxa"/>
              <w:left w:w="57" w:type="dxa"/>
              <w:bottom w:w="57" w:type="dxa"/>
              <w:right w:w="0" w:type="dxa"/>
            </w:tcMar>
            <w:vAlign w:val="center"/>
          </w:tcPr>
          <w:p w:rsidR="00B856FB" w:rsidRPr="00B856FB" w:rsidRDefault="00B856FB" w:rsidP="00B856FB">
            <w:r w:rsidRPr="00B856FB">
              <w:rPr>
                <w:rFonts w:hint="eastAsia"/>
              </w:rPr>
              <w:t>長年にわたり、羽黒山の清掃活動を実施し、彼岸花の管理や環境保全、地域活性化に尽力。</w:t>
            </w:r>
          </w:p>
        </w:tc>
      </w:tr>
      <w:tr w:rsidR="00B856FB" w:rsidRPr="00B856FB" w:rsidTr="00B856FB">
        <w:tblPrEx>
          <w:tblCellMar>
            <w:top w:w="0" w:type="dxa"/>
            <w:left w:w="0" w:type="dxa"/>
            <w:bottom w:w="0" w:type="dxa"/>
            <w:right w:w="0" w:type="dxa"/>
          </w:tblCellMar>
        </w:tblPrEx>
        <w:trPr>
          <w:trHeight w:val="538"/>
        </w:trPr>
        <w:tc>
          <w:tcPr>
            <w:tcW w:w="2835" w:type="dxa"/>
            <w:tcBorders>
              <w:top w:val="single" w:sz="5" w:space="0" w:color="000000"/>
              <w:left w:val="single" w:sz="6" w:space="0" w:color="000000"/>
              <w:bottom w:val="single" w:sz="5" w:space="0" w:color="000000"/>
              <w:right w:val="single" w:sz="5" w:space="0" w:color="000000"/>
            </w:tcBorders>
            <w:shd w:val="solid" w:color="FFFFFF" w:fill="auto"/>
            <w:tcMar>
              <w:top w:w="57" w:type="dxa"/>
              <w:left w:w="0" w:type="dxa"/>
              <w:bottom w:w="57" w:type="dxa"/>
              <w:right w:w="57" w:type="dxa"/>
            </w:tcMar>
            <w:vAlign w:val="center"/>
          </w:tcPr>
          <w:p w:rsidR="00B856FB" w:rsidRPr="00B856FB" w:rsidRDefault="00B856FB" w:rsidP="00B856FB">
            <w:r w:rsidRPr="00B856FB">
              <w:rPr>
                <w:rFonts w:hint="eastAsia"/>
              </w:rPr>
              <w:t>特定非営利活動法人シナイモツゴ郷の会</w:t>
            </w:r>
          </w:p>
        </w:tc>
        <w:tc>
          <w:tcPr>
            <w:tcW w:w="6946" w:type="dxa"/>
            <w:tcBorders>
              <w:top w:val="single" w:sz="5" w:space="0" w:color="000000"/>
              <w:left w:val="single" w:sz="5" w:space="0" w:color="000000"/>
              <w:bottom w:val="single" w:sz="5" w:space="0" w:color="000000"/>
              <w:right w:val="single" w:sz="6" w:space="0" w:color="000000"/>
            </w:tcBorders>
            <w:shd w:val="solid" w:color="FFFFFF" w:fill="auto"/>
            <w:tcMar>
              <w:top w:w="57" w:type="dxa"/>
              <w:left w:w="57" w:type="dxa"/>
              <w:bottom w:w="57" w:type="dxa"/>
              <w:right w:w="0" w:type="dxa"/>
            </w:tcMar>
            <w:vAlign w:val="center"/>
          </w:tcPr>
          <w:p w:rsidR="00B856FB" w:rsidRPr="00B856FB" w:rsidRDefault="00B856FB" w:rsidP="00B856FB">
            <w:r w:rsidRPr="00B856FB">
              <w:rPr>
                <w:rFonts w:hint="eastAsia"/>
              </w:rPr>
              <w:t>子どもたちとの稚魚放流や外来種駆除、ため池の保全活動を実施し、長年にわたり、シナイモツゴの保存活動に尽力。</w:t>
            </w:r>
          </w:p>
        </w:tc>
      </w:tr>
      <w:tr w:rsidR="00B856FB" w:rsidRPr="00B856FB" w:rsidTr="00B856FB">
        <w:tblPrEx>
          <w:tblCellMar>
            <w:top w:w="0" w:type="dxa"/>
            <w:left w:w="0" w:type="dxa"/>
            <w:bottom w:w="0" w:type="dxa"/>
            <w:right w:w="0" w:type="dxa"/>
          </w:tblCellMar>
        </w:tblPrEx>
        <w:trPr>
          <w:trHeight w:val="538"/>
        </w:trPr>
        <w:tc>
          <w:tcPr>
            <w:tcW w:w="2835" w:type="dxa"/>
            <w:tcBorders>
              <w:top w:val="single" w:sz="5" w:space="0" w:color="000000"/>
              <w:left w:val="single" w:sz="6" w:space="0" w:color="000000"/>
              <w:bottom w:val="single" w:sz="5" w:space="0" w:color="000000"/>
              <w:right w:val="single" w:sz="5" w:space="0" w:color="000000"/>
            </w:tcBorders>
            <w:shd w:val="solid" w:color="FFFFFF" w:fill="auto"/>
            <w:tcMar>
              <w:top w:w="57" w:type="dxa"/>
              <w:left w:w="0" w:type="dxa"/>
              <w:bottom w:w="57" w:type="dxa"/>
              <w:right w:w="57" w:type="dxa"/>
            </w:tcMar>
            <w:vAlign w:val="center"/>
          </w:tcPr>
          <w:p w:rsidR="00B856FB" w:rsidRPr="00B856FB" w:rsidRDefault="00B856FB" w:rsidP="00B856FB">
            <w:r>
              <w:rPr>
                <w:rFonts w:hint="eastAsia"/>
              </w:rPr>
              <w:t>鳴子</w:t>
            </w:r>
            <w:r w:rsidRPr="00B856FB">
              <w:rPr>
                <w:rFonts w:hint="eastAsia"/>
              </w:rPr>
              <w:t>地域づくりネットワーク</w:t>
            </w:r>
          </w:p>
        </w:tc>
        <w:tc>
          <w:tcPr>
            <w:tcW w:w="6946" w:type="dxa"/>
            <w:tcBorders>
              <w:top w:val="single" w:sz="5" w:space="0" w:color="000000"/>
              <w:left w:val="single" w:sz="5" w:space="0" w:color="000000"/>
              <w:bottom w:val="single" w:sz="5" w:space="0" w:color="000000"/>
              <w:right w:val="single" w:sz="6" w:space="0" w:color="000000"/>
            </w:tcBorders>
            <w:shd w:val="solid" w:color="FFFFFF" w:fill="auto"/>
            <w:tcMar>
              <w:top w:w="57" w:type="dxa"/>
              <w:left w:w="57" w:type="dxa"/>
              <w:bottom w:w="57" w:type="dxa"/>
              <w:right w:w="0" w:type="dxa"/>
            </w:tcMar>
            <w:vAlign w:val="center"/>
          </w:tcPr>
          <w:p w:rsidR="00B856FB" w:rsidRPr="00B856FB" w:rsidRDefault="00B856FB" w:rsidP="00B856FB">
            <w:r w:rsidRPr="00B856FB">
              <w:rPr>
                <w:rFonts w:hint="eastAsia"/>
              </w:rPr>
              <w:t>鳴子温泉の魅力を発信するため、東北管内のダムとしては初となった鳴子ダムの選奨土木遺産認定に貢献。</w:t>
            </w:r>
          </w:p>
        </w:tc>
      </w:tr>
      <w:tr w:rsidR="00B856FB" w:rsidRPr="00B856FB" w:rsidTr="00B856FB">
        <w:tblPrEx>
          <w:tblCellMar>
            <w:top w:w="0" w:type="dxa"/>
            <w:left w:w="0" w:type="dxa"/>
            <w:bottom w:w="0" w:type="dxa"/>
            <w:right w:w="0" w:type="dxa"/>
          </w:tblCellMar>
        </w:tblPrEx>
        <w:trPr>
          <w:trHeight w:val="779"/>
        </w:trPr>
        <w:tc>
          <w:tcPr>
            <w:tcW w:w="2835" w:type="dxa"/>
            <w:tcBorders>
              <w:top w:val="single" w:sz="5" w:space="0" w:color="000000"/>
              <w:left w:val="single" w:sz="6" w:space="0" w:color="000000"/>
              <w:bottom w:val="single" w:sz="5" w:space="0" w:color="000000"/>
              <w:right w:val="single" w:sz="5" w:space="0" w:color="000000"/>
            </w:tcBorders>
            <w:tcMar>
              <w:top w:w="57" w:type="dxa"/>
              <w:left w:w="0" w:type="dxa"/>
              <w:bottom w:w="57" w:type="dxa"/>
              <w:right w:w="57" w:type="dxa"/>
            </w:tcMar>
            <w:vAlign w:val="center"/>
          </w:tcPr>
          <w:p w:rsidR="00B856FB" w:rsidRPr="00B856FB" w:rsidRDefault="00B856FB" w:rsidP="00B856FB">
            <w:r w:rsidRPr="00B856FB">
              <w:rPr>
                <w:rFonts w:hint="eastAsia"/>
              </w:rPr>
              <w:t>田尻公共交通運営委員会</w:t>
            </w:r>
          </w:p>
        </w:tc>
        <w:tc>
          <w:tcPr>
            <w:tcW w:w="6946" w:type="dxa"/>
            <w:tcBorders>
              <w:top w:val="single" w:sz="5" w:space="0" w:color="000000"/>
              <w:left w:val="single" w:sz="5" w:space="0" w:color="000000"/>
              <w:bottom w:val="single" w:sz="5" w:space="0" w:color="000000"/>
              <w:right w:val="single" w:sz="6" w:space="0" w:color="000000"/>
            </w:tcBorders>
            <w:tcMar>
              <w:top w:w="57" w:type="dxa"/>
              <w:left w:w="57" w:type="dxa"/>
              <w:bottom w:w="57" w:type="dxa"/>
              <w:right w:w="0" w:type="dxa"/>
            </w:tcMar>
            <w:vAlign w:val="center"/>
          </w:tcPr>
          <w:p w:rsidR="00B856FB" w:rsidRPr="00B856FB" w:rsidRDefault="00B856FB" w:rsidP="00B856FB">
            <w:r w:rsidRPr="00B856FB">
              <w:rPr>
                <w:rFonts w:hint="eastAsia"/>
              </w:rPr>
              <w:t>平成</w:t>
            </w:r>
            <w:r w:rsidRPr="00B856FB">
              <w:t>23</w:t>
            </w:r>
            <w:r w:rsidRPr="00B856FB">
              <w:rPr>
                <w:rFonts w:hint="eastAsia"/>
              </w:rPr>
              <w:t>年度に予約型乗り合いタクシーをスタート。平成</w:t>
            </w:r>
            <w:r w:rsidRPr="00B856FB">
              <w:t>27</w:t>
            </w:r>
            <w:r w:rsidRPr="00B856FB">
              <w:rPr>
                <w:rFonts w:hint="eastAsia"/>
              </w:rPr>
              <w:t>年度からはフルデマンド方式を導入し、地域の公共交通として貢献。</w:t>
            </w:r>
          </w:p>
        </w:tc>
      </w:tr>
    </w:tbl>
    <w:p w:rsidR="00B856FB" w:rsidRPr="00B856FB" w:rsidRDefault="00B856FB" w:rsidP="00366C23">
      <w:pPr>
        <w:rPr>
          <w:rFonts w:hint="eastAsia"/>
        </w:rPr>
      </w:pPr>
    </w:p>
    <w:p w:rsidR="00B856FB" w:rsidRPr="001A1FBE" w:rsidRDefault="00B856FB" w:rsidP="00B856FB">
      <w:pPr>
        <w:rPr>
          <w:b/>
          <w:u w:val="single"/>
        </w:rPr>
      </w:pPr>
      <w:r w:rsidRPr="001A1FBE">
        <w:rPr>
          <w:rFonts w:hint="eastAsia"/>
          <w:b/>
          <w:u w:val="single"/>
        </w:rPr>
        <w:t>●</w:t>
      </w:r>
      <w:r>
        <w:rPr>
          <w:rFonts w:hint="eastAsia"/>
          <w:b/>
          <w:u w:val="single"/>
        </w:rPr>
        <w:t>写真</w:t>
      </w:r>
    </w:p>
    <w:p w:rsidR="00B856FB" w:rsidRDefault="00B856FB" w:rsidP="00366C23">
      <w:pPr>
        <w:rPr>
          <w:rFonts w:hint="eastAsia"/>
        </w:rPr>
      </w:pPr>
      <w:r>
        <w:rPr>
          <w:rFonts w:hint="eastAsia"/>
        </w:rPr>
        <w:t>●</w:t>
      </w:r>
      <w:r w:rsidRPr="00B856FB">
        <w:rPr>
          <w:rFonts w:hint="eastAsia"/>
        </w:rPr>
        <w:t>大崎市の未来に向け、夢や希望を発表してくれた古川第一小学校と三本木小学校の</w:t>
      </w:r>
      <w:r w:rsidRPr="00B856FB">
        <w:rPr>
          <w:rFonts w:hint="eastAsia"/>
        </w:rPr>
        <w:t>6</w:t>
      </w:r>
      <w:r w:rsidRPr="00B856FB">
        <w:rPr>
          <w:rFonts w:hint="eastAsia"/>
        </w:rPr>
        <w:t>年生の皆さん（写真：左から古川第一小学校の佐々木莉乃さん、深澤翔太さん、平塚大翔さん、伊藤市長、三本木小学校の髙橋凛花さん、遠藤晴さん）</w:t>
      </w:r>
    </w:p>
    <w:p w:rsidR="00B856FB" w:rsidRDefault="00B856FB" w:rsidP="00366C23">
      <w:pPr>
        <w:rPr>
          <w:rFonts w:hint="eastAsia"/>
        </w:rPr>
      </w:pPr>
      <w:r>
        <w:rPr>
          <w:rFonts w:hint="eastAsia"/>
        </w:rPr>
        <w:t>●</w:t>
      </w:r>
      <w:r w:rsidRPr="00B856FB">
        <w:rPr>
          <w:rFonts w:hint="eastAsia"/>
        </w:rPr>
        <w:t>グローバルな視点から世界の中の日本を捉え、</w:t>
      </w:r>
      <w:r w:rsidRPr="00B856FB">
        <w:rPr>
          <w:rFonts w:hint="eastAsia"/>
        </w:rPr>
        <w:t>21</w:t>
      </w:r>
      <w:r w:rsidRPr="00B856FB">
        <w:rPr>
          <w:rFonts w:hint="eastAsia"/>
        </w:rPr>
        <w:t>世紀における日本社会のあり方、成長をもたらす産業などについて、熱くお話しされた小宮山宏氏</w:t>
      </w:r>
    </w:p>
    <w:p w:rsidR="00B856FB" w:rsidRDefault="00B856FB" w:rsidP="00366C23">
      <w:pPr>
        <w:rPr>
          <w:rFonts w:hint="eastAsia"/>
        </w:rPr>
      </w:pPr>
      <w:r>
        <w:rPr>
          <w:rFonts w:hint="eastAsia"/>
        </w:rPr>
        <w:t>●</w:t>
      </w:r>
      <w:r w:rsidRPr="00B856FB">
        <w:rPr>
          <w:rFonts w:hint="eastAsia"/>
        </w:rPr>
        <w:t>おおさき宝大使のさとう宗幸さんが、自身が作曲した大崎市民歌を熱く歌いあげる</w:t>
      </w:r>
    </w:p>
    <w:p w:rsidR="00B856FB" w:rsidRPr="00B856FB" w:rsidRDefault="00B856FB" w:rsidP="00366C23">
      <w:pPr>
        <w:rPr>
          <w:rFonts w:hint="eastAsia"/>
        </w:rPr>
      </w:pPr>
      <w:r>
        <w:rPr>
          <w:rFonts w:hint="eastAsia"/>
        </w:rPr>
        <w:t>●</w:t>
      </w:r>
      <w:bookmarkStart w:id="0" w:name="_GoBack"/>
      <w:bookmarkEnd w:id="0"/>
      <w:r w:rsidRPr="00B856FB">
        <w:rPr>
          <w:rFonts w:hint="eastAsia"/>
        </w:rPr>
        <w:t>大崎市の地酒で乾杯！</w:t>
      </w:r>
    </w:p>
    <w:sectPr w:rsidR="00B856FB" w:rsidRPr="00B856FB"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4B0" w:rsidRDefault="004B74B0" w:rsidP="00442EC2">
      <w:r>
        <w:separator/>
      </w:r>
    </w:p>
  </w:endnote>
  <w:endnote w:type="continuationSeparator" w:id="0">
    <w:p w:rsidR="004B74B0" w:rsidRDefault="004B74B0"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4B0" w:rsidRDefault="004B74B0" w:rsidP="00442EC2">
      <w:r>
        <w:separator/>
      </w:r>
    </w:p>
  </w:footnote>
  <w:footnote w:type="continuationSeparator" w:id="0">
    <w:p w:rsidR="004B74B0" w:rsidRDefault="004B74B0"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1622AA"/>
    <w:rsid w:val="001A1FBE"/>
    <w:rsid w:val="001F683E"/>
    <w:rsid w:val="002277D8"/>
    <w:rsid w:val="0027253A"/>
    <w:rsid w:val="00366C23"/>
    <w:rsid w:val="0043558D"/>
    <w:rsid w:val="00442EC2"/>
    <w:rsid w:val="004B74B0"/>
    <w:rsid w:val="007578DB"/>
    <w:rsid w:val="007D66CA"/>
    <w:rsid w:val="00840559"/>
    <w:rsid w:val="008B2510"/>
    <w:rsid w:val="00A3395F"/>
    <w:rsid w:val="00AF6905"/>
    <w:rsid w:val="00B856FB"/>
    <w:rsid w:val="00EC0CBD"/>
    <w:rsid w:val="00EE0B2D"/>
    <w:rsid w:val="00EF2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6FB"/>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6FB"/>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Pages>
  <Words>263</Words>
  <Characters>1502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高橋優友</cp:lastModifiedBy>
  <cp:revision>15</cp:revision>
  <dcterms:created xsi:type="dcterms:W3CDTF">2016-08-22T00:20:00Z</dcterms:created>
  <dcterms:modified xsi:type="dcterms:W3CDTF">2017-01-23T04:58:00Z</dcterms:modified>
</cp:coreProperties>
</file>