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E4" w:rsidRDefault="000217E4" w:rsidP="000217E4">
      <w:pPr>
        <w:rPr>
          <w:rFonts w:hint="eastAsia"/>
          <w:b/>
          <w:sz w:val="30"/>
          <w:szCs w:val="30"/>
        </w:rPr>
      </w:pPr>
      <w:r w:rsidRPr="000217E4">
        <w:rPr>
          <w:rFonts w:hint="eastAsia"/>
          <w:b/>
          <w:sz w:val="30"/>
          <w:szCs w:val="30"/>
        </w:rPr>
        <w:t>5</w:t>
      </w:r>
      <w:r w:rsidRPr="000217E4">
        <w:rPr>
          <w:rFonts w:hint="eastAsia"/>
          <w:b/>
          <w:sz w:val="30"/>
          <w:szCs w:val="30"/>
        </w:rPr>
        <w:t>月は消費者月間です</w:t>
      </w:r>
      <w:r>
        <w:rPr>
          <w:rFonts w:hint="eastAsia"/>
          <w:b/>
          <w:sz w:val="30"/>
          <w:szCs w:val="30"/>
        </w:rPr>
        <w:t xml:space="preserve">　</w:t>
      </w:r>
      <w:r w:rsidRPr="000217E4">
        <w:rPr>
          <w:rFonts w:hint="eastAsia"/>
          <w:b/>
          <w:sz w:val="30"/>
          <w:szCs w:val="30"/>
        </w:rPr>
        <w:t>目指そう！安心・安全な消費生活を！</w:t>
      </w:r>
    </w:p>
    <w:p w:rsidR="000217E4" w:rsidRDefault="000217E4" w:rsidP="000217E4">
      <w:pPr>
        <w:rPr>
          <w:rFonts w:hint="eastAsia"/>
        </w:rPr>
      </w:pPr>
    </w:p>
    <w:p w:rsidR="000217E4" w:rsidRDefault="000217E4" w:rsidP="000217E4">
      <w:pPr>
        <w:rPr>
          <w:rFonts w:hint="eastAsia"/>
        </w:rPr>
      </w:pPr>
      <w:r>
        <w:rPr>
          <w:rFonts w:hint="eastAsia"/>
        </w:rPr>
        <w:t>商品やサービスを購入し、消費生活をしている、すべての人が消費者です。</w:t>
      </w:r>
    </w:p>
    <w:p w:rsidR="000217E4" w:rsidRDefault="000217E4" w:rsidP="000217E4">
      <w:pPr>
        <w:rPr>
          <w:rFonts w:hint="eastAsia"/>
        </w:rPr>
      </w:pPr>
      <w:r>
        <w:rPr>
          <w:rFonts w:hint="eastAsia"/>
        </w:rPr>
        <w:t xml:space="preserve">　日常生活の身近なところに消費者問題は潜んでいます。万が一、消費者トラブルや製品事故に遭ったら、一人で悩まず、消費生活センターへ連絡してください。</w:t>
      </w:r>
    </w:p>
    <w:p w:rsidR="000217E4" w:rsidRDefault="000217E4" w:rsidP="000217E4">
      <w:pPr>
        <w:rPr>
          <w:rFonts w:hint="eastAsia"/>
        </w:rPr>
      </w:pPr>
      <w:r>
        <w:rPr>
          <w:rFonts w:hint="eastAsia"/>
        </w:rPr>
        <w:t xml:space="preserve">　毎年</w:t>
      </w:r>
      <w:r>
        <w:rPr>
          <w:rFonts w:hint="eastAsia"/>
        </w:rPr>
        <w:t>5</w:t>
      </w:r>
      <w:r>
        <w:rPr>
          <w:rFonts w:hint="eastAsia"/>
        </w:rPr>
        <w:t>月は消費者月間です。この機会に、消費生活への理解を深めましょう。</w:t>
      </w:r>
    </w:p>
    <w:p w:rsidR="004B7BD3" w:rsidRDefault="000217E4" w:rsidP="000217E4">
      <w:pPr>
        <w:rPr>
          <w:rFonts w:hint="eastAsia"/>
        </w:rPr>
      </w:pPr>
      <w:r>
        <w:rPr>
          <w:rFonts w:hint="eastAsia"/>
        </w:rPr>
        <w:t>　大崎市消費生活センター　</w:t>
      </w:r>
      <w:r>
        <w:rPr>
          <w:rFonts w:hint="eastAsia"/>
        </w:rPr>
        <w:t>21-</w:t>
      </w:r>
      <w:r>
        <w:rPr>
          <w:rFonts w:hint="eastAsia"/>
        </w:rPr>
        <w:t>7321</w:t>
      </w:r>
    </w:p>
    <w:p w:rsidR="000217E4" w:rsidRDefault="000217E4" w:rsidP="000217E4"/>
    <w:p w:rsidR="000217E4" w:rsidRDefault="004B7BD3" w:rsidP="004B7BD3">
      <w:pPr>
        <w:rPr>
          <w:rFonts w:hint="eastAsia"/>
          <w:u w:val="single"/>
        </w:rPr>
      </w:pPr>
      <w:r w:rsidRPr="004B7BD3">
        <w:rPr>
          <w:rFonts w:hint="eastAsia"/>
          <w:u w:val="single"/>
        </w:rPr>
        <w:t>●</w:t>
      </w:r>
      <w:r w:rsidR="000217E4" w:rsidRPr="000217E4">
        <w:rPr>
          <w:rFonts w:hint="eastAsia"/>
          <w:u w:val="single"/>
        </w:rPr>
        <w:t>大崎市消費生活センターは何をしているところ？</w:t>
      </w:r>
    </w:p>
    <w:p w:rsidR="000217E4" w:rsidRDefault="000217E4" w:rsidP="000217E4">
      <w:pPr>
        <w:rPr>
          <w:rFonts w:hint="eastAsia"/>
        </w:rPr>
      </w:pPr>
      <w:r>
        <w:rPr>
          <w:rFonts w:hint="eastAsia"/>
        </w:rPr>
        <w:t>消費生活センターは、消費者保護を目的とした行政機関の窓口です。</w:t>
      </w:r>
    </w:p>
    <w:p w:rsidR="000217E4" w:rsidRDefault="000217E4" w:rsidP="000217E4">
      <w:pPr>
        <w:rPr>
          <w:rFonts w:hint="eastAsia"/>
        </w:rPr>
      </w:pPr>
      <w:r>
        <w:rPr>
          <w:rFonts w:hint="eastAsia"/>
        </w:rPr>
        <w:t xml:space="preserve">　悪質商法の被害や多重債務（借金）、事業者と消費者の契約トラブル、商品やサービスに関すること、製品事故など、消費生活全般に関する相談に対応しています。相談内容により問題解決への助言や情報提供を行い、必要に応じて事業者との交渉やあっせんなどを行っています。</w:t>
      </w:r>
    </w:p>
    <w:p w:rsidR="000217E4" w:rsidRDefault="000217E4" w:rsidP="000217E4">
      <w:pPr>
        <w:rPr>
          <w:rFonts w:hint="eastAsia"/>
        </w:rPr>
      </w:pPr>
      <w:r>
        <w:rPr>
          <w:rFonts w:hint="eastAsia"/>
        </w:rPr>
        <w:t xml:space="preserve">　また、被害未然防止や拡大防止のため、大崎市消費生活センターのウェブサイト（</w:t>
      </w:r>
      <w:r>
        <w:rPr>
          <w:rFonts w:hint="eastAsia"/>
        </w:rPr>
        <w:t>http://www.city.osaki.</w:t>
      </w:r>
    </w:p>
    <w:p w:rsidR="004B7BD3" w:rsidRDefault="000217E4" w:rsidP="000217E4">
      <w:pPr>
        <w:rPr>
          <w:rFonts w:hint="eastAsia"/>
        </w:rPr>
      </w:pPr>
      <w:r>
        <w:t>miyagi.jp/</w:t>
      </w:r>
      <w:proofErr w:type="spellStart"/>
      <w:r>
        <w:t>index.cfm</w:t>
      </w:r>
      <w:proofErr w:type="spellEnd"/>
      <w:r>
        <w:t>/28,</w:t>
      </w:r>
      <w:r>
        <w:rPr>
          <w:rFonts w:hint="eastAsia"/>
        </w:rPr>
        <w:t>html</w:t>
      </w:r>
      <w:r>
        <w:rPr>
          <w:rFonts w:hint="eastAsia"/>
        </w:rPr>
        <w:t>）で、詐欺被害などの緊急情報を提供していま</w:t>
      </w:r>
      <w:bookmarkStart w:id="0" w:name="_GoBack"/>
      <w:bookmarkEnd w:id="0"/>
      <w:r>
        <w:rPr>
          <w:rFonts w:hint="eastAsia"/>
        </w:rPr>
        <w:t>す。</w:t>
      </w:r>
    </w:p>
    <w:p w:rsidR="000217E4" w:rsidRPr="000217E4" w:rsidRDefault="000217E4" w:rsidP="000217E4">
      <w:pPr>
        <w:rPr>
          <w:rFonts w:hint="eastAsia"/>
          <w:b/>
        </w:rPr>
      </w:pPr>
      <w:r w:rsidRPr="000217E4">
        <w:rPr>
          <w:rFonts w:hint="eastAsia"/>
          <w:b/>
        </w:rPr>
        <w:t>消費生活相談</w:t>
      </w:r>
    </w:p>
    <w:p w:rsidR="000217E4" w:rsidRDefault="000217E4" w:rsidP="000217E4">
      <w:pPr>
        <w:rPr>
          <w:rFonts w:hint="eastAsia"/>
        </w:rPr>
      </w:pPr>
      <w:r>
        <w:rPr>
          <w:rFonts w:hint="eastAsia"/>
        </w:rPr>
        <w:t xml:space="preserve">　消費生活のさまざまなトラブルで困った時の相談を受け付けています。</w:t>
      </w:r>
    </w:p>
    <w:p w:rsidR="000217E4" w:rsidRDefault="000217E4" w:rsidP="000217E4">
      <w:pPr>
        <w:rPr>
          <w:rFonts w:hint="eastAsia"/>
        </w:rPr>
      </w:pPr>
      <w:r>
        <w:rPr>
          <w:rFonts w:hint="eastAsia"/>
        </w:rPr>
        <w:t>日時▼月曜日から金曜日、</w:t>
      </w:r>
      <w:r>
        <w:rPr>
          <w:rFonts w:hint="eastAsia"/>
        </w:rPr>
        <w:t>9</w:t>
      </w:r>
      <w:r>
        <w:rPr>
          <w:rFonts w:hint="eastAsia"/>
        </w:rPr>
        <w:t>時から</w:t>
      </w:r>
      <w:r>
        <w:rPr>
          <w:rFonts w:hint="eastAsia"/>
        </w:rPr>
        <w:t>16</w:t>
      </w:r>
      <w:r>
        <w:rPr>
          <w:rFonts w:hint="eastAsia"/>
        </w:rPr>
        <w:t>時まで</w:t>
      </w:r>
    </w:p>
    <w:p w:rsidR="000217E4" w:rsidRDefault="000217E4" w:rsidP="000217E4">
      <w:pPr>
        <w:rPr>
          <w:rFonts w:hint="eastAsia"/>
        </w:rPr>
      </w:pPr>
      <w:r>
        <w:rPr>
          <w:rFonts w:hint="eastAsia"/>
        </w:rPr>
        <w:t>場所▼大崎市消費生活センター（市役所東庁舎</w:t>
      </w:r>
      <w:r>
        <w:rPr>
          <w:rFonts w:hint="eastAsia"/>
        </w:rPr>
        <w:t>1</w:t>
      </w:r>
      <w:r>
        <w:rPr>
          <w:rFonts w:hint="eastAsia"/>
        </w:rPr>
        <w:t>階）</w:t>
      </w:r>
      <w:r>
        <w:rPr>
          <w:rFonts w:hint="eastAsia"/>
        </w:rPr>
        <w:t>7321</w:t>
      </w:r>
    </w:p>
    <w:p w:rsidR="000217E4" w:rsidRPr="000217E4" w:rsidRDefault="000217E4" w:rsidP="000217E4">
      <w:pPr>
        <w:rPr>
          <w:rFonts w:hint="eastAsia"/>
          <w:b/>
        </w:rPr>
      </w:pPr>
      <w:r w:rsidRPr="000217E4">
        <w:rPr>
          <w:rFonts w:hint="eastAsia"/>
          <w:b/>
        </w:rPr>
        <w:t>無料法律相談（多重債務問題）</w:t>
      </w:r>
    </w:p>
    <w:p w:rsidR="000217E4" w:rsidRDefault="000217E4" w:rsidP="000217E4">
      <w:pPr>
        <w:rPr>
          <w:rFonts w:hint="eastAsia"/>
        </w:rPr>
      </w:pPr>
      <w:r>
        <w:rPr>
          <w:rFonts w:hint="eastAsia"/>
        </w:rPr>
        <w:t xml:space="preserve">　住宅ローン、車ローン、商品購入・契約、クレジットカードローン、消費者金融からの借り入れで、返済に困っている人の相談を受け付けています。弁護士と面談して法的な救済方法を検討し、問題解決に向けたアドバイスを行います。</w:t>
      </w:r>
    </w:p>
    <w:p w:rsidR="000217E4" w:rsidRDefault="000217E4" w:rsidP="000217E4">
      <w:pPr>
        <w:rPr>
          <w:rFonts w:hint="eastAsia"/>
        </w:rPr>
      </w:pPr>
      <w:r>
        <w:rPr>
          <w:rFonts w:hint="eastAsia"/>
        </w:rPr>
        <w:t xml:space="preserve">　相談を希望する人は、電話で予約をしてください。</w:t>
      </w:r>
    </w:p>
    <w:p w:rsidR="000217E4" w:rsidRDefault="000217E4" w:rsidP="000217E4">
      <w:pPr>
        <w:rPr>
          <w:rFonts w:hint="eastAsia"/>
        </w:rPr>
      </w:pPr>
      <w:r>
        <w:rPr>
          <w:rFonts w:hint="eastAsia"/>
        </w:rPr>
        <w:t>日時▼毎月</w:t>
      </w:r>
      <w:r>
        <w:rPr>
          <w:rFonts w:hint="eastAsia"/>
        </w:rPr>
        <w:t>3</w:t>
      </w:r>
      <w:r>
        <w:rPr>
          <w:rFonts w:hint="eastAsia"/>
        </w:rPr>
        <w:t>回、</w:t>
      </w:r>
      <w:r>
        <w:rPr>
          <w:rFonts w:hint="eastAsia"/>
        </w:rPr>
        <w:t>13</w:t>
      </w:r>
      <w:r>
        <w:rPr>
          <w:rFonts w:hint="eastAsia"/>
        </w:rPr>
        <w:t>時から</w:t>
      </w:r>
      <w:r>
        <w:rPr>
          <w:rFonts w:hint="eastAsia"/>
        </w:rPr>
        <w:t>16</w:t>
      </w:r>
      <w:r>
        <w:rPr>
          <w:rFonts w:hint="eastAsia"/>
        </w:rPr>
        <w:t>時まで</w:t>
      </w:r>
    </w:p>
    <w:p w:rsidR="000217E4" w:rsidRDefault="000217E4" w:rsidP="000217E4">
      <w:pPr>
        <w:rPr>
          <w:rFonts w:hint="eastAsia"/>
        </w:rPr>
      </w:pPr>
      <w:r>
        <w:rPr>
          <w:rFonts w:hint="eastAsia"/>
        </w:rPr>
        <w:t>場所▼大崎市消費生活センター（市役所東庁舎</w:t>
      </w:r>
      <w:r>
        <w:rPr>
          <w:rFonts w:hint="eastAsia"/>
        </w:rPr>
        <w:t>1</w:t>
      </w:r>
      <w:r>
        <w:rPr>
          <w:rFonts w:hint="eastAsia"/>
        </w:rPr>
        <w:t>階）</w:t>
      </w:r>
    </w:p>
    <w:p w:rsidR="000217E4" w:rsidRDefault="000217E4" w:rsidP="000217E4">
      <w:pPr>
        <w:rPr>
          <w:rFonts w:hint="eastAsia"/>
        </w:rPr>
      </w:pPr>
      <w:r>
        <w:rPr>
          <w:rFonts w:hint="eastAsia"/>
        </w:rPr>
        <w:t>定員▼各回</w:t>
      </w:r>
      <w:r>
        <w:rPr>
          <w:rFonts w:hint="eastAsia"/>
        </w:rPr>
        <w:t>6</w:t>
      </w:r>
      <w:r>
        <w:rPr>
          <w:rFonts w:hint="eastAsia"/>
        </w:rPr>
        <w:t>人まで</w:t>
      </w:r>
    </w:p>
    <w:p w:rsidR="000217E4" w:rsidRDefault="000217E4" w:rsidP="000217E4">
      <w:pPr>
        <w:rPr>
          <w:rFonts w:hint="eastAsia"/>
        </w:rPr>
      </w:pPr>
      <w:r>
        <w:rPr>
          <w:rFonts w:hint="eastAsia"/>
        </w:rPr>
        <w:t>予約▼大崎市消費生活センター（</w:t>
      </w:r>
      <w:r>
        <w:rPr>
          <w:rFonts w:hint="eastAsia"/>
        </w:rPr>
        <w:t>7321</w:t>
      </w:r>
      <w:r>
        <w:rPr>
          <w:rFonts w:hint="eastAsia"/>
        </w:rPr>
        <w:t>）で</w:t>
      </w:r>
      <w:r>
        <w:rPr>
          <w:rFonts w:hint="eastAsia"/>
        </w:rPr>
        <w:t>9</w:t>
      </w:r>
      <w:r>
        <w:rPr>
          <w:rFonts w:hint="eastAsia"/>
        </w:rPr>
        <w:t>時から</w:t>
      </w:r>
      <w:r>
        <w:rPr>
          <w:rFonts w:hint="eastAsia"/>
        </w:rPr>
        <w:t>16</w:t>
      </w:r>
      <w:r>
        <w:rPr>
          <w:rFonts w:hint="eastAsia"/>
        </w:rPr>
        <w:t>時まで受け付け</w:t>
      </w:r>
    </w:p>
    <w:p w:rsidR="000217E4" w:rsidRPr="000217E4" w:rsidRDefault="000217E4" w:rsidP="000217E4"/>
    <w:p w:rsidR="004B7BD3" w:rsidRPr="004B7BD3" w:rsidRDefault="004B7BD3" w:rsidP="000217E4">
      <w:pPr>
        <w:rPr>
          <w:u w:val="single"/>
        </w:rPr>
      </w:pPr>
      <w:r w:rsidRPr="004B7BD3">
        <w:rPr>
          <w:rFonts w:hint="eastAsia"/>
          <w:u w:val="single"/>
        </w:rPr>
        <w:t>●</w:t>
      </w:r>
      <w:r w:rsidR="000217E4" w:rsidRPr="000217E4">
        <w:rPr>
          <w:rFonts w:hint="eastAsia"/>
          <w:u w:val="single"/>
        </w:rPr>
        <w:t>契約時は慎重に内容の確認が大事</w:t>
      </w:r>
    </w:p>
    <w:p w:rsidR="000217E4" w:rsidRDefault="000217E4" w:rsidP="000217E4">
      <w:pPr>
        <w:rPr>
          <w:rFonts w:hint="eastAsia"/>
        </w:rPr>
      </w:pPr>
      <w:r>
        <w:rPr>
          <w:rFonts w:hint="eastAsia"/>
        </w:rPr>
        <w:t>最近では、高齢者を狙った悪質な商法が増加しています。電話勧誘や訪問販売などで購入契約した商品を、後から解約したい場合の制度として、「クーリング・オフ制度」があります。これにより、購入後の一定期間内であれば、無条件で契約を解除することができます。</w:t>
      </w:r>
    </w:p>
    <w:p w:rsidR="004B7BD3" w:rsidRDefault="000217E4" w:rsidP="000217E4">
      <w:r>
        <w:rPr>
          <w:rFonts w:hint="eastAsia"/>
        </w:rPr>
        <w:t xml:space="preserve">　この制度は消費者の権利を守る法律で定められています。契約時には、相手から渡された契約書の内容をよく読み、クーリング・オフの記載があるかを確認しておきましょう。</w:t>
      </w:r>
    </w:p>
    <w:p w:rsidR="004B7BD3" w:rsidRDefault="004B7BD3" w:rsidP="004B7BD3">
      <w:pPr>
        <w:rPr>
          <w:rFonts w:hint="eastAsia"/>
        </w:rPr>
      </w:pPr>
    </w:p>
    <w:p w:rsidR="000217E4" w:rsidRDefault="000217E4" w:rsidP="004B7BD3">
      <w:pPr>
        <w:rPr>
          <w:rFonts w:hint="eastAsia"/>
        </w:rPr>
      </w:pPr>
    </w:p>
    <w:p w:rsidR="000217E4" w:rsidRPr="000217E4" w:rsidRDefault="000217E4" w:rsidP="000217E4">
      <w:pPr>
        <w:rPr>
          <w:rFonts w:hint="eastAsia"/>
          <w:u w:val="single"/>
        </w:rPr>
      </w:pPr>
      <w:r w:rsidRPr="000217E4">
        <w:rPr>
          <w:rFonts w:hint="eastAsia"/>
          <w:u w:val="single"/>
        </w:rPr>
        <w:t>●</w:t>
      </w:r>
      <w:r w:rsidRPr="000217E4">
        <w:rPr>
          <w:rFonts w:hint="eastAsia"/>
          <w:u w:val="single"/>
        </w:rPr>
        <w:t>くらしのモニタリング大崎市消費生活ウォッチャー</w:t>
      </w:r>
    </w:p>
    <w:p w:rsidR="000217E4" w:rsidRDefault="000217E4" w:rsidP="004B7BD3">
      <w:pPr>
        <w:rPr>
          <w:rFonts w:hint="eastAsia"/>
        </w:rPr>
      </w:pPr>
      <w:r w:rsidRPr="000217E4">
        <w:rPr>
          <w:rFonts w:hint="eastAsia"/>
        </w:rPr>
        <w:t>市では</w:t>
      </w:r>
      <w:r w:rsidRPr="000217E4">
        <w:rPr>
          <w:rFonts w:hint="eastAsia"/>
        </w:rPr>
        <w:t>12</w:t>
      </w:r>
      <w:r w:rsidRPr="000217E4">
        <w:rPr>
          <w:rFonts w:hint="eastAsia"/>
        </w:rPr>
        <w:t>人の消費生活ウォッチャーを委嘱し、市内のスーパーマーケットや店舗での食品表示の調査、問題と思われる身近な消費者情報を収集しています。収集した情報は、毎月発行する「くらしウォッチャーだより」に掲載し、大崎市消費生活センターのウェブサイトで公開しています。</w:t>
      </w:r>
    </w:p>
    <w:p w:rsidR="000217E4" w:rsidRDefault="000217E4" w:rsidP="004B7BD3">
      <w:pPr>
        <w:rPr>
          <w:rFonts w:hint="eastAsia"/>
        </w:rPr>
      </w:pPr>
    </w:p>
    <w:p w:rsidR="000217E4" w:rsidRDefault="000217E4" w:rsidP="004B7BD3">
      <w:pPr>
        <w:rPr>
          <w:rFonts w:hint="eastAsia"/>
        </w:rPr>
      </w:pPr>
    </w:p>
    <w:p w:rsidR="000217E4" w:rsidRPr="000217E4" w:rsidRDefault="000217E4" w:rsidP="000217E4">
      <w:pPr>
        <w:rPr>
          <w:rFonts w:hint="eastAsia"/>
          <w:u w:val="single"/>
        </w:rPr>
      </w:pPr>
      <w:r w:rsidRPr="000217E4">
        <w:rPr>
          <w:rFonts w:hint="eastAsia"/>
          <w:u w:val="single"/>
        </w:rPr>
        <w:t>●消費者教育・啓発活動で身を守る知識を伝える</w:t>
      </w:r>
    </w:p>
    <w:p w:rsidR="000217E4" w:rsidRDefault="000217E4" w:rsidP="000217E4">
      <w:pPr>
        <w:rPr>
          <w:rFonts w:hint="eastAsia"/>
        </w:rPr>
      </w:pPr>
      <w:r>
        <w:rPr>
          <w:rFonts w:hint="eastAsia"/>
        </w:rPr>
        <w:t xml:space="preserve">　小学生や中学生、高校生向けに、インターネットトラブルや契約トラブルの事例を使った講座を開催しています。また、皆さんの要望に応じて開催する出前講座では、実際にあったトラブルの事例をもとに、対応策などを紹介しています。</w:t>
      </w:r>
    </w:p>
    <w:p w:rsidR="000217E4" w:rsidRPr="000217E4" w:rsidRDefault="000217E4" w:rsidP="000217E4">
      <w:pPr>
        <w:rPr>
          <w:rFonts w:hint="eastAsia"/>
        </w:rPr>
      </w:pPr>
      <w:r>
        <w:rPr>
          <w:rFonts w:hint="eastAsia"/>
        </w:rPr>
        <w:t xml:space="preserve">　消費者問題の知識を習得する機会として、消費生活講座や消費生活サポーター養成講座を開催し、消費者トラブルの防止に努めています。</w:t>
      </w:r>
    </w:p>
    <w:p w:rsidR="004B7BD3" w:rsidRDefault="004B7BD3" w:rsidP="004B7BD3"/>
    <w:p w:rsidR="004B7BD3" w:rsidRPr="004B7BD3" w:rsidRDefault="004B7BD3" w:rsidP="000217E4">
      <w:pPr>
        <w:rPr>
          <w:u w:val="single"/>
        </w:rPr>
      </w:pPr>
      <w:r w:rsidRPr="004B7BD3">
        <w:rPr>
          <w:rFonts w:hint="eastAsia"/>
          <w:u w:val="single"/>
        </w:rPr>
        <w:t>●</w:t>
      </w:r>
      <w:r w:rsidR="000217E4" w:rsidRPr="000217E4">
        <w:rPr>
          <w:rFonts w:hint="eastAsia"/>
          <w:u w:val="single"/>
        </w:rPr>
        <w:t>平成</w:t>
      </w:r>
      <w:r w:rsidR="000217E4" w:rsidRPr="000217E4">
        <w:rPr>
          <w:rFonts w:hint="eastAsia"/>
          <w:u w:val="single"/>
        </w:rPr>
        <w:t>29</w:t>
      </w:r>
      <w:r w:rsidR="000217E4" w:rsidRPr="000217E4">
        <w:rPr>
          <w:rFonts w:hint="eastAsia"/>
          <w:u w:val="single"/>
        </w:rPr>
        <w:t>年度消費生活講座の受講生を募集します</w:t>
      </w:r>
    </w:p>
    <w:p w:rsidR="004B7BD3" w:rsidRDefault="004B7BD3" w:rsidP="000217E4">
      <w:pPr>
        <w:rPr>
          <w:rFonts w:hint="eastAsia"/>
        </w:rPr>
      </w:pPr>
      <w:r>
        <w:rPr>
          <w:rFonts w:hint="eastAsia"/>
        </w:rPr>
        <w:t xml:space="preserve">　</w:t>
      </w:r>
      <w:r w:rsidR="000217E4" w:rsidRPr="000217E4">
        <w:rPr>
          <w:rFonts w:hint="eastAsia"/>
        </w:rPr>
        <w:t>消費者に身近なテーマで開催する、知って得する全</w:t>
      </w:r>
      <w:r w:rsidR="000217E4" w:rsidRPr="000217E4">
        <w:rPr>
          <w:rFonts w:hint="eastAsia"/>
        </w:rPr>
        <w:t>3</w:t>
      </w:r>
      <w:r w:rsidR="000217E4" w:rsidRPr="000217E4">
        <w:rPr>
          <w:rFonts w:hint="eastAsia"/>
        </w:rPr>
        <w:t>回の講座です。あなたも消費者トラブルの対応策を学びませんか。</w:t>
      </w:r>
    </w:p>
    <w:tbl>
      <w:tblPr>
        <w:tblW w:w="0" w:type="auto"/>
        <w:tblInd w:w="170" w:type="dxa"/>
        <w:tblLayout w:type="fixed"/>
        <w:tblCellMar>
          <w:left w:w="0" w:type="dxa"/>
          <w:right w:w="0" w:type="dxa"/>
        </w:tblCellMar>
        <w:tblLook w:val="0000" w:firstRow="0" w:lastRow="0" w:firstColumn="0" w:lastColumn="0" w:noHBand="0" w:noVBand="0"/>
      </w:tblPr>
      <w:tblGrid>
        <w:gridCol w:w="622"/>
        <w:gridCol w:w="7883"/>
      </w:tblGrid>
      <w:tr w:rsidR="000217E4" w:rsidRPr="000217E4" w:rsidTr="000217E4">
        <w:tblPrEx>
          <w:tblCellMar>
            <w:top w:w="0" w:type="dxa"/>
            <w:left w:w="0" w:type="dxa"/>
            <w:bottom w:w="0" w:type="dxa"/>
            <w:right w:w="0" w:type="dxa"/>
          </w:tblCellMar>
        </w:tblPrEx>
        <w:trPr>
          <w:trHeight w:val="1530"/>
        </w:trPr>
        <w:tc>
          <w:tcPr>
            <w:tcW w:w="622" w:type="dxa"/>
            <w:tcBorders>
              <w:top w:val="single" w:sz="8" w:space="0" w:color="000000"/>
              <w:left w:val="single" w:sz="6" w:space="0" w:color="000000"/>
              <w:bottom w:val="single" w:sz="8" w:space="0" w:color="000000"/>
              <w:right w:val="dashed" w:sz="5" w:space="0" w:color="000000"/>
            </w:tcBorders>
            <w:shd w:val="solid" w:color="E5FFFF" w:fill="auto"/>
            <w:tcMar>
              <w:top w:w="113" w:type="dxa"/>
              <w:left w:w="170" w:type="dxa"/>
              <w:bottom w:w="113" w:type="dxa"/>
              <w:right w:w="170" w:type="dxa"/>
            </w:tcMar>
            <w:textDirection w:val="tbRlV"/>
            <w:vAlign w:val="center"/>
          </w:tcPr>
          <w:p w:rsidR="000217E4" w:rsidRPr="000217E4" w:rsidRDefault="000217E4" w:rsidP="000217E4">
            <w:r w:rsidRPr="000217E4">
              <w:rPr>
                <w:rFonts w:hint="eastAsia"/>
              </w:rPr>
              <w:t>第１回講座</w:t>
            </w:r>
          </w:p>
        </w:tc>
        <w:tc>
          <w:tcPr>
            <w:tcW w:w="7883" w:type="dxa"/>
            <w:tcBorders>
              <w:top w:val="single" w:sz="8" w:space="0" w:color="000000"/>
              <w:left w:val="dashed" w:sz="5" w:space="0" w:color="000000"/>
              <w:bottom w:val="single" w:sz="8" w:space="0" w:color="000000"/>
              <w:right w:val="single" w:sz="6" w:space="0" w:color="000000"/>
            </w:tcBorders>
            <w:tcMar>
              <w:top w:w="113" w:type="dxa"/>
              <w:left w:w="170" w:type="dxa"/>
              <w:bottom w:w="113" w:type="dxa"/>
              <w:right w:w="170" w:type="dxa"/>
            </w:tcMar>
          </w:tcPr>
          <w:p w:rsidR="000217E4" w:rsidRPr="000217E4" w:rsidRDefault="000217E4" w:rsidP="000217E4">
            <w:r w:rsidRPr="000217E4">
              <w:rPr>
                <w:rFonts w:hint="eastAsia"/>
              </w:rPr>
              <w:t>■インターネット回線等トラブル対処法</w:t>
            </w:r>
          </w:p>
          <w:p w:rsidR="000217E4" w:rsidRPr="000217E4" w:rsidRDefault="000217E4" w:rsidP="000217E4">
            <w:r w:rsidRPr="000217E4">
              <w:rPr>
                <w:rFonts w:hint="eastAsia"/>
              </w:rPr>
              <w:t xml:space="preserve">日時　</w:t>
            </w:r>
            <w:r w:rsidRPr="000217E4">
              <w:t>6</w:t>
            </w:r>
            <w:r w:rsidRPr="000217E4">
              <w:rPr>
                <w:rFonts w:hint="eastAsia"/>
              </w:rPr>
              <w:t>月</w:t>
            </w:r>
            <w:r w:rsidRPr="000217E4">
              <w:t>13</w:t>
            </w:r>
            <w:r w:rsidRPr="000217E4">
              <w:rPr>
                <w:rFonts w:hint="eastAsia"/>
              </w:rPr>
              <w:t xml:space="preserve">日　</w:t>
            </w:r>
            <w:r w:rsidRPr="000217E4">
              <w:t>18</w:t>
            </w:r>
            <w:r w:rsidRPr="000217E4">
              <w:rPr>
                <w:rFonts w:hint="eastAsia"/>
              </w:rPr>
              <w:t>時</w:t>
            </w:r>
            <w:r w:rsidRPr="000217E4">
              <w:t>30</w:t>
            </w:r>
            <w:r w:rsidRPr="000217E4">
              <w:rPr>
                <w:rFonts w:hint="eastAsia"/>
              </w:rPr>
              <w:t>分～</w:t>
            </w:r>
            <w:r w:rsidRPr="000217E4">
              <w:t>20</w:t>
            </w:r>
            <w:r w:rsidRPr="000217E4">
              <w:rPr>
                <w:rFonts w:hint="eastAsia"/>
              </w:rPr>
              <w:t>時</w:t>
            </w:r>
            <w:r w:rsidRPr="000217E4">
              <w:t>30</w:t>
            </w:r>
            <w:r w:rsidRPr="000217E4">
              <w:rPr>
                <w:rFonts w:hint="eastAsia"/>
              </w:rPr>
              <w:t>分</w:t>
            </w:r>
          </w:p>
          <w:p w:rsidR="000217E4" w:rsidRPr="000217E4" w:rsidRDefault="000217E4" w:rsidP="000217E4">
            <w:r w:rsidRPr="000217E4">
              <w:rPr>
                <w:rFonts w:hint="eastAsia"/>
              </w:rPr>
              <w:t>講師　一般社団法人テレコムサービス協会</w:t>
            </w:r>
          </w:p>
          <w:p w:rsidR="000217E4" w:rsidRPr="000217E4" w:rsidRDefault="000217E4" w:rsidP="000217E4">
            <w:r w:rsidRPr="000217E4">
              <w:rPr>
                <w:rFonts w:hint="eastAsia"/>
              </w:rPr>
              <w:t xml:space="preserve">　　　企画部長</w:t>
            </w:r>
            <w:r w:rsidRPr="000217E4">
              <w:t xml:space="preserve">  </w:t>
            </w:r>
            <w:r w:rsidRPr="000217E4">
              <w:rPr>
                <w:rFonts w:hint="eastAsia"/>
              </w:rPr>
              <w:t>明神</w:t>
            </w:r>
            <w:r w:rsidRPr="000217E4">
              <w:t xml:space="preserve"> </w:t>
            </w:r>
            <w:r w:rsidRPr="000217E4">
              <w:rPr>
                <w:rFonts w:hint="eastAsia"/>
              </w:rPr>
              <w:t>浩</w:t>
            </w:r>
            <w:r w:rsidRPr="000217E4">
              <w:t xml:space="preserve">  </w:t>
            </w:r>
            <w:r w:rsidRPr="000217E4">
              <w:rPr>
                <w:rFonts w:hint="eastAsia"/>
              </w:rPr>
              <w:t>氏</w:t>
            </w:r>
          </w:p>
          <w:p w:rsidR="000217E4" w:rsidRPr="000217E4" w:rsidRDefault="000217E4" w:rsidP="000217E4">
            <w:r w:rsidRPr="000217E4">
              <w:rPr>
                <w:rFonts w:hint="eastAsia"/>
              </w:rPr>
              <w:t>対象　大崎市民、大崎市に通学や通勤をしている人</w:t>
            </w:r>
          </w:p>
          <w:p w:rsidR="000217E4" w:rsidRPr="000217E4" w:rsidRDefault="000217E4" w:rsidP="000217E4">
            <w:r w:rsidRPr="000217E4">
              <w:rPr>
                <w:rFonts w:hint="eastAsia"/>
              </w:rPr>
              <w:t xml:space="preserve">申込締切　</w:t>
            </w:r>
            <w:r w:rsidRPr="000217E4">
              <w:t>6</w:t>
            </w:r>
            <w:r w:rsidRPr="000217E4">
              <w:rPr>
                <w:rFonts w:hint="eastAsia"/>
              </w:rPr>
              <w:t>月</w:t>
            </w:r>
            <w:r w:rsidRPr="000217E4">
              <w:t>2</w:t>
            </w:r>
            <w:r w:rsidRPr="000217E4">
              <w:rPr>
                <w:rFonts w:hint="eastAsia"/>
              </w:rPr>
              <w:t>日</w:t>
            </w:r>
          </w:p>
        </w:tc>
      </w:tr>
      <w:tr w:rsidR="000217E4" w:rsidRPr="000217E4" w:rsidTr="000217E4">
        <w:tblPrEx>
          <w:tblCellMar>
            <w:top w:w="0" w:type="dxa"/>
            <w:left w:w="0" w:type="dxa"/>
            <w:bottom w:w="0" w:type="dxa"/>
            <w:right w:w="0" w:type="dxa"/>
          </w:tblCellMar>
        </w:tblPrEx>
        <w:trPr>
          <w:trHeight w:val="60"/>
        </w:trPr>
        <w:tc>
          <w:tcPr>
            <w:tcW w:w="622" w:type="dxa"/>
            <w:tcBorders>
              <w:top w:val="single" w:sz="8" w:space="0" w:color="000000"/>
              <w:left w:val="single" w:sz="6" w:space="0" w:color="000000"/>
              <w:bottom w:val="single" w:sz="8" w:space="0" w:color="000000"/>
              <w:right w:val="dashed" w:sz="5" w:space="0" w:color="000000"/>
            </w:tcBorders>
            <w:shd w:val="solid" w:color="E5FFFF" w:fill="auto"/>
            <w:tcMar>
              <w:top w:w="113" w:type="dxa"/>
              <w:left w:w="170" w:type="dxa"/>
              <w:bottom w:w="113" w:type="dxa"/>
              <w:right w:w="170" w:type="dxa"/>
            </w:tcMar>
            <w:textDirection w:val="tbRlV"/>
            <w:vAlign w:val="center"/>
          </w:tcPr>
          <w:p w:rsidR="000217E4" w:rsidRPr="000217E4" w:rsidRDefault="000217E4" w:rsidP="000217E4">
            <w:r w:rsidRPr="000217E4">
              <w:rPr>
                <w:rFonts w:hint="eastAsia"/>
              </w:rPr>
              <w:t>第２回講座</w:t>
            </w:r>
          </w:p>
        </w:tc>
        <w:tc>
          <w:tcPr>
            <w:tcW w:w="7883" w:type="dxa"/>
            <w:tcBorders>
              <w:top w:val="single" w:sz="8" w:space="0" w:color="000000"/>
              <w:left w:val="dashed" w:sz="5" w:space="0" w:color="000000"/>
              <w:bottom w:val="single" w:sz="8" w:space="0" w:color="000000"/>
              <w:right w:val="single" w:sz="6" w:space="0" w:color="000000"/>
            </w:tcBorders>
            <w:tcMar>
              <w:top w:w="113" w:type="dxa"/>
              <w:left w:w="170" w:type="dxa"/>
              <w:bottom w:w="113" w:type="dxa"/>
              <w:right w:w="170" w:type="dxa"/>
            </w:tcMar>
          </w:tcPr>
          <w:p w:rsidR="000217E4" w:rsidRPr="000217E4" w:rsidRDefault="000217E4" w:rsidP="000217E4">
            <w:r w:rsidRPr="000217E4">
              <w:rPr>
                <w:rFonts w:hint="eastAsia"/>
              </w:rPr>
              <w:t>■子どもがインターネットを利用する際の注意事項</w:t>
            </w:r>
          </w:p>
          <w:p w:rsidR="000217E4" w:rsidRPr="000217E4" w:rsidRDefault="000217E4" w:rsidP="000217E4">
            <w:r w:rsidRPr="000217E4">
              <w:rPr>
                <w:rFonts w:hint="eastAsia"/>
              </w:rPr>
              <w:t xml:space="preserve">日時　</w:t>
            </w:r>
            <w:r w:rsidRPr="000217E4">
              <w:t>7</w:t>
            </w:r>
            <w:r w:rsidRPr="000217E4">
              <w:rPr>
                <w:rFonts w:hint="eastAsia"/>
              </w:rPr>
              <w:t>月</w:t>
            </w:r>
            <w:r w:rsidRPr="000217E4">
              <w:t>18</w:t>
            </w:r>
            <w:r w:rsidRPr="000217E4">
              <w:rPr>
                <w:rFonts w:hint="eastAsia"/>
              </w:rPr>
              <w:t xml:space="preserve">日　</w:t>
            </w:r>
            <w:r w:rsidRPr="000217E4">
              <w:t>18</w:t>
            </w:r>
            <w:r w:rsidRPr="000217E4">
              <w:rPr>
                <w:rFonts w:hint="eastAsia"/>
              </w:rPr>
              <w:t>時</w:t>
            </w:r>
            <w:r w:rsidRPr="000217E4">
              <w:t>30</w:t>
            </w:r>
            <w:r w:rsidRPr="000217E4">
              <w:rPr>
                <w:rFonts w:hint="eastAsia"/>
              </w:rPr>
              <w:t>分～</w:t>
            </w:r>
            <w:r w:rsidRPr="000217E4">
              <w:t>20</w:t>
            </w:r>
            <w:r w:rsidRPr="000217E4">
              <w:rPr>
                <w:rFonts w:hint="eastAsia"/>
              </w:rPr>
              <w:t>時</w:t>
            </w:r>
            <w:r w:rsidRPr="000217E4">
              <w:t>30</w:t>
            </w:r>
            <w:r w:rsidRPr="000217E4">
              <w:rPr>
                <w:rFonts w:hint="eastAsia"/>
              </w:rPr>
              <w:t>分</w:t>
            </w:r>
          </w:p>
          <w:p w:rsidR="000217E4" w:rsidRPr="000217E4" w:rsidRDefault="000217E4" w:rsidP="000217E4">
            <w:r w:rsidRPr="000217E4">
              <w:rPr>
                <w:rFonts w:hint="eastAsia"/>
              </w:rPr>
              <w:t xml:space="preserve">講師　</w:t>
            </w:r>
            <w:r w:rsidRPr="000217E4">
              <w:t>LINE</w:t>
            </w:r>
            <w:r w:rsidRPr="000217E4">
              <w:rPr>
                <w:rFonts w:hint="eastAsia"/>
              </w:rPr>
              <w:t>株式会社公共政策担当</w:t>
            </w:r>
            <w:r w:rsidRPr="000217E4">
              <w:t xml:space="preserve">  </w:t>
            </w:r>
            <w:r w:rsidRPr="000217E4">
              <w:rPr>
                <w:rFonts w:hint="eastAsia"/>
              </w:rPr>
              <w:t>高橋</w:t>
            </w:r>
            <w:r w:rsidRPr="000217E4">
              <w:t xml:space="preserve"> </w:t>
            </w:r>
            <w:r w:rsidRPr="000217E4">
              <w:rPr>
                <w:rFonts w:hint="eastAsia"/>
              </w:rPr>
              <w:t>誠</w:t>
            </w:r>
            <w:r w:rsidRPr="000217E4">
              <w:t xml:space="preserve">  </w:t>
            </w:r>
            <w:r w:rsidRPr="000217E4">
              <w:rPr>
                <w:rFonts w:hint="eastAsia"/>
              </w:rPr>
              <w:t>氏</w:t>
            </w:r>
          </w:p>
          <w:p w:rsidR="000217E4" w:rsidRPr="000217E4" w:rsidRDefault="000217E4" w:rsidP="000217E4">
            <w:r w:rsidRPr="000217E4">
              <w:rPr>
                <w:rFonts w:hint="eastAsia"/>
              </w:rPr>
              <w:t>対象　大崎市民（保護者）</w:t>
            </w:r>
          </w:p>
          <w:p w:rsidR="000217E4" w:rsidRPr="000217E4" w:rsidRDefault="000217E4" w:rsidP="000217E4">
            <w:r w:rsidRPr="000217E4">
              <w:rPr>
                <w:rFonts w:hint="eastAsia"/>
              </w:rPr>
              <w:t xml:space="preserve">申込締切　</w:t>
            </w:r>
            <w:r w:rsidRPr="000217E4">
              <w:t>6</w:t>
            </w:r>
            <w:r w:rsidRPr="000217E4">
              <w:rPr>
                <w:rFonts w:hint="eastAsia"/>
              </w:rPr>
              <w:t>月</w:t>
            </w:r>
            <w:r w:rsidRPr="000217E4">
              <w:t>30</w:t>
            </w:r>
            <w:r w:rsidRPr="000217E4">
              <w:rPr>
                <w:rFonts w:hint="eastAsia"/>
              </w:rPr>
              <w:t>日</w:t>
            </w:r>
          </w:p>
        </w:tc>
      </w:tr>
      <w:tr w:rsidR="000217E4" w:rsidRPr="000217E4" w:rsidTr="000217E4">
        <w:tblPrEx>
          <w:tblCellMar>
            <w:top w:w="0" w:type="dxa"/>
            <w:left w:w="0" w:type="dxa"/>
            <w:bottom w:w="0" w:type="dxa"/>
            <w:right w:w="0" w:type="dxa"/>
          </w:tblCellMar>
        </w:tblPrEx>
        <w:trPr>
          <w:trHeight w:val="60"/>
        </w:trPr>
        <w:tc>
          <w:tcPr>
            <w:tcW w:w="622" w:type="dxa"/>
            <w:tcBorders>
              <w:top w:val="single" w:sz="8" w:space="0" w:color="000000"/>
              <w:left w:val="single" w:sz="6" w:space="0" w:color="000000"/>
              <w:bottom w:val="single" w:sz="8" w:space="0" w:color="000000"/>
              <w:right w:val="dashed" w:sz="5" w:space="0" w:color="000000"/>
            </w:tcBorders>
            <w:shd w:val="solid" w:color="E5FFFF" w:fill="auto"/>
            <w:tcMar>
              <w:top w:w="113" w:type="dxa"/>
              <w:left w:w="170" w:type="dxa"/>
              <w:bottom w:w="113" w:type="dxa"/>
              <w:right w:w="170" w:type="dxa"/>
            </w:tcMar>
            <w:textDirection w:val="tbRlV"/>
            <w:vAlign w:val="center"/>
          </w:tcPr>
          <w:p w:rsidR="000217E4" w:rsidRPr="000217E4" w:rsidRDefault="000217E4" w:rsidP="000217E4">
            <w:r w:rsidRPr="000217E4">
              <w:rPr>
                <w:rFonts w:hint="eastAsia"/>
              </w:rPr>
              <w:t>第３回講座</w:t>
            </w:r>
          </w:p>
        </w:tc>
        <w:tc>
          <w:tcPr>
            <w:tcW w:w="7883" w:type="dxa"/>
            <w:tcBorders>
              <w:top w:val="single" w:sz="8" w:space="0" w:color="000000"/>
              <w:left w:val="dashed" w:sz="5" w:space="0" w:color="000000"/>
              <w:bottom w:val="single" w:sz="8" w:space="0" w:color="000000"/>
              <w:right w:val="single" w:sz="6" w:space="0" w:color="000000"/>
            </w:tcBorders>
            <w:tcMar>
              <w:top w:w="113" w:type="dxa"/>
              <w:left w:w="170" w:type="dxa"/>
              <w:bottom w:w="113" w:type="dxa"/>
              <w:right w:w="170" w:type="dxa"/>
            </w:tcMar>
          </w:tcPr>
          <w:p w:rsidR="000217E4" w:rsidRPr="000217E4" w:rsidRDefault="000217E4" w:rsidP="000217E4">
            <w:r w:rsidRPr="000217E4">
              <w:rPr>
                <w:rFonts w:hint="eastAsia"/>
              </w:rPr>
              <w:t>■お買い物で世界を変える</w:t>
            </w:r>
          </w:p>
          <w:p w:rsidR="000217E4" w:rsidRPr="000217E4" w:rsidRDefault="000217E4" w:rsidP="000217E4">
            <w:r w:rsidRPr="000217E4">
              <w:rPr>
                <w:rFonts w:hint="eastAsia"/>
              </w:rPr>
              <w:t xml:space="preserve">日時　</w:t>
            </w:r>
            <w:r w:rsidRPr="000217E4">
              <w:t>8</w:t>
            </w:r>
            <w:r w:rsidRPr="000217E4">
              <w:rPr>
                <w:rFonts w:hint="eastAsia"/>
              </w:rPr>
              <w:t>月</w:t>
            </w:r>
            <w:r w:rsidRPr="000217E4">
              <w:t>8</w:t>
            </w:r>
            <w:r w:rsidRPr="000217E4">
              <w:rPr>
                <w:rFonts w:hint="eastAsia"/>
              </w:rPr>
              <w:t xml:space="preserve">日　</w:t>
            </w:r>
            <w:r w:rsidRPr="000217E4">
              <w:t>18</w:t>
            </w:r>
            <w:r w:rsidRPr="000217E4">
              <w:rPr>
                <w:rFonts w:hint="eastAsia"/>
              </w:rPr>
              <w:t>時</w:t>
            </w:r>
            <w:r w:rsidRPr="000217E4">
              <w:t>30</w:t>
            </w:r>
            <w:r w:rsidRPr="000217E4">
              <w:rPr>
                <w:rFonts w:hint="eastAsia"/>
              </w:rPr>
              <w:t>分～</w:t>
            </w:r>
            <w:r w:rsidRPr="000217E4">
              <w:t>20</w:t>
            </w:r>
            <w:r w:rsidRPr="000217E4">
              <w:rPr>
                <w:rFonts w:hint="eastAsia"/>
              </w:rPr>
              <w:t>時</w:t>
            </w:r>
            <w:r w:rsidRPr="000217E4">
              <w:t>30</w:t>
            </w:r>
            <w:r w:rsidRPr="000217E4">
              <w:rPr>
                <w:rFonts w:hint="eastAsia"/>
              </w:rPr>
              <w:t>分</w:t>
            </w:r>
          </w:p>
          <w:p w:rsidR="000217E4" w:rsidRPr="000217E4" w:rsidRDefault="000217E4" w:rsidP="000217E4">
            <w:r w:rsidRPr="000217E4">
              <w:rPr>
                <w:rFonts w:hint="eastAsia"/>
              </w:rPr>
              <w:t>講師　第二東京弁護士会所属弁護士</w:t>
            </w:r>
            <w:r w:rsidRPr="000217E4">
              <w:t xml:space="preserve">  </w:t>
            </w:r>
            <w:r w:rsidRPr="000217E4">
              <w:rPr>
                <w:rFonts w:hint="eastAsia"/>
              </w:rPr>
              <w:t>中村</w:t>
            </w:r>
            <w:r w:rsidRPr="000217E4">
              <w:t xml:space="preserve"> </w:t>
            </w:r>
            <w:r w:rsidRPr="000217E4">
              <w:rPr>
                <w:rFonts w:hint="eastAsia"/>
              </w:rPr>
              <w:t>新造</w:t>
            </w:r>
            <w:r w:rsidRPr="000217E4">
              <w:t xml:space="preserve">  </w:t>
            </w:r>
            <w:r w:rsidRPr="000217E4">
              <w:rPr>
                <w:rFonts w:hint="eastAsia"/>
              </w:rPr>
              <w:t>氏</w:t>
            </w:r>
          </w:p>
          <w:p w:rsidR="000217E4" w:rsidRPr="000217E4" w:rsidRDefault="000217E4" w:rsidP="000217E4">
            <w:r w:rsidRPr="000217E4">
              <w:rPr>
                <w:rFonts w:hint="eastAsia"/>
              </w:rPr>
              <w:t>対象　大崎市民、大崎市に通学や通勤をしている人</w:t>
            </w:r>
          </w:p>
          <w:p w:rsidR="000217E4" w:rsidRPr="000217E4" w:rsidRDefault="000217E4" w:rsidP="000217E4">
            <w:r w:rsidRPr="000217E4">
              <w:rPr>
                <w:rFonts w:hint="eastAsia"/>
              </w:rPr>
              <w:t xml:space="preserve">申込締切　</w:t>
            </w:r>
            <w:r w:rsidRPr="000217E4">
              <w:t>7</w:t>
            </w:r>
            <w:r w:rsidRPr="000217E4">
              <w:rPr>
                <w:rFonts w:hint="eastAsia"/>
              </w:rPr>
              <w:t>月</w:t>
            </w:r>
            <w:r w:rsidRPr="000217E4">
              <w:t>21</w:t>
            </w:r>
            <w:r w:rsidRPr="000217E4">
              <w:rPr>
                <w:rFonts w:hint="eastAsia"/>
              </w:rPr>
              <w:t>日</w:t>
            </w:r>
          </w:p>
        </w:tc>
      </w:tr>
      <w:tr w:rsidR="000217E4" w:rsidRPr="000217E4" w:rsidTr="000217E4">
        <w:tblPrEx>
          <w:tblCellMar>
            <w:top w:w="0" w:type="dxa"/>
            <w:left w:w="0" w:type="dxa"/>
            <w:bottom w:w="0" w:type="dxa"/>
            <w:right w:w="0" w:type="dxa"/>
          </w:tblCellMar>
        </w:tblPrEx>
        <w:trPr>
          <w:trHeight w:val="60"/>
        </w:trPr>
        <w:tc>
          <w:tcPr>
            <w:tcW w:w="8505" w:type="dxa"/>
            <w:gridSpan w:val="2"/>
            <w:tcBorders>
              <w:top w:val="single" w:sz="8" w:space="0" w:color="000000"/>
              <w:left w:val="single" w:sz="6" w:space="0" w:color="000000"/>
              <w:bottom w:val="single" w:sz="6" w:space="0" w:color="000000"/>
              <w:right w:val="single" w:sz="5" w:space="0" w:color="000000"/>
            </w:tcBorders>
            <w:tcMar>
              <w:top w:w="113" w:type="dxa"/>
              <w:left w:w="0" w:type="dxa"/>
              <w:bottom w:w="113" w:type="dxa"/>
              <w:right w:w="0" w:type="dxa"/>
            </w:tcMar>
            <w:vAlign w:val="center"/>
          </w:tcPr>
          <w:p w:rsidR="000217E4" w:rsidRPr="000217E4" w:rsidRDefault="000217E4" w:rsidP="000217E4">
            <w:r w:rsidRPr="000217E4">
              <w:rPr>
                <w:rFonts w:hint="eastAsia"/>
              </w:rPr>
              <w:t>会場　市役所東庁舎</w:t>
            </w:r>
            <w:r w:rsidRPr="000217E4">
              <w:t>5</w:t>
            </w:r>
            <w:r w:rsidRPr="000217E4">
              <w:rPr>
                <w:rFonts w:hint="eastAsia"/>
              </w:rPr>
              <w:t>階</w:t>
            </w:r>
          </w:p>
          <w:p w:rsidR="000217E4" w:rsidRPr="000217E4" w:rsidRDefault="000217E4" w:rsidP="000217E4">
            <w:r w:rsidRPr="000217E4">
              <w:rPr>
                <w:rFonts w:hint="eastAsia"/>
              </w:rPr>
              <w:t>定員　先着</w:t>
            </w:r>
            <w:r w:rsidRPr="000217E4">
              <w:t>50</w:t>
            </w:r>
            <w:r w:rsidRPr="000217E4">
              <w:rPr>
                <w:rFonts w:hint="eastAsia"/>
              </w:rPr>
              <w:t>人</w:t>
            </w:r>
          </w:p>
          <w:p w:rsidR="000217E4" w:rsidRPr="000217E4" w:rsidRDefault="000217E4" w:rsidP="000217E4">
            <w:r w:rsidRPr="000217E4">
              <w:rPr>
                <w:rFonts w:hint="eastAsia"/>
              </w:rPr>
              <w:t>受講料　無料</w:t>
            </w:r>
          </w:p>
          <w:p w:rsidR="000217E4" w:rsidRPr="000217E4" w:rsidRDefault="000217E4" w:rsidP="000217E4">
            <w:r w:rsidRPr="000217E4">
              <w:rPr>
                <w:rFonts w:hint="eastAsia"/>
              </w:rPr>
              <w:t>申込　大崎市消費生活センター（</w:t>
            </w:r>
            <w:r w:rsidRPr="000217E4">
              <w:t>21-7321</w:t>
            </w:r>
            <w:r w:rsidRPr="000217E4">
              <w:rPr>
                <w:rFonts w:hint="eastAsia"/>
              </w:rPr>
              <w:t>）に電話で申し込み</w:t>
            </w:r>
          </w:p>
        </w:tc>
      </w:tr>
    </w:tbl>
    <w:p w:rsidR="000217E4" w:rsidRPr="000217E4" w:rsidRDefault="000217E4" w:rsidP="000217E4"/>
    <w:p w:rsidR="004B7BD3" w:rsidRDefault="004B7BD3" w:rsidP="004B7BD3">
      <w:pPr>
        <w:rPr>
          <w:rFonts w:hint="eastAsia"/>
        </w:rPr>
      </w:pPr>
    </w:p>
    <w:p w:rsidR="000217E4" w:rsidRPr="000217E4" w:rsidRDefault="000217E4" w:rsidP="000217E4">
      <w:pPr>
        <w:rPr>
          <w:rFonts w:hint="eastAsia"/>
          <w:u w:val="single"/>
        </w:rPr>
      </w:pPr>
      <w:r w:rsidRPr="000217E4">
        <w:rPr>
          <w:rFonts w:hint="eastAsia"/>
          <w:u w:val="single"/>
        </w:rPr>
        <w:t>●</w:t>
      </w:r>
      <w:r w:rsidRPr="000217E4">
        <w:rPr>
          <w:rFonts w:hint="eastAsia"/>
          <w:u w:val="single"/>
        </w:rPr>
        <w:t>「市役所保険課職員」を名乗り「医療費還付手続き」をかたる電話がきたという</w:t>
      </w:r>
    </w:p>
    <w:p w:rsidR="000217E4" w:rsidRPr="000217E4" w:rsidRDefault="000217E4" w:rsidP="000217E4">
      <w:pPr>
        <w:rPr>
          <w:rFonts w:hint="eastAsia"/>
          <w:u w:val="single"/>
        </w:rPr>
      </w:pPr>
      <w:r w:rsidRPr="000217E4">
        <w:rPr>
          <w:rFonts w:hint="eastAsia"/>
          <w:u w:val="single"/>
        </w:rPr>
        <w:t>相談が増加しています</w:t>
      </w:r>
    </w:p>
    <w:p w:rsidR="000217E4" w:rsidRDefault="000217E4" w:rsidP="000217E4">
      <w:pPr>
        <w:rPr>
          <w:rFonts w:hint="eastAsia"/>
        </w:rPr>
      </w:pPr>
      <w:r>
        <w:rPr>
          <w:rFonts w:hint="eastAsia"/>
        </w:rPr>
        <w:t xml:space="preserve">　機械の操作に不慣れな高齢者を狙い、預金口座からお金を騙し取る手口が増えています。</w:t>
      </w:r>
    </w:p>
    <w:p w:rsidR="000217E4" w:rsidRDefault="000217E4" w:rsidP="000217E4">
      <w:pPr>
        <w:rPr>
          <w:rFonts w:hint="eastAsia"/>
        </w:rPr>
      </w:pPr>
      <w:r>
        <w:rPr>
          <w:rFonts w:hint="eastAsia"/>
        </w:rPr>
        <w:t xml:space="preserve">　行政や金融機関が、還付金手続きで現金自動預け払い機（</w:t>
      </w:r>
      <w:r>
        <w:rPr>
          <w:rFonts w:hint="eastAsia"/>
        </w:rPr>
        <w:t>ATM</w:t>
      </w:r>
      <w:r>
        <w:rPr>
          <w:rFonts w:hint="eastAsia"/>
        </w:rPr>
        <w:t>）の操作を誘導することはありません。このような電話は詐欺です。すぐに電話を切り、消費生活センターに連絡してください。</w:t>
      </w:r>
    </w:p>
    <w:p w:rsidR="000217E4" w:rsidRPr="004B7BD3" w:rsidRDefault="000217E4" w:rsidP="000217E4">
      <w:r>
        <w:rPr>
          <w:rFonts w:hint="eastAsia"/>
        </w:rPr>
        <w:t>事例　市役所保険課職員を名乗る者から、「支払い過ぎた医療費があるので、手続きをすると還付ができる。受</w:t>
      </w:r>
      <w:r>
        <w:rPr>
          <w:rFonts w:hint="eastAsia"/>
        </w:rPr>
        <w:lastRenderedPageBreak/>
        <w:t>付期限は過ぎたが、本日中なら特別に手続きをする。今から銀行で手続きを行うよう指示する」という電話があった。次に、銀行担当者を名乗る電話で「銀行の</w:t>
      </w:r>
      <w:r>
        <w:rPr>
          <w:rFonts w:hint="eastAsia"/>
        </w:rPr>
        <w:t>ATM</w:t>
      </w:r>
      <w:r>
        <w:rPr>
          <w:rFonts w:hint="eastAsia"/>
        </w:rPr>
        <w:t>は古い機械で使えない」と言われ、スーパーマーケットにある</w:t>
      </w:r>
      <w:r>
        <w:rPr>
          <w:rFonts w:hint="eastAsia"/>
        </w:rPr>
        <w:t>ATM</w:t>
      </w:r>
      <w:r>
        <w:rPr>
          <w:rFonts w:hint="eastAsia"/>
        </w:rPr>
        <w:t>に誘導された。「</w:t>
      </w:r>
      <w:r>
        <w:rPr>
          <w:rFonts w:hint="eastAsia"/>
        </w:rPr>
        <w:t>100</w:t>
      </w:r>
      <w:r>
        <w:rPr>
          <w:rFonts w:hint="eastAsia"/>
        </w:rPr>
        <w:t>万円以上の預金残高があれば手数料は無料」と言われたが、預金残高がないと答えると電話は途切れた。</w:t>
      </w:r>
    </w:p>
    <w:sectPr w:rsidR="000217E4" w:rsidRPr="004B7BD3"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85" w:rsidRDefault="00517885" w:rsidP="00442EC2">
      <w:r>
        <w:separator/>
      </w:r>
    </w:p>
  </w:endnote>
  <w:endnote w:type="continuationSeparator" w:id="0">
    <w:p w:rsidR="00517885" w:rsidRDefault="0051788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85" w:rsidRDefault="00517885" w:rsidP="00442EC2">
      <w:r>
        <w:separator/>
      </w:r>
    </w:p>
  </w:footnote>
  <w:footnote w:type="continuationSeparator" w:id="0">
    <w:p w:rsidR="00517885" w:rsidRDefault="0051788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97999"/>
    <w:rsid w:val="001A1FBE"/>
    <w:rsid w:val="001F683E"/>
    <w:rsid w:val="002277D8"/>
    <w:rsid w:val="0027253A"/>
    <w:rsid w:val="00315ABA"/>
    <w:rsid w:val="00366C23"/>
    <w:rsid w:val="00370ABE"/>
    <w:rsid w:val="0043558D"/>
    <w:rsid w:val="00442EC2"/>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21</cp:revision>
  <dcterms:created xsi:type="dcterms:W3CDTF">2016-08-22T00:20:00Z</dcterms:created>
  <dcterms:modified xsi:type="dcterms:W3CDTF">2017-04-20T01:43:00Z</dcterms:modified>
</cp:coreProperties>
</file>