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9" w:rsidRPr="00E22A39" w:rsidRDefault="001C1897" w:rsidP="00E22A39">
      <w:pPr>
        <w:rPr>
          <w:b/>
          <w:sz w:val="30"/>
          <w:szCs w:val="30"/>
        </w:rPr>
      </w:pPr>
      <w:r>
        <w:rPr>
          <w:rFonts w:hint="eastAsia"/>
          <w:b/>
          <w:sz w:val="30"/>
          <w:szCs w:val="30"/>
        </w:rPr>
        <w:t>2</w:t>
      </w:r>
      <w:r w:rsidR="00AB037C" w:rsidRPr="00AB037C">
        <w:rPr>
          <w:rFonts w:hint="eastAsia"/>
          <w:b/>
          <w:sz w:val="30"/>
          <w:szCs w:val="30"/>
        </w:rPr>
        <w:t>月号の主な内容</w:t>
      </w:r>
      <w:bookmarkStart w:id="0" w:name="_GoBack"/>
      <w:bookmarkEnd w:id="0"/>
    </w:p>
    <w:tbl>
      <w:tblPr>
        <w:tblW w:w="0" w:type="auto"/>
        <w:tblInd w:w="8" w:type="dxa"/>
        <w:tblLayout w:type="fixed"/>
        <w:tblCellMar>
          <w:left w:w="0" w:type="dxa"/>
          <w:right w:w="0" w:type="dxa"/>
        </w:tblCellMar>
        <w:tblLook w:val="0000" w:firstRow="0" w:lastRow="0" w:firstColumn="0" w:lastColumn="0" w:noHBand="0" w:noVBand="0"/>
      </w:tblPr>
      <w:tblGrid>
        <w:gridCol w:w="1134"/>
        <w:gridCol w:w="6096"/>
      </w:tblGrid>
      <w:tr w:rsidR="001C1897" w:rsidRPr="001C1897" w:rsidTr="001C1897">
        <w:trPr>
          <w:cantSplit/>
          <w:trHeight w:val="8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P4-5</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 xml:space="preserve">人間ドック　</w:t>
            </w:r>
            <w:r w:rsidRPr="001C1897">
              <w:t xml:space="preserve"> </w:t>
            </w:r>
            <w:r w:rsidRPr="001C1897">
              <w:rPr>
                <w:rFonts w:hint="eastAsia"/>
              </w:rPr>
              <w:t>温泉宿泊プラン</w:t>
            </w:r>
          </w:p>
        </w:tc>
      </w:tr>
      <w:tr w:rsidR="001C1897" w:rsidRPr="001C1897" w:rsidTr="001C1897">
        <w:trPr>
          <w:cantSplit/>
          <w:trHeight w:val="32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P6</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乳がん検診受けていますか？</w:t>
            </w:r>
          </w:p>
        </w:tc>
      </w:tr>
      <w:tr w:rsidR="001C1897" w:rsidRPr="001C1897" w:rsidTr="001C1897">
        <w:trPr>
          <w:cantSplit/>
          <w:trHeight w:val="32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P7</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輝かしい新年の幕開け</w:t>
            </w:r>
          </w:p>
          <w:p w:rsidR="001C1897" w:rsidRPr="001C1897" w:rsidRDefault="001C1897" w:rsidP="001C1897">
            <w:pPr>
              <w:tabs>
                <w:tab w:val="left" w:pos="15"/>
              </w:tabs>
              <w:jc w:val="left"/>
            </w:pPr>
            <w:r w:rsidRPr="001C1897">
              <w:rPr>
                <w:rFonts w:hint="eastAsia"/>
              </w:rPr>
              <w:t>第</w:t>
            </w:r>
            <w:r w:rsidRPr="001C1897">
              <w:t>10</w:t>
            </w:r>
            <w:r w:rsidRPr="001C1897">
              <w:rPr>
                <w:rFonts w:hint="eastAsia"/>
              </w:rPr>
              <w:t>回宝の都（くに）・活性化貢献賞・新春講演会・新年祝賀会</w:t>
            </w:r>
          </w:p>
        </w:tc>
      </w:tr>
      <w:tr w:rsidR="001C1897" w:rsidRPr="001C1897" w:rsidTr="001C1897">
        <w:trPr>
          <w:cantSplit/>
          <w:trHeight w:val="32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P8</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わがまち企業訪問</w:t>
            </w:r>
            <w:r w:rsidRPr="001C1897">
              <w:t xml:space="preserve"> vol.6 </w:t>
            </w:r>
            <w:r w:rsidRPr="001C1897">
              <w:rPr>
                <w:rFonts w:hint="eastAsia"/>
              </w:rPr>
              <w:t>アルプス電気株式会社</w:t>
            </w:r>
          </w:p>
        </w:tc>
      </w:tr>
      <w:tr w:rsidR="001C1897" w:rsidRPr="001C1897" w:rsidTr="001C1897">
        <w:trPr>
          <w:cantSplit/>
          <w:trHeight w:val="32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P9</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地域づくりファイル</w:t>
            </w:r>
          </w:p>
          <w:p w:rsidR="001C1897" w:rsidRPr="001C1897" w:rsidRDefault="001C1897" w:rsidP="001C1897">
            <w:pPr>
              <w:tabs>
                <w:tab w:val="left" w:pos="15"/>
              </w:tabs>
              <w:jc w:val="left"/>
            </w:pPr>
            <w:r w:rsidRPr="001C1897">
              <w:rPr>
                <w:rFonts w:hint="eastAsia"/>
              </w:rPr>
              <w:t></w:t>
            </w:r>
            <w:r w:rsidRPr="001C1897">
              <w:t xml:space="preserve"> </w:t>
            </w:r>
            <w:r w:rsidRPr="001C1897">
              <w:rPr>
                <w:rFonts w:hint="eastAsia"/>
              </w:rPr>
              <w:t>古川地域</w:t>
            </w:r>
            <w:r w:rsidRPr="001C1897">
              <w:t xml:space="preserve"> </w:t>
            </w:r>
            <w:r w:rsidRPr="001C1897">
              <w:rPr>
                <w:rFonts w:hint="eastAsia"/>
              </w:rPr>
              <w:t>高倉地区振興協議会</w:t>
            </w:r>
          </w:p>
        </w:tc>
      </w:tr>
      <w:tr w:rsidR="001C1897" w:rsidRPr="001C1897" w:rsidTr="001C1897">
        <w:trPr>
          <w:cantSplit/>
          <w:trHeight w:val="32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P10</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 xml:space="preserve">市政トピックス　</w:t>
            </w:r>
            <w:r w:rsidRPr="001C1897">
              <w:t>1</w:t>
            </w:r>
            <w:r w:rsidRPr="001C1897">
              <w:rPr>
                <w:rFonts w:hint="eastAsia"/>
              </w:rPr>
              <w:t>月の主な出来事</w:t>
            </w:r>
          </w:p>
        </w:tc>
      </w:tr>
      <w:tr w:rsidR="001C1897" w:rsidRPr="001C1897" w:rsidTr="001C1897">
        <w:trPr>
          <w:cantSplit/>
          <w:trHeight w:val="8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P11</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地域発！お・ら・ほ・の・ま・ち</w:t>
            </w:r>
          </w:p>
        </w:tc>
      </w:tr>
      <w:tr w:rsidR="001C1897" w:rsidRPr="001C1897" w:rsidTr="001C1897">
        <w:trPr>
          <w:cantSplit/>
          <w:trHeight w:val="85"/>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P12-15</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オオサキプレイガイド</w:t>
            </w:r>
          </w:p>
        </w:tc>
      </w:tr>
      <w:tr w:rsidR="001C1897" w:rsidRPr="001C1897" w:rsidTr="001C1897">
        <w:trPr>
          <w:cantSplit/>
          <w:trHeight w:val="113"/>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P16-25</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今月のお知らせ</w:t>
            </w:r>
          </w:p>
          <w:p w:rsidR="001C1897" w:rsidRPr="001C1897" w:rsidRDefault="001C1897" w:rsidP="001C1897">
            <w:pPr>
              <w:tabs>
                <w:tab w:val="left" w:pos="15"/>
              </w:tabs>
              <w:jc w:val="left"/>
            </w:pPr>
            <w:r w:rsidRPr="001C1897">
              <w:rPr>
                <w:rFonts w:hint="eastAsia"/>
              </w:rPr>
              <w:t>大崎市役所本庁舎建設整備基本計画に対する皆さんからの意見を募集します</w:t>
            </w:r>
            <w:r w:rsidRPr="001C1897">
              <w:t xml:space="preserve">  </w:t>
            </w:r>
            <w:r w:rsidRPr="001C1897">
              <w:rPr>
                <w:rFonts w:hint="eastAsia"/>
              </w:rPr>
              <w:t>ほか</w:t>
            </w:r>
          </w:p>
        </w:tc>
      </w:tr>
      <w:tr w:rsidR="001C1897" w:rsidRPr="001C1897" w:rsidTr="001C1897">
        <w:trPr>
          <w:cantSplit/>
          <w:trHeight w:val="113"/>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P26</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子育て支援情報</w:t>
            </w:r>
          </w:p>
        </w:tc>
      </w:tr>
      <w:tr w:rsidR="001C1897" w:rsidRPr="001C1897" w:rsidTr="001C1897">
        <w:trPr>
          <w:cantSplit/>
          <w:trHeight w:val="113"/>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P27</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育児相談・乳幼児健診</w:t>
            </w:r>
          </w:p>
        </w:tc>
      </w:tr>
      <w:tr w:rsidR="001C1897" w:rsidRPr="001C1897" w:rsidTr="001C1897">
        <w:trPr>
          <w:cantSplit/>
          <w:trHeight w:val="113"/>
        </w:trPr>
        <w:tc>
          <w:tcPr>
            <w:tcW w:w="1134" w:type="dxa"/>
            <w:tcBorders>
              <w:top w:val="single" w:sz="4" w:space="0" w:color="E85297"/>
              <w:left w:val="single" w:sz="6" w:space="0" w:color="E85297"/>
              <w:bottom w:val="single" w:sz="4" w:space="0" w:color="E85297"/>
              <w:right w:val="single" w:sz="6" w:space="0" w:color="000000"/>
            </w:tcBorders>
            <w:tcMar>
              <w:top w:w="108" w:type="dxa"/>
              <w:left w:w="0" w:type="dxa"/>
              <w:bottom w:w="108" w:type="dxa"/>
              <w:right w:w="0" w:type="dxa"/>
            </w:tcMar>
          </w:tcPr>
          <w:p w:rsidR="001C1897" w:rsidRPr="001C1897" w:rsidRDefault="001C1897" w:rsidP="001C1897">
            <w:pPr>
              <w:tabs>
                <w:tab w:val="left" w:pos="15"/>
              </w:tabs>
              <w:jc w:val="left"/>
            </w:pPr>
            <w:r>
              <w:rPr>
                <w:rFonts w:hint="eastAsia"/>
              </w:rPr>
              <w:t>P28</w:t>
            </w:r>
          </w:p>
        </w:tc>
        <w:tc>
          <w:tcPr>
            <w:tcW w:w="6096" w:type="dxa"/>
            <w:tcBorders>
              <w:top w:val="single" w:sz="4" w:space="0" w:color="E85297"/>
              <w:left w:val="single" w:sz="6" w:space="0" w:color="000000"/>
              <w:bottom w:val="single" w:sz="4" w:space="0" w:color="E85297"/>
              <w:right w:val="single" w:sz="6" w:space="0" w:color="E85297"/>
            </w:tcBorders>
            <w:tcMar>
              <w:top w:w="91" w:type="dxa"/>
              <w:left w:w="113" w:type="dxa"/>
              <w:bottom w:w="91" w:type="dxa"/>
              <w:right w:w="0" w:type="dxa"/>
            </w:tcMar>
            <w:vAlign w:val="center"/>
          </w:tcPr>
          <w:p w:rsidR="001C1897" w:rsidRPr="001C1897" w:rsidRDefault="001C1897" w:rsidP="001C1897">
            <w:pPr>
              <w:tabs>
                <w:tab w:val="left" w:pos="15"/>
              </w:tabs>
              <w:jc w:val="left"/>
            </w:pPr>
            <w:r w:rsidRPr="001C1897">
              <w:rPr>
                <w:rFonts w:hint="eastAsia"/>
              </w:rPr>
              <w:t>休日当番医　ほか</w:t>
            </w:r>
          </w:p>
        </w:tc>
      </w:tr>
    </w:tbl>
    <w:p w:rsidR="00E22A39" w:rsidRPr="002F296F" w:rsidRDefault="00E22A39" w:rsidP="00E22A39">
      <w:pPr>
        <w:tabs>
          <w:tab w:val="left" w:pos="15"/>
        </w:tabs>
        <w:jc w:val="left"/>
      </w:pPr>
    </w:p>
    <w:p w:rsidR="002F296F" w:rsidRDefault="002F296F" w:rsidP="007578DB"/>
    <w:p w:rsidR="00445E35" w:rsidRPr="00445E35" w:rsidRDefault="00445E35" w:rsidP="007578DB">
      <w:pPr>
        <w:rPr>
          <w:b/>
          <w:sz w:val="28"/>
        </w:rPr>
      </w:pPr>
      <w:r w:rsidRPr="00445E35">
        <w:rPr>
          <w:rFonts w:hint="eastAsia"/>
          <w:b/>
          <w:sz w:val="28"/>
        </w:rPr>
        <w:t>1</w:t>
      </w:r>
      <w:r w:rsidRPr="00445E35">
        <w:rPr>
          <w:rFonts w:hint="eastAsia"/>
          <w:b/>
          <w:sz w:val="28"/>
        </w:rPr>
        <w:t>月</w:t>
      </w:r>
      <w:r w:rsidRPr="00445E35">
        <w:rPr>
          <w:rFonts w:hint="eastAsia"/>
          <w:b/>
          <w:sz w:val="28"/>
        </w:rPr>
        <w:t>1</w:t>
      </w:r>
      <w:r w:rsidRPr="00445E35">
        <w:rPr>
          <w:rFonts w:hint="eastAsia"/>
          <w:b/>
          <w:sz w:val="28"/>
        </w:rPr>
        <w:t>日現在の大崎市の人口</w:t>
      </w:r>
    </w:p>
    <w:tbl>
      <w:tblPr>
        <w:tblW w:w="0" w:type="auto"/>
        <w:tblInd w:w="28" w:type="dxa"/>
        <w:tblLayout w:type="fixed"/>
        <w:tblCellMar>
          <w:left w:w="0" w:type="dxa"/>
          <w:right w:w="0" w:type="dxa"/>
        </w:tblCellMar>
        <w:tblLook w:val="0000" w:firstRow="0" w:lastRow="0" w:firstColumn="0" w:lastColumn="0" w:noHBand="0" w:noVBand="0"/>
      </w:tblPr>
      <w:tblGrid>
        <w:gridCol w:w="1417"/>
        <w:gridCol w:w="1134"/>
        <w:gridCol w:w="1134"/>
        <w:gridCol w:w="1134"/>
        <w:gridCol w:w="1134"/>
        <w:gridCol w:w="1134"/>
        <w:gridCol w:w="1134"/>
        <w:gridCol w:w="1134"/>
      </w:tblGrid>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地域</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男</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女</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前月比</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計</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前月比</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世帯数</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古川</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38,239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39,634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77,873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15</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31,167</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松山</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2,968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3,130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12</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6,098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21</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2,196</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三本木</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3,977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4,007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7,984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13</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2,705</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鹿島台</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5,826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6,223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12,049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25</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4,544</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岩出山</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5,348</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5,649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10,997</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31</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4,195</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鳴子温泉</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2,946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3,273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6,219</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10</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2,760</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田尻</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5,476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13</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5,625</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04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11,101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17</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3,597</w:t>
            </w:r>
          </w:p>
        </w:tc>
      </w:tr>
      <w:tr w:rsidR="001C1897" w:rsidRPr="001C1897" w:rsidTr="00445E35">
        <w:trPr>
          <w:trHeight w:val="60"/>
        </w:trPr>
        <w:tc>
          <w:tcPr>
            <w:tcW w:w="1417"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市全体</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64,780</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24</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67,541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56</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t>132,321</w:t>
            </w: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C1897" w:rsidRPr="001C1897" w:rsidRDefault="001C1897" w:rsidP="001C1897">
            <w:r w:rsidRPr="001C1897">
              <w:rPr>
                <w:rFonts w:hint="eastAsia"/>
              </w:rPr>
              <w:t>－</w:t>
            </w:r>
            <w:r w:rsidRPr="001C1897">
              <w:t>80</w:t>
            </w:r>
          </w:p>
        </w:tc>
        <w:tc>
          <w:tcPr>
            <w:tcW w:w="1134"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1C1897" w:rsidRPr="001C1897" w:rsidRDefault="001C1897" w:rsidP="001C1897">
            <w:r w:rsidRPr="001C1897">
              <w:t>51,164</w:t>
            </w:r>
          </w:p>
        </w:tc>
      </w:tr>
    </w:tbl>
    <w:p w:rsidR="00445E35" w:rsidRDefault="00445E35" w:rsidP="001C1897">
      <w:r>
        <w:rPr>
          <w:rFonts w:hint="eastAsia"/>
        </w:rPr>
        <w:t xml:space="preserve">問合せ　</w:t>
      </w:r>
      <w:r w:rsidRPr="00445E35">
        <w:rPr>
          <w:rFonts w:hint="eastAsia"/>
        </w:rPr>
        <w:t xml:space="preserve">市政情報課統計担当　</w:t>
      </w:r>
      <w:r>
        <w:rPr>
          <w:rFonts w:hint="eastAsia"/>
        </w:rPr>
        <w:t>電話</w:t>
      </w:r>
      <w:r w:rsidRPr="00445E35">
        <w:rPr>
          <w:rFonts w:hint="eastAsia"/>
        </w:rPr>
        <w:t>23-5091</w:t>
      </w:r>
    </w:p>
    <w:p w:rsidR="00445E35" w:rsidRDefault="00445E35" w:rsidP="001C1897"/>
    <w:p w:rsidR="00445E35" w:rsidRDefault="00445E35" w:rsidP="001C1897"/>
    <w:p w:rsidR="00445E35" w:rsidRPr="00445E35" w:rsidRDefault="00445E35" w:rsidP="001C1897">
      <w:pPr>
        <w:rPr>
          <w:b/>
          <w:sz w:val="28"/>
        </w:rPr>
      </w:pPr>
      <w:r w:rsidRPr="00445E35">
        <w:rPr>
          <w:rFonts w:hint="eastAsia"/>
          <w:b/>
          <w:sz w:val="28"/>
        </w:rPr>
        <w:t>今月の納税　納期限</w:t>
      </w:r>
      <w:r w:rsidRPr="00445E35">
        <w:rPr>
          <w:rFonts w:hint="eastAsia"/>
          <w:b/>
          <w:sz w:val="28"/>
        </w:rPr>
        <w:t>2</w:t>
      </w:r>
      <w:r w:rsidRPr="00445E35">
        <w:rPr>
          <w:rFonts w:hint="eastAsia"/>
          <w:b/>
          <w:sz w:val="28"/>
        </w:rPr>
        <w:t>月</w:t>
      </w:r>
      <w:r w:rsidRPr="00445E35">
        <w:rPr>
          <w:rFonts w:hint="eastAsia"/>
          <w:b/>
          <w:sz w:val="28"/>
        </w:rPr>
        <w:t>28</w:t>
      </w:r>
      <w:r w:rsidRPr="00445E35">
        <w:rPr>
          <w:rFonts w:hint="eastAsia"/>
          <w:b/>
          <w:sz w:val="28"/>
        </w:rPr>
        <w:t>日（水曜日）</w:t>
      </w:r>
    </w:p>
    <w:tbl>
      <w:tblPr>
        <w:tblW w:w="0" w:type="auto"/>
        <w:tblInd w:w="8" w:type="dxa"/>
        <w:tblLayout w:type="fixed"/>
        <w:tblCellMar>
          <w:left w:w="0" w:type="dxa"/>
          <w:right w:w="0" w:type="dxa"/>
        </w:tblCellMar>
        <w:tblLook w:val="0000" w:firstRow="0" w:lastRow="0" w:firstColumn="0" w:lastColumn="0" w:noHBand="0" w:noVBand="0"/>
      </w:tblPr>
      <w:tblGrid>
        <w:gridCol w:w="3402"/>
        <w:gridCol w:w="1985"/>
      </w:tblGrid>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sidRPr="00445E35">
              <w:rPr>
                <w:rFonts w:hint="eastAsia"/>
              </w:rPr>
              <w:t>□</w:t>
            </w:r>
            <w:r w:rsidRPr="00445E35">
              <w:t xml:space="preserve"> </w:t>
            </w:r>
            <w:r w:rsidRPr="00445E35">
              <w:rPr>
                <w:rFonts w:hint="eastAsia"/>
              </w:rPr>
              <w:t>軽自動車税</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w:t>
            </w:r>
          </w:p>
        </w:tc>
      </w:tr>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sidRPr="00445E35">
              <w:rPr>
                <w:rFonts w:hint="eastAsia"/>
              </w:rPr>
              <w:t>□</w:t>
            </w:r>
            <w:r w:rsidRPr="00445E35">
              <w:t xml:space="preserve"> </w:t>
            </w:r>
            <w:r w:rsidRPr="00445E35">
              <w:rPr>
                <w:rFonts w:hint="eastAsia"/>
              </w:rPr>
              <w:t>固定資産税・都市計画税</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w:t>
            </w:r>
          </w:p>
        </w:tc>
      </w:tr>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sidRPr="00445E35">
              <w:rPr>
                <w:rFonts w:hint="eastAsia"/>
              </w:rPr>
              <w:t>□</w:t>
            </w:r>
            <w:r w:rsidRPr="00445E35">
              <w:t xml:space="preserve"> </w:t>
            </w:r>
            <w:r w:rsidRPr="00445E35">
              <w:rPr>
                <w:rFonts w:hint="eastAsia"/>
              </w:rPr>
              <w:t>市県民税</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w:t>
            </w:r>
          </w:p>
        </w:tc>
      </w:tr>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Pr>
                <w:rFonts w:hint="eastAsia"/>
              </w:rPr>
              <w:t>■</w:t>
            </w:r>
            <w:r w:rsidRPr="00445E35">
              <w:rPr>
                <w:rFonts w:hint="eastAsia"/>
              </w:rPr>
              <w:t>国民健康保険税</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第</w:t>
            </w:r>
            <w:r w:rsidRPr="00445E35">
              <w:t>10</w:t>
            </w:r>
            <w:r w:rsidRPr="00445E35">
              <w:rPr>
                <w:rFonts w:hint="eastAsia"/>
              </w:rPr>
              <w:t>期</w:t>
            </w:r>
          </w:p>
        </w:tc>
      </w:tr>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Pr>
                <w:rFonts w:hint="eastAsia"/>
              </w:rPr>
              <w:t>■</w:t>
            </w:r>
            <w:r w:rsidRPr="00445E35">
              <w:t xml:space="preserve"> </w:t>
            </w:r>
            <w:r w:rsidRPr="00445E35">
              <w:rPr>
                <w:rFonts w:hint="eastAsia"/>
              </w:rPr>
              <w:t>介護保険料</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第</w:t>
            </w:r>
            <w:r w:rsidRPr="00445E35">
              <w:t>10</w:t>
            </w:r>
            <w:r w:rsidRPr="00445E35">
              <w:rPr>
                <w:rFonts w:hint="eastAsia"/>
              </w:rPr>
              <w:t>期</w:t>
            </w:r>
          </w:p>
        </w:tc>
      </w:tr>
      <w:tr w:rsidR="00445E35" w:rsidRPr="00445E35" w:rsidTr="00445E35">
        <w:trPr>
          <w:trHeight w:val="6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Pr>
                <w:rFonts w:hint="eastAsia"/>
              </w:rPr>
              <w:t>■</w:t>
            </w:r>
            <w:r w:rsidRPr="00445E35">
              <w:t xml:space="preserve"> </w:t>
            </w:r>
            <w:r w:rsidRPr="00445E35">
              <w:rPr>
                <w:rFonts w:hint="eastAsia"/>
              </w:rPr>
              <w:t>後期高齢者医療保険料</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第</w:t>
            </w:r>
            <w:r w:rsidRPr="00445E35">
              <w:t>8</w:t>
            </w:r>
            <w:r w:rsidRPr="00445E35">
              <w:rPr>
                <w:rFonts w:hint="eastAsia"/>
              </w:rPr>
              <w:t>期</w:t>
            </w:r>
          </w:p>
        </w:tc>
      </w:tr>
      <w:tr w:rsidR="00445E35" w:rsidRPr="00445E35" w:rsidTr="00445E35">
        <w:trPr>
          <w:trHeight w:val="240"/>
        </w:trPr>
        <w:tc>
          <w:tcPr>
            <w:tcW w:w="3402" w:type="dxa"/>
            <w:tcBorders>
              <w:top w:val="single" w:sz="2" w:space="0" w:color="000000"/>
              <w:left w:val="single" w:sz="6" w:space="0" w:color="000000"/>
              <w:bottom w:val="single" w:sz="2" w:space="0" w:color="000000"/>
              <w:right w:val="single" w:sz="2" w:space="0" w:color="000000"/>
            </w:tcBorders>
            <w:tcMar>
              <w:top w:w="28" w:type="dxa"/>
              <w:left w:w="0" w:type="dxa"/>
              <w:bottom w:w="28" w:type="dxa"/>
              <w:right w:w="28" w:type="dxa"/>
            </w:tcMar>
            <w:vAlign w:val="center"/>
          </w:tcPr>
          <w:p w:rsidR="00445E35" w:rsidRPr="00445E35" w:rsidRDefault="00445E35" w:rsidP="00445E35">
            <w:r w:rsidRPr="00445E35">
              <w:rPr>
                <w:rFonts w:hint="eastAsia"/>
              </w:rPr>
              <w:t>□</w:t>
            </w:r>
            <w:r w:rsidRPr="00445E35">
              <w:t xml:space="preserve"> </w:t>
            </w:r>
            <w:r w:rsidRPr="00445E35">
              <w:rPr>
                <w:rFonts w:hint="eastAsia"/>
              </w:rPr>
              <w:t>個人事業税</w:t>
            </w:r>
          </w:p>
        </w:tc>
        <w:tc>
          <w:tcPr>
            <w:tcW w:w="1985"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w:t>
            </w:r>
          </w:p>
        </w:tc>
      </w:tr>
    </w:tbl>
    <w:p w:rsidR="00445E35" w:rsidRDefault="00445E35" w:rsidP="001C1897">
      <w:r w:rsidRPr="00445E35">
        <w:rPr>
          <w:rFonts w:hint="eastAsia"/>
        </w:rPr>
        <w:t>※市から送付する納付書や口座振替を利用している人の納期限です。</w:t>
      </w:r>
    </w:p>
    <w:p w:rsidR="00445E35" w:rsidRPr="00445E35" w:rsidRDefault="00445E35" w:rsidP="001C1897">
      <w:r>
        <w:rPr>
          <w:rFonts w:hint="eastAsia"/>
        </w:rPr>
        <w:t xml:space="preserve">問合せ　</w:t>
      </w:r>
      <w:r w:rsidRPr="00445E35">
        <w:rPr>
          <w:rFonts w:hint="eastAsia"/>
        </w:rPr>
        <w:t>納税課収納担当</w:t>
      </w:r>
      <w:r w:rsidRPr="00445E35">
        <w:rPr>
          <w:rFonts w:hint="eastAsia"/>
        </w:rPr>
        <w:t xml:space="preserve">  </w:t>
      </w:r>
      <w:r>
        <w:rPr>
          <w:rFonts w:hint="eastAsia"/>
        </w:rPr>
        <w:t>電話</w:t>
      </w:r>
      <w:r>
        <w:rPr>
          <w:rFonts w:hint="eastAsia"/>
        </w:rPr>
        <w:t>2</w:t>
      </w:r>
      <w:r w:rsidRPr="00445E35">
        <w:rPr>
          <w:rFonts w:hint="eastAsia"/>
        </w:rPr>
        <w:t>3-5148</w:t>
      </w:r>
    </w:p>
    <w:p w:rsidR="00445E35" w:rsidRDefault="00445E35" w:rsidP="001C1897"/>
    <w:p w:rsidR="00445E35" w:rsidRPr="00445E35" w:rsidRDefault="00445E35" w:rsidP="00445E35">
      <w:pPr>
        <w:rPr>
          <w:b/>
          <w:sz w:val="28"/>
        </w:rPr>
      </w:pPr>
      <w:r w:rsidRPr="00445E35">
        <w:rPr>
          <w:rFonts w:hint="eastAsia"/>
          <w:b/>
          <w:sz w:val="28"/>
        </w:rPr>
        <w:t>空間放射線量の測定結果（単位</w:t>
      </w:r>
      <w:r w:rsidRPr="00445E35">
        <w:rPr>
          <w:rFonts w:hint="eastAsia"/>
          <w:b/>
          <w:sz w:val="28"/>
        </w:rPr>
        <w:t>:</w:t>
      </w:r>
      <w:r w:rsidRPr="00445E35">
        <w:rPr>
          <w:rFonts w:hint="eastAsia"/>
          <w:b/>
          <w:sz w:val="28"/>
        </w:rPr>
        <w:t>マイクロシーベルト</w:t>
      </w:r>
      <w:r w:rsidRPr="00445E35">
        <w:rPr>
          <w:rFonts w:hint="eastAsia"/>
          <w:b/>
          <w:sz w:val="28"/>
        </w:rPr>
        <w:t>/h</w:t>
      </w:r>
      <w:r w:rsidRPr="00445E35">
        <w:rPr>
          <w:rFonts w:hint="eastAsia"/>
          <w:b/>
          <w:sz w:val="28"/>
        </w:rPr>
        <w:t>）</w:t>
      </w:r>
    </w:p>
    <w:tbl>
      <w:tblPr>
        <w:tblW w:w="0" w:type="auto"/>
        <w:tblInd w:w="57" w:type="dxa"/>
        <w:tblLayout w:type="fixed"/>
        <w:tblCellMar>
          <w:left w:w="0" w:type="dxa"/>
          <w:right w:w="0" w:type="dxa"/>
        </w:tblCellMar>
        <w:tblLook w:val="0000" w:firstRow="0" w:lastRow="0" w:firstColumn="0" w:lastColumn="0" w:noHBand="0" w:noVBand="0"/>
      </w:tblPr>
      <w:tblGrid>
        <w:gridCol w:w="2211"/>
        <w:gridCol w:w="1134"/>
        <w:gridCol w:w="1134"/>
      </w:tblGrid>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57" w:type="dxa"/>
              <w:bottom w:w="28" w:type="dxa"/>
              <w:right w:w="57" w:type="dxa"/>
            </w:tcMar>
            <w:vAlign w:val="center"/>
          </w:tcPr>
          <w:p w:rsidR="00445E35" w:rsidRPr="00445E35" w:rsidRDefault="00445E35" w:rsidP="00445E35">
            <w:r w:rsidRPr="00445E35">
              <w:t>1</w:t>
            </w:r>
            <w:r w:rsidRPr="00445E35">
              <w:rPr>
                <w:rFonts w:hint="eastAsia"/>
              </w:rPr>
              <w:t>月</w:t>
            </w:r>
            <w:r w:rsidRPr="00445E35">
              <w:t>15</w:t>
            </w:r>
            <w:r w:rsidRPr="00445E35">
              <w:rPr>
                <w:rFonts w:hint="eastAsia"/>
              </w:rPr>
              <w:t>日測定</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地表面</w:t>
            </w:r>
          </w:p>
          <w:p w:rsidR="00445E35" w:rsidRPr="00445E35" w:rsidRDefault="00445E35" w:rsidP="00445E35">
            <w:r w:rsidRPr="00445E35">
              <w:rPr>
                <w:rFonts w:hint="eastAsia"/>
              </w:rPr>
              <w:t>から</w:t>
            </w:r>
            <w:r w:rsidRPr="00445E35">
              <w:t>1m</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地表面</w:t>
            </w:r>
          </w:p>
          <w:p w:rsidR="00445E35" w:rsidRPr="00445E35" w:rsidRDefault="00445E35" w:rsidP="00445E35">
            <w:r w:rsidRPr="00445E35">
              <w:rPr>
                <w:rFonts w:hint="eastAsia"/>
              </w:rPr>
              <w:t>から</w:t>
            </w:r>
            <w:r w:rsidRPr="00445E35">
              <w:t>0.5m</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市役所第</w:t>
            </w:r>
            <w:r w:rsidRPr="00445E35">
              <w:t>2</w:t>
            </w:r>
            <w:r w:rsidRPr="00445E35">
              <w:rPr>
                <w:rFonts w:hint="eastAsia"/>
              </w:rPr>
              <w:t>駐車場</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松山総合支所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三本木総合支所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鹿島台総合支所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0.04</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岩出山総合支所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鳴子総合支所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r>
      <w:tr w:rsidR="00445E35" w:rsidRPr="00445E35" w:rsidTr="00445E35">
        <w:trPr>
          <w:trHeight w:val="57"/>
        </w:trPr>
        <w:tc>
          <w:tcPr>
            <w:tcW w:w="2211"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田尻総合支所</w:t>
            </w:r>
          </w:p>
        </w:tc>
        <w:tc>
          <w:tcPr>
            <w:tcW w:w="1134" w:type="dxa"/>
            <w:tcBorders>
              <w:top w:val="single" w:sz="2" w:space="0" w:color="000000"/>
              <w:left w:val="single" w:sz="2"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0.05</w:t>
            </w:r>
          </w:p>
        </w:tc>
        <w:tc>
          <w:tcPr>
            <w:tcW w:w="1134" w:type="dxa"/>
            <w:tcBorders>
              <w:top w:val="single" w:sz="2" w:space="0" w:color="000000"/>
              <w:left w:val="single" w:sz="2" w:space="0" w:color="000000"/>
              <w:bottom w:val="single" w:sz="2" w:space="0" w:color="000000"/>
              <w:right w:val="single" w:sz="6"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t>0.06</w:t>
            </w:r>
          </w:p>
        </w:tc>
      </w:tr>
    </w:tbl>
    <w:p w:rsidR="00445E35" w:rsidRDefault="00445E35" w:rsidP="001C1897"/>
    <w:p w:rsidR="00445E35" w:rsidRPr="00445E35" w:rsidRDefault="00445E35" w:rsidP="00445E35">
      <w:pPr>
        <w:rPr>
          <w:b/>
          <w:sz w:val="28"/>
        </w:rPr>
      </w:pPr>
      <w:r w:rsidRPr="00445E35">
        <w:rPr>
          <w:rFonts w:hint="eastAsia"/>
          <w:b/>
          <w:sz w:val="28"/>
        </w:rPr>
        <w:t>火災発生件数</w:t>
      </w:r>
      <w:r w:rsidRPr="00445E35">
        <w:rPr>
          <w:rFonts w:hint="eastAsia"/>
          <w:b/>
          <w:sz w:val="28"/>
        </w:rPr>
        <w:t>(12</w:t>
      </w:r>
      <w:r w:rsidRPr="00445E35">
        <w:rPr>
          <w:rFonts w:hint="eastAsia"/>
          <w:b/>
          <w:sz w:val="28"/>
        </w:rPr>
        <w:t>月末日現在・右欄は前年比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587"/>
        <w:gridCol w:w="1304"/>
        <w:gridCol w:w="1304"/>
      </w:tblGrid>
      <w:tr w:rsidR="00445E35" w:rsidRPr="00445E35" w:rsidTr="00445E35">
        <w:trPr>
          <w:trHeight w:val="397"/>
        </w:trPr>
        <w:tc>
          <w:tcPr>
            <w:tcW w:w="158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建物火災</w:t>
            </w:r>
          </w:p>
        </w:tc>
        <w:tc>
          <w:tcPr>
            <w:tcW w:w="1304"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022</w:t>
            </w:r>
            <w:r w:rsidRPr="00445E35">
              <w:rPr>
                <w:rFonts w:hint="eastAsia"/>
              </w:rPr>
              <w:t>件</w:t>
            </w:r>
          </w:p>
        </w:tc>
        <w:tc>
          <w:tcPr>
            <w:tcW w:w="130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vAlign w:val="center"/>
          </w:tcPr>
          <w:p w:rsidR="00445E35" w:rsidRPr="00445E35" w:rsidRDefault="00445E35" w:rsidP="00445E35">
            <w:r w:rsidRPr="00445E35">
              <w:rPr>
                <w:rFonts w:hint="eastAsia"/>
              </w:rPr>
              <w:t>－</w:t>
            </w:r>
            <w:r w:rsidRPr="00445E35">
              <w:t>15</w:t>
            </w:r>
          </w:p>
        </w:tc>
      </w:tr>
      <w:tr w:rsidR="00445E35" w:rsidRPr="00445E35" w:rsidTr="00445E35">
        <w:trPr>
          <w:trHeight w:val="397"/>
        </w:trPr>
        <w:tc>
          <w:tcPr>
            <w:tcW w:w="158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林野火災</w:t>
            </w:r>
          </w:p>
        </w:tc>
        <w:tc>
          <w:tcPr>
            <w:tcW w:w="1304"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00</w:t>
            </w:r>
            <w:r w:rsidRPr="00445E35">
              <w:rPr>
                <w:rFonts w:hint="eastAsia"/>
              </w:rPr>
              <w:t>件</w:t>
            </w:r>
          </w:p>
        </w:tc>
        <w:tc>
          <w:tcPr>
            <w:tcW w:w="130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vAlign w:val="center"/>
          </w:tcPr>
          <w:p w:rsidR="00445E35" w:rsidRPr="00445E35" w:rsidRDefault="00445E35" w:rsidP="00445E35">
            <w:r w:rsidRPr="00445E35">
              <w:rPr>
                <w:rFonts w:hint="eastAsia"/>
              </w:rPr>
              <w:t>－</w:t>
            </w:r>
            <w:r w:rsidRPr="00445E35">
              <w:t>02</w:t>
            </w:r>
          </w:p>
        </w:tc>
      </w:tr>
      <w:tr w:rsidR="00445E35" w:rsidRPr="00445E35" w:rsidTr="00445E35">
        <w:trPr>
          <w:trHeight w:val="397"/>
        </w:trPr>
        <w:tc>
          <w:tcPr>
            <w:tcW w:w="158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車両火災</w:t>
            </w:r>
          </w:p>
        </w:tc>
        <w:tc>
          <w:tcPr>
            <w:tcW w:w="1304"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07</w:t>
            </w:r>
            <w:r w:rsidRPr="00445E35">
              <w:rPr>
                <w:rFonts w:hint="eastAsia"/>
              </w:rPr>
              <w:t>件</w:t>
            </w:r>
          </w:p>
        </w:tc>
        <w:tc>
          <w:tcPr>
            <w:tcW w:w="130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vAlign w:val="center"/>
          </w:tcPr>
          <w:p w:rsidR="00445E35" w:rsidRPr="00445E35" w:rsidRDefault="00445E35" w:rsidP="00445E35">
            <w:r w:rsidRPr="00445E35">
              <w:rPr>
                <w:rFonts w:hint="eastAsia"/>
              </w:rPr>
              <w:t>－</w:t>
            </w:r>
            <w:r w:rsidRPr="00445E35">
              <w:t>01</w:t>
            </w:r>
          </w:p>
        </w:tc>
      </w:tr>
      <w:tr w:rsidR="00445E35" w:rsidRPr="00445E35" w:rsidTr="00445E35">
        <w:trPr>
          <w:trHeight w:val="397"/>
        </w:trPr>
        <w:tc>
          <w:tcPr>
            <w:tcW w:w="158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その他火災</w:t>
            </w:r>
          </w:p>
        </w:tc>
        <w:tc>
          <w:tcPr>
            <w:tcW w:w="1304"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06</w:t>
            </w:r>
            <w:r w:rsidRPr="00445E35">
              <w:rPr>
                <w:rFonts w:hint="eastAsia"/>
              </w:rPr>
              <w:t>件</w:t>
            </w:r>
          </w:p>
        </w:tc>
        <w:tc>
          <w:tcPr>
            <w:tcW w:w="130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vAlign w:val="center"/>
          </w:tcPr>
          <w:p w:rsidR="00445E35" w:rsidRPr="00445E35" w:rsidRDefault="00445E35" w:rsidP="00445E35">
            <w:r w:rsidRPr="00445E35">
              <w:rPr>
                <w:rFonts w:hint="eastAsia"/>
              </w:rPr>
              <w:t>－</w:t>
            </w:r>
            <w:r w:rsidRPr="00445E35">
              <w:t>08</w:t>
            </w:r>
          </w:p>
        </w:tc>
      </w:tr>
      <w:tr w:rsidR="00445E35" w:rsidRPr="00445E35" w:rsidTr="00445E35">
        <w:trPr>
          <w:trHeight w:val="397"/>
        </w:trPr>
        <w:tc>
          <w:tcPr>
            <w:tcW w:w="1587" w:type="dxa"/>
            <w:tcBorders>
              <w:top w:val="single" w:sz="2" w:space="0" w:color="000000"/>
              <w:left w:val="single" w:sz="6" w:space="0" w:color="000000"/>
              <w:bottom w:val="single" w:sz="2" w:space="0" w:color="000000"/>
              <w:right w:val="single" w:sz="2" w:space="0" w:color="000000"/>
            </w:tcBorders>
            <w:shd w:val="solid" w:color="FFFFFF" w:fill="auto"/>
            <w:tcMar>
              <w:top w:w="28" w:type="dxa"/>
              <w:left w:w="28" w:type="dxa"/>
              <w:bottom w:w="28" w:type="dxa"/>
              <w:right w:w="28" w:type="dxa"/>
            </w:tcMar>
            <w:vAlign w:val="center"/>
          </w:tcPr>
          <w:p w:rsidR="00445E35" w:rsidRPr="00445E35" w:rsidRDefault="00445E35" w:rsidP="00445E35">
            <w:r w:rsidRPr="00445E35">
              <w:rPr>
                <w:rFonts w:hint="eastAsia"/>
              </w:rPr>
              <w:t>合計</w:t>
            </w:r>
          </w:p>
        </w:tc>
        <w:tc>
          <w:tcPr>
            <w:tcW w:w="1304"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035</w:t>
            </w:r>
            <w:r w:rsidRPr="00445E35">
              <w:rPr>
                <w:rFonts w:hint="eastAsia"/>
              </w:rPr>
              <w:t>件</w:t>
            </w:r>
          </w:p>
        </w:tc>
        <w:tc>
          <w:tcPr>
            <w:tcW w:w="130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0" w:type="dxa"/>
            </w:tcMar>
            <w:vAlign w:val="center"/>
          </w:tcPr>
          <w:p w:rsidR="00445E35" w:rsidRPr="00445E35" w:rsidRDefault="00445E35" w:rsidP="00445E35">
            <w:r w:rsidRPr="00445E35">
              <w:rPr>
                <w:rFonts w:hint="eastAsia"/>
              </w:rPr>
              <w:t>－</w:t>
            </w:r>
            <w:r w:rsidRPr="00445E35">
              <w:t>26</w:t>
            </w:r>
          </w:p>
        </w:tc>
      </w:tr>
    </w:tbl>
    <w:p w:rsidR="00445E35" w:rsidRDefault="00445E35" w:rsidP="00445E35">
      <w:pPr>
        <w:rPr>
          <w:b/>
          <w:sz w:val="28"/>
        </w:rPr>
      </w:pPr>
    </w:p>
    <w:p w:rsidR="00445E35" w:rsidRPr="00445E35" w:rsidRDefault="00445E35" w:rsidP="00445E35">
      <w:pPr>
        <w:rPr>
          <w:b/>
        </w:rPr>
      </w:pPr>
      <w:r w:rsidRPr="00445E35">
        <w:rPr>
          <w:rFonts w:hint="eastAsia"/>
          <w:b/>
          <w:sz w:val="28"/>
        </w:rPr>
        <w:t>交通死亡事故件数</w:t>
      </w:r>
      <w:r w:rsidRPr="00445E35">
        <w:rPr>
          <w:rFonts w:hint="eastAsia"/>
          <w:b/>
          <w:sz w:val="28"/>
        </w:rPr>
        <w:t>(1</w:t>
      </w:r>
      <w:r w:rsidRPr="00445E35">
        <w:rPr>
          <w:rFonts w:hint="eastAsia"/>
          <w:b/>
          <w:sz w:val="28"/>
        </w:rPr>
        <w:t>月</w:t>
      </w:r>
      <w:r w:rsidRPr="00445E35">
        <w:rPr>
          <w:rFonts w:hint="eastAsia"/>
          <w:b/>
          <w:sz w:val="28"/>
        </w:rPr>
        <w:t>15</w:t>
      </w:r>
      <w:r w:rsidRPr="00445E35">
        <w:rPr>
          <w:rFonts w:hint="eastAsia"/>
          <w:b/>
          <w:sz w:val="28"/>
        </w:rPr>
        <w:t>日現在・右欄は前年比</w:t>
      </w:r>
      <w:r w:rsidRPr="00445E35">
        <w:rPr>
          <w:rFonts w:hint="eastAsia"/>
          <w:b/>
          <w:sz w:val="28"/>
        </w:rPr>
        <w:t>)</w:t>
      </w:r>
    </w:p>
    <w:tbl>
      <w:tblPr>
        <w:tblW w:w="0" w:type="auto"/>
        <w:tblInd w:w="28" w:type="dxa"/>
        <w:tblLayout w:type="fixed"/>
        <w:tblCellMar>
          <w:left w:w="0" w:type="dxa"/>
          <w:right w:w="0" w:type="dxa"/>
        </w:tblCellMar>
        <w:tblLook w:val="0000" w:firstRow="0" w:lastRow="0" w:firstColumn="0" w:lastColumn="0" w:noHBand="0" w:noVBand="0"/>
      </w:tblPr>
      <w:tblGrid>
        <w:gridCol w:w="1361"/>
        <w:gridCol w:w="850"/>
        <w:gridCol w:w="624"/>
      </w:tblGrid>
      <w:tr w:rsidR="00445E35" w:rsidRPr="00445E35" w:rsidTr="00445E35">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発生件数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w:t>
            </w:r>
            <w:r w:rsidRPr="00445E35">
              <w:rPr>
                <w:rFonts w:hint="eastAsia"/>
              </w:rPr>
              <w:t>件</w:t>
            </w:r>
          </w:p>
        </w:tc>
        <w:tc>
          <w:tcPr>
            <w:tcW w:w="62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vAlign w:val="center"/>
          </w:tcPr>
          <w:p w:rsidR="00445E35" w:rsidRPr="00445E35" w:rsidRDefault="00445E35" w:rsidP="00445E35">
            <w:r w:rsidRPr="00445E35">
              <w:t>0</w:t>
            </w:r>
          </w:p>
        </w:tc>
      </w:tr>
      <w:tr w:rsidR="00445E35" w:rsidRPr="00445E35" w:rsidTr="00445E35">
        <w:trPr>
          <w:trHeight w:hRule="exact" w:val="397"/>
        </w:trPr>
        <w:tc>
          <w:tcPr>
            <w:tcW w:w="1361" w:type="dxa"/>
            <w:tcBorders>
              <w:top w:val="single" w:sz="2" w:space="0" w:color="000000"/>
              <w:left w:val="single" w:sz="6" w:space="0" w:color="000000"/>
              <w:bottom w:val="single" w:sz="2" w:space="0" w:color="000000"/>
              <w:right w:val="single" w:sz="2" w:space="0" w:color="000000"/>
            </w:tcBorders>
            <w:tcMar>
              <w:top w:w="28" w:type="dxa"/>
              <w:left w:w="28" w:type="dxa"/>
              <w:bottom w:w="28" w:type="dxa"/>
              <w:right w:w="28" w:type="dxa"/>
            </w:tcMar>
            <w:vAlign w:val="center"/>
          </w:tcPr>
          <w:p w:rsidR="00445E35" w:rsidRPr="00445E35" w:rsidRDefault="00445E35" w:rsidP="00445E35">
            <w:r w:rsidRPr="00445E35">
              <w:rPr>
                <w:rFonts w:hint="eastAsia"/>
              </w:rPr>
              <w:t>死亡者数</w:t>
            </w:r>
          </w:p>
        </w:tc>
        <w:tc>
          <w:tcPr>
            <w:tcW w:w="850"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445E35" w:rsidRPr="00445E35" w:rsidRDefault="00445E35" w:rsidP="00445E35">
            <w:r w:rsidRPr="00445E35">
              <w:t>0</w:t>
            </w:r>
            <w:r w:rsidRPr="00445E35">
              <w:rPr>
                <w:rFonts w:hint="eastAsia"/>
              </w:rPr>
              <w:t>人</w:t>
            </w:r>
          </w:p>
        </w:tc>
        <w:tc>
          <w:tcPr>
            <w:tcW w:w="624" w:type="dxa"/>
            <w:tcBorders>
              <w:top w:val="single" w:sz="2" w:space="0" w:color="000000"/>
              <w:left w:val="single" w:sz="2" w:space="0" w:color="000000"/>
              <w:bottom w:val="single" w:sz="2" w:space="0" w:color="000000"/>
              <w:right w:val="single" w:sz="6" w:space="0" w:color="000000"/>
            </w:tcBorders>
            <w:tcMar>
              <w:top w:w="28" w:type="dxa"/>
              <w:left w:w="57" w:type="dxa"/>
              <w:bottom w:w="28" w:type="dxa"/>
              <w:right w:w="28" w:type="dxa"/>
            </w:tcMar>
            <w:vAlign w:val="center"/>
          </w:tcPr>
          <w:p w:rsidR="00445E35" w:rsidRPr="00445E35" w:rsidRDefault="00445E35" w:rsidP="00445E35">
            <w:r w:rsidRPr="00445E35">
              <w:t>0</w:t>
            </w:r>
          </w:p>
        </w:tc>
      </w:tr>
    </w:tbl>
    <w:p w:rsidR="00445E35" w:rsidRPr="00445E35" w:rsidRDefault="00445E35" w:rsidP="001C1897">
      <w:r>
        <w:rPr>
          <w:rFonts w:hint="eastAsia"/>
        </w:rPr>
        <w:t xml:space="preserve">問合せ　</w:t>
      </w:r>
      <w:r w:rsidRPr="00445E35">
        <w:rPr>
          <w:rFonts w:hint="eastAsia"/>
        </w:rPr>
        <w:t>防災安全課</w:t>
      </w:r>
      <w:r w:rsidRPr="00445E35">
        <w:rPr>
          <w:rFonts w:hint="eastAsia"/>
        </w:rPr>
        <w:t xml:space="preserve"> </w:t>
      </w:r>
      <w:r w:rsidRPr="00445E35">
        <w:rPr>
          <w:rFonts w:hint="eastAsia"/>
        </w:rPr>
        <w:t>消防担当・交通防犯担当・放射能対策室</w:t>
      </w:r>
      <w:r w:rsidRPr="00445E35">
        <w:rPr>
          <w:rFonts w:hint="eastAsia"/>
        </w:rPr>
        <w:t xml:space="preserve">  </w:t>
      </w:r>
      <w:r>
        <w:rPr>
          <w:rFonts w:hint="eastAsia"/>
        </w:rPr>
        <w:t>電話</w:t>
      </w:r>
      <w:r w:rsidRPr="00445E35">
        <w:rPr>
          <w:rFonts w:hint="eastAsia"/>
        </w:rPr>
        <w:t>23-5144</w:t>
      </w:r>
    </w:p>
    <w:p w:rsidR="00445E35" w:rsidRDefault="00445E35" w:rsidP="001C1897"/>
    <w:p w:rsidR="00445E35" w:rsidRPr="00AB037C" w:rsidRDefault="00445E35" w:rsidP="00445E35">
      <w:pPr>
        <w:rPr>
          <w:b/>
          <w:sz w:val="30"/>
          <w:szCs w:val="30"/>
        </w:rPr>
      </w:pPr>
      <w:r>
        <w:rPr>
          <w:rFonts w:hint="eastAsia"/>
          <w:b/>
          <w:sz w:val="30"/>
          <w:szCs w:val="30"/>
        </w:rPr>
        <w:lastRenderedPageBreak/>
        <w:t>パタ崎さんのひと口メモ</w:t>
      </w:r>
    </w:p>
    <w:p w:rsidR="001C1897" w:rsidRDefault="00AB037C" w:rsidP="001C1897">
      <w:r>
        <w:rPr>
          <w:rFonts w:hint="eastAsia"/>
        </w:rPr>
        <w:t>●</w:t>
      </w:r>
      <w:r w:rsidR="001C1897">
        <w:rPr>
          <w:rFonts w:hint="eastAsia"/>
        </w:rPr>
        <w:t>四季島来市　あと</w:t>
      </w:r>
      <w:r w:rsidR="001C1897">
        <w:rPr>
          <w:rFonts w:hint="eastAsia"/>
        </w:rPr>
        <w:t>6</w:t>
      </w:r>
      <w:r w:rsidR="001C1897">
        <w:rPr>
          <w:rFonts w:hint="eastAsia"/>
        </w:rPr>
        <w:t>回（</w:t>
      </w:r>
      <w:r w:rsidR="001C1897">
        <w:rPr>
          <w:rFonts w:hint="eastAsia"/>
        </w:rPr>
        <w:t>2/5</w:t>
      </w:r>
      <w:r w:rsidR="001C1897">
        <w:rPr>
          <w:rFonts w:hint="eastAsia"/>
        </w:rPr>
        <w:t>・</w:t>
      </w:r>
      <w:r w:rsidR="001C1897">
        <w:rPr>
          <w:rFonts w:hint="eastAsia"/>
        </w:rPr>
        <w:t>12</w:t>
      </w:r>
      <w:r w:rsidR="001C1897">
        <w:rPr>
          <w:rFonts w:hint="eastAsia"/>
        </w:rPr>
        <w:t>・</w:t>
      </w:r>
      <w:r w:rsidR="001C1897">
        <w:rPr>
          <w:rFonts w:hint="eastAsia"/>
        </w:rPr>
        <w:t>19</w:t>
      </w:r>
      <w:r w:rsidR="001C1897">
        <w:rPr>
          <w:rFonts w:hint="eastAsia"/>
        </w:rPr>
        <w:t>・</w:t>
      </w:r>
      <w:r w:rsidR="001C1897">
        <w:rPr>
          <w:rFonts w:hint="eastAsia"/>
        </w:rPr>
        <w:t>26</w:t>
      </w:r>
      <w:r w:rsidR="001C1897">
        <w:rPr>
          <w:rFonts w:hint="eastAsia"/>
        </w:rPr>
        <w:t>、</w:t>
      </w:r>
      <w:r w:rsidR="001C1897">
        <w:rPr>
          <w:rFonts w:hint="eastAsia"/>
        </w:rPr>
        <w:t xml:space="preserve"> 3/12</w:t>
      </w:r>
      <w:r w:rsidR="001C1897">
        <w:rPr>
          <w:rFonts w:hint="eastAsia"/>
        </w:rPr>
        <w:t>・</w:t>
      </w:r>
      <w:r w:rsidR="001C1897">
        <w:rPr>
          <w:rFonts w:hint="eastAsia"/>
        </w:rPr>
        <w:t>19</w:t>
      </w:r>
      <w:r w:rsidR="001C1897">
        <w:rPr>
          <w:rFonts w:hint="eastAsia"/>
        </w:rPr>
        <w:t>）</w:t>
      </w:r>
    </w:p>
    <w:p w:rsidR="00AB037C" w:rsidRDefault="00AB037C" w:rsidP="001C1897">
      <w:r>
        <w:rPr>
          <w:rFonts w:hint="eastAsia"/>
        </w:rPr>
        <w:t>問合せ</w:t>
      </w:r>
      <w:r w:rsidRPr="00AB037C">
        <w:rPr>
          <w:rFonts w:hint="eastAsia"/>
        </w:rPr>
        <w:t xml:space="preserve"> </w:t>
      </w:r>
      <w:r w:rsidRPr="00AB037C">
        <w:rPr>
          <w:rFonts w:hint="eastAsia"/>
        </w:rPr>
        <w:t>観光交流課</w:t>
      </w:r>
      <w:r w:rsidRPr="00AB037C">
        <w:rPr>
          <w:rFonts w:hint="eastAsia"/>
        </w:rPr>
        <w:t xml:space="preserve"> </w:t>
      </w:r>
      <w:r>
        <w:rPr>
          <w:rFonts w:hint="eastAsia"/>
        </w:rPr>
        <w:t>電話</w:t>
      </w:r>
      <w:r w:rsidRPr="00AB037C">
        <w:rPr>
          <w:rFonts w:hint="eastAsia"/>
        </w:rPr>
        <w:t>23-7097</w:t>
      </w:r>
    </w:p>
    <w:p w:rsidR="001C1897" w:rsidRDefault="001C1897" w:rsidP="001C1897">
      <w:pPr>
        <w:ind w:firstLineChars="100" w:firstLine="210"/>
      </w:pPr>
      <w:r>
        <w:rPr>
          <w:rFonts w:hint="eastAsia"/>
        </w:rPr>
        <w:t>最高級リゾート列車「トランスイート四季島」が昨年</w:t>
      </w:r>
      <w:r>
        <w:rPr>
          <w:rFonts w:hint="eastAsia"/>
        </w:rPr>
        <w:t>12</w:t>
      </w:r>
      <w:r>
        <w:rPr>
          <w:rFonts w:hint="eastAsia"/>
        </w:rPr>
        <w:t>月から鳴子温泉駅に来ているよ。残すところあと</w:t>
      </w:r>
      <w:r>
        <w:rPr>
          <w:rFonts w:hint="eastAsia"/>
        </w:rPr>
        <w:t>6</w:t>
      </w:r>
      <w:r>
        <w:rPr>
          <w:rFonts w:hint="eastAsia"/>
        </w:rPr>
        <w:t>回。</w:t>
      </w:r>
    </w:p>
    <w:p w:rsidR="001C1897" w:rsidRDefault="001C1897" w:rsidP="001C1897">
      <w:r>
        <w:rPr>
          <w:rFonts w:hint="eastAsia"/>
        </w:rPr>
        <w:t xml:space="preserve">　これまで、乗客の皆さんを歓迎しようと、市内各地域からたくさんの人が鳴子温泉に足を運んで、心に残るおもてなしをしてきたんだ。</w:t>
      </w:r>
    </w:p>
    <w:p w:rsidR="00AB037C" w:rsidRDefault="001C1897" w:rsidP="001C1897">
      <w:r>
        <w:rPr>
          <w:rFonts w:hint="eastAsia"/>
        </w:rPr>
        <w:t xml:space="preserve">　特に、鳴子から帰るときに「また来てね」という思いを込めて手を振ると、車窓からうれしそうに手を振ってくれて、雪化粧した鳴子温泉があたたかい雰囲気に包まれていたんだ。</w:t>
      </w:r>
    </w:p>
    <w:p w:rsidR="001C1897" w:rsidRPr="001C1897" w:rsidRDefault="001C1897" w:rsidP="00AB037C">
      <w:pPr>
        <w:rPr>
          <w:b/>
          <w:sz w:val="28"/>
        </w:rPr>
      </w:pPr>
      <w:r w:rsidRPr="001C1897">
        <w:rPr>
          <w:rFonts w:hint="eastAsia"/>
          <w:b/>
          <w:sz w:val="28"/>
        </w:rPr>
        <w:t>今月の表紙</w:t>
      </w:r>
    </w:p>
    <w:p w:rsidR="001C1897" w:rsidRDefault="001C1897" w:rsidP="001C1897">
      <w:r>
        <w:rPr>
          <w:rFonts w:hint="eastAsia"/>
        </w:rPr>
        <w:t>新年を多くの皆さんと共に寿ぎ、笑顔で幸福な</w:t>
      </w:r>
      <w:r>
        <w:rPr>
          <w:rFonts w:hint="eastAsia"/>
        </w:rPr>
        <w:t>1</w:t>
      </w:r>
      <w:r>
        <w:rPr>
          <w:rFonts w:hint="eastAsia"/>
        </w:rPr>
        <w:t>年を迎えられるよう、新春恒例の大崎市新年祝賀会を開催しました。</w:t>
      </w:r>
    </w:p>
    <w:p w:rsidR="001C1897" w:rsidRDefault="001C1897" w:rsidP="001C1897">
      <w:r>
        <w:rPr>
          <w:rFonts w:hint="eastAsia"/>
        </w:rPr>
        <w:t xml:space="preserve">　出席された皆さんは、新年にかける夢や希望を大いに語り合い、交流されました。</w:t>
      </w:r>
    </w:p>
    <w:p w:rsidR="001C1897" w:rsidRDefault="001C1897" w:rsidP="001C1897">
      <w:r>
        <w:rPr>
          <w:rFonts w:hint="eastAsia"/>
        </w:rPr>
        <w:t xml:space="preserve">　また、昨年、男女を通じて日本選手初の世界</w:t>
      </w:r>
      <w:r>
        <w:rPr>
          <w:rFonts w:hint="eastAsia"/>
        </w:rPr>
        <w:t>5</w:t>
      </w:r>
      <w:r>
        <w:rPr>
          <w:rFonts w:hint="eastAsia"/>
        </w:rPr>
        <w:t>階級制覇の偉業を成し遂げた、おおさき宝大使で女子プロボクサーの藤岡奈穂子さんに対し、大崎市特別功績者顕彰が伝達されました。スポーツ界の発展に大きな貢献を果たし、社会貢献活動にも積極的に取り組まれたことなどから顕彰されたものです。顕彰は故フランク永井氏に継ぎ大崎市で２人目となります。</w:t>
      </w:r>
    </w:p>
    <w:p w:rsidR="001C1897" w:rsidRDefault="001C1897" w:rsidP="00AB037C"/>
    <w:p w:rsidR="001C1897" w:rsidRDefault="001C1897" w:rsidP="00AB037C"/>
    <w:p w:rsidR="001773E0" w:rsidRPr="001C1897" w:rsidRDefault="001C1897" w:rsidP="001C1897">
      <w:pPr>
        <w:rPr>
          <w:b/>
          <w:sz w:val="28"/>
          <w:szCs w:val="30"/>
        </w:rPr>
      </w:pPr>
      <w:r w:rsidRPr="001C1897">
        <w:rPr>
          <w:rFonts w:hint="eastAsia"/>
          <w:b/>
          <w:sz w:val="28"/>
          <w:szCs w:val="30"/>
        </w:rPr>
        <w:t>大崎耕土</w:t>
      </w:r>
      <w:r w:rsidRPr="001C1897">
        <w:rPr>
          <w:rFonts w:hint="eastAsia"/>
          <w:b/>
          <w:sz w:val="28"/>
          <w:szCs w:val="30"/>
        </w:rPr>
        <w:t xml:space="preserve"> </w:t>
      </w:r>
      <w:r w:rsidRPr="001C1897">
        <w:rPr>
          <w:rFonts w:hint="eastAsia"/>
          <w:b/>
          <w:sz w:val="28"/>
          <w:szCs w:val="30"/>
        </w:rPr>
        <w:t>未来へつなぐ「生きた遺産」</w:t>
      </w:r>
      <w:r w:rsidRPr="001C1897">
        <w:rPr>
          <w:rFonts w:hint="eastAsia"/>
          <w:b/>
          <w:sz w:val="28"/>
          <w:szCs w:val="30"/>
        </w:rPr>
        <w:t>vol.28</w:t>
      </w:r>
    </w:p>
    <w:p w:rsidR="001C1897" w:rsidRPr="001C1897" w:rsidRDefault="001C1897" w:rsidP="001C1897">
      <w:pPr>
        <w:rPr>
          <w:b/>
          <w:sz w:val="28"/>
          <w:szCs w:val="30"/>
        </w:rPr>
      </w:pPr>
      <w:r w:rsidRPr="001C1897">
        <w:rPr>
          <w:rFonts w:hint="eastAsia"/>
          <w:b/>
          <w:sz w:val="28"/>
          <w:szCs w:val="30"/>
        </w:rPr>
        <w:t>大崎耕土の予祝儀礼</w:t>
      </w:r>
    </w:p>
    <w:p w:rsidR="001C1897" w:rsidRDefault="001C1897" w:rsidP="001C1897">
      <w:r>
        <w:rPr>
          <w:rFonts w:hint="eastAsia"/>
        </w:rPr>
        <w:t xml:space="preserve">　大崎地域の「持続可能な水田農業を支える『大崎耕土』の伝統的水管理システム」が世界農業遺産に認定されました。</w:t>
      </w:r>
    </w:p>
    <w:p w:rsidR="001C1897" w:rsidRDefault="001C1897" w:rsidP="001C1897">
      <w:r>
        <w:rPr>
          <w:rFonts w:hint="eastAsia"/>
        </w:rPr>
        <w:t xml:space="preserve">　大崎地域には、このシステムを支え代々継承してきた農耕儀礼があります。農耕儀</w:t>
      </w:r>
    </w:p>
    <w:p w:rsidR="001C1897" w:rsidRDefault="001C1897" w:rsidP="001C1897">
      <w:r>
        <w:rPr>
          <w:rFonts w:hint="eastAsia"/>
        </w:rPr>
        <w:t>礼のうち、新暦や旧暦の正月に農作業を再現するなどして豊作を祈願して行われる行事を「予祝儀礼」と言います。</w:t>
      </w:r>
    </w:p>
    <w:p w:rsidR="001C1897" w:rsidRDefault="001C1897" w:rsidP="001C1897">
      <w:r>
        <w:rPr>
          <w:rFonts w:hint="eastAsia"/>
        </w:rPr>
        <w:t xml:space="preserve">　大崎地域には県指定文化財である涌谷町の「箟峯寺の正月儀礼」、加美町宮崎の「柳沢の焼け八幡」や「切込の裸カセドリ」があります。市内では、「農はだて」や「ちゃせご」、「鳥追い」などが伝承されてきました。</w:t>
      </w:r>
    </w:p>
    <w:p w:rsidR="001C1897" w:rsidRDefault="001C1897" w:rsidP="001C1897">
      <w:r>
        <w:rPr>
          <w:rFonts w:hint="eastAsia"/>
        </w:rPr>
        <w:t xml:space="preserve">　「農はだて」は農家の仕事始めにあたる行事で、</w:t>
      </w:r>
      <w:r>
        <w:rPr>
          <w:rFonts w:hint="eastAsia"/>
        </w:rPr>
        <w:t>1</w:t>
      </w:r>
      <w:r>
        <w:rPr>
          <w:rFonts w:hint="eastAsia"/>
        </w:rPr>
        <w:t>月</w:t>
      </w:r>
      <w:r>
        <w:rPr>
          <w:rFonts w:hint="eastAsia"/>
        </w:rPr>
        <w:t>11</w:t>
      </w:r>
      <w:r>
        <w:rPr>
          <w:rFonts w:hint="eastAsia"/>
        </w:rPr>
        <w:t>日の早朝よりわらを打って縄をない、厩の堆肥を田んぼに運び入れ、恵方に向かって田を</w:t>
      </w:r>
      <w:r>
        <w:rPr>
          <w:rFonts w:hint="eastAsia"/>
        </w:rPr>
        <w:t>3</w:t>
      </w:r>
      <w:r>
        <w:rPr>
          <w:rFonts w:hint="eastAsia"/>
        </w:rPr>
        <w:t>回鍬打ちします。そして、わらや豆殻などを３株苗に見立て、掘り起こした土や雪に差す「疑似田植え」を行い、年徳神（その年の福徳をつかさどる神）に豊作を祈願します。鳴子温泉地域鬼首地区では、</w:t>
      </w:r>
      <w:r>
        <w:rPr>
          <w:rFonts w:hint="eastAsia"/>
        </w:rPr>
        <w:t>6</w:t>
      </w:r>
      <w:r>
        <w:rPr>
          <w:rFonts w:hint="eastAsia"/>
        </w:rPr>
        <w:t>年前から「農はだて」のうち「雪中田植え」（雪中でわらと豆殻を苗に見立て雪に差し込み豊作を祈る）を復活させて継承する試みに取り組んでいます。</w:t>
      </w:r>
    </w:p>
    <w:p w:rsidR="001C1897" w:rsidRDefault="001C1897" w:rsidP="001C1897">
      <w:r>
        <w:rPr>
          <w:rFonts w:hint="eastAsia"/>
        </w:rPr>
        <w:t xml:space="preserve">　「ちゃせご」や「鳥追い」は小正月の夕方に子どもたち（ちゃせご）が「明けの方からちゃせごが参った」、「ホーイ、ホーイ」などと声をあげて家々を訪れ、小銭や餅をもらい歩き、スズメやカラスなどの害鳥を追い払って農作物の安全と豊作を祈る儀礼です。</w:t>
      </w:r>
    </w:p>
    <w:p w:rsidR="001100B4" w:rsidRDefault="001C1897" w:rsidP="001C1897">
      <w:r>
        <w:rPr>
          <w:rFonts w:hint="eastAsia"/>
        </w:rPr>
        <w:t xml:space="preserve">　こうした農耕儀礼は、大崎地域の厳しい自然条件を生き抜く人々の精神の支えであり、儀礼をとおして「人のつながり」や「知恵のつながり」が生まれました。この「つながり」が地域を維持し文化を共有し、「生きた遺産」大崎耕土の水管理システムを支えてきた原動力となってきたのです。</w:t>
      </w:r>
    </w:p>
    <w:p w:rsidR="001C1897" w:rsidRDefault="001C1897" w:rsidP="001C1897">
      <w:r>
        <w:rPr>
          <w:rFonts w:hint="eastAsia"/>
        </w:rPr>
        <w:lastRenderedPageBreak/>
        <w:t>写真①：</w:t>
      </w:r>
      <w:r w:rsidRPr="001C1897">
        <w:rPr>
          <w:rFonts w:hint="eastAsia"/>
        </w:rPr>
        <w:t>切込の裸カセドリ</w:t>
      </w:r>
    </w:p>
    <w:p w:rsidR="001C1897" w:rsidRDefault="001C1897" w:rsidP="001C1897">
      <w:r>
        <w:rPr>
          <w:rFonts w:hint="eastAsia"/>
        </w:rPr>
        <w:t>写真②：</w:t>
      </w:r>
      <w:r w:rsidRPr="001C1897">
        <w:rPr>
          <w:rFonts w:hint="eastAsia"/>
        </w:rPr>
        <w:t>雪中田植え</w:t>
      </w:r>
    </w:p>
    <w:p w:rsidR="001C1897" w:rsidRDefault="001C1897" w:rsidP="001C1897"/>
    <w:p w:rsidR="001C1897" w:rsidRDefault="001C1897" w:rsidP="001C1897"/>
    <w:p w:rsidR="001C1897" w:rsidRPr="001C1897" w:rsidRDefault="001C1897" w:rsidP="001C1897">
      <w:pPr>
        <w:rPr>
          <w:b/>
          <w:sz w:val="28"/>
        </w:rPr>
      </w:pPr>
      <w:r w:rsidRPr="001C1897">
        <w:rPr>
          <w:rFonts w:hint="eastAsia"/>
          <w:b/>
          <w:sz w:val="28"/>
        </w:rPr>
        <w:t>市長コラム　天地人</w:t>
      </w:r>
      <w:r>
        <w:rPr>
          <w:rFonts w:hint="eastAsia"/>
          <w:b/>
          <w:sz w:val="28"/>
        </w:rPr>
        <w:t xml:space="preserve">　　</w:t>
      </w:r>
      <w:r w:rsidRPr="001C1897">
        <w:rPr>
          <w:rFonts w:hint="eastAsia"/>
          <w:b/>
          <w:sz w:val="28"/>
        </w:rPr>
        <w:t>明治改元</w:t>
      </w:r>
      <w:r w:rsidRPr="001C1897">
        <w:rPr>
          <w:rFonts w:hint="eastAsia"/>
          <w:b/>
          <w:sz w:val="28"/>
        </w:rPr>
        <w:t>150</w:t>
      </w:r>
      <w:r w:rsidRPr="001C1897">
        <w:rPr>
          <w:rFonts w:hint="eastAsia"/>
          <w:b/>
          <w:sz w:val="28"/>
        </w:rPr>
        <w:t>年と新生東北</w:t>
      </w:r>
    </w:p>
    <w:p w:rsidR="001C1897" w:rsidRDefault="001C1897" w:rsidP="001C1897">
      <w:r>
        <w:rPr>
          <w:rFonts w:hint="eastAsia"/>
        </w:rPr>
        <w:t xml:space="preserve">　今年のＮＨＫ大河ドラマは西郷隆盛を主人公にした「西郷どん」です。ドラマや雑誌・新聞の特集も「明治維新１５０年」。幕末や明治という時代に集中しています。</w:t>
      </w:r>
    </w:p>
    <w:p w:rsidR="001C1897" w:rsidRDefault="001C1897" w:rsidP="001C1897">
      <w:r>
        <w:rPr>
          <w:rFonts w:hint="eastAsia"/>
        </w:rPr>
        <w:t xml:space="preserve">　明治以降、近代国家への道を歩み出した日本は、内閣制度の導入、憲法の制定、議会政治の導入、鉄道の開業や郵便制度の施行など技術改新と事業化の推進、義務教育や教育の充実など、今日の国の形の基礎、基盤を築き上げてきました。</w:t>
      </w:r>
    </w:p>
    <w:p w:rsidR="001C1897" w:rsidRDefault="001C1897" w:rsidP="001C1897">
      <w:r>
        <w:rPr>
          <w:rFonts w:hint="eastAsia"/>
        </w:rPr>
        <w:t xml:space="preserve">　明治改元１５０年を機に、明治以降を振り返り、未来につなげていく出発点にしていくべきであります。</w:t>
      </w:r>
    </w:p>
    <w:p w:rsidR="001C1897" w:rsidRDefault="001C1897" w:rsidP="001C1897">
      <w:r>
        <w:rPr>
          <w:rFonts w:hint="eastAsia"/>
        </w:rPr>
        <w:t xml:space="preserve">　同時に、東北に住むわたしたちにとっては、明治改元、戊辰戦争から苦節の１５０年でもありました。</w:t>
      </w:r>
    </w:p>
    <w:p w:rsidR="001C1897" w:rsidRDefault="001C1897" w:rsidP="001C1897">
      <w:r>
        <w:rPr>
          <w:rFonts w:hint="eastAsia"/>
        </w:rPr>
        <w:t xml:space="preserve">　東北</w:t>
      </w:r>
      <w:r>
        <w:rPr>
          <w:rFonts w:hint="eastAsia"/>
        </w:rPr>
        <w:t>31</w:t>
      </w:r>
      <w:r>
        <w:rPr>
          <w:rFonts w:hint="eastAsia"/>
        </w:rPr>
        <w:t>藩は「奥羽越列藩同盟」を結び、義を貫いた戦いに挑みましたが、敗戦し、賊軍の汚名を着せられ、「白河以北一山百文」と蔑まれてきた歴史でもありました。</w:t>
      </w:r>
    </w:p>
    <w:p w:rsidR="001C1897" w:rsidRDefault="001C1897" w:rsidP="001C1897">
      <w:r>
        <w:rPr>
          <w:rFonts w:hint="eastAsia"/>
        </w:rPr>
        <w:t xml:space="preserve">　また、岩出山伊達家、邦直公主従のように、新天地を求めて、北海道開拓に活路を求めた先人の苦労もありました。</w:t>
      </w:r>
    </w:p>
    <w:p w:rsidR="001C1897" w:rsidRDefault="001C1897" w:rsidP="001C1897">
      <w:r>
        <w:rPr>
          <w:rFonts w:hint="eastAsia"/>
        </w:rPr>
        <w:t xml:space="preserve">　明治改元、戊辰戦争を経て今年、歴史的、運命的な巡り合わせのように、世界農業遺産に認定された大崎耕土に、認定書が授与されます。東北・北海道で初、水田農業地帯としては世界初の快挙であり、名誉であります。</w:t>
      </w:r>
    </w:p>
    <w:p w:rsidR="001C1897" w:rsidRDefault="001C1897" w:rsidP="001C1897">
      <w:r>
        <w:rPr>
          <w:rFonts w:hint="eastAsia"/>
        </w:rPr>
        <w:t xml:space="preserve">　世界農業遺産認定は、新生東北、東北新時代への新たな出発点の「錦の御旗」です。</w:t>
      </w:r>
    </w:p>
    <w:p w:rsidR="001C1897" w:rsidRDefault="001C1897" w:rsidP="001C1897">
      <w:r>
        <w:rPr>
          <w:rFonts w:hint="eastAsia"/>
        </w:rPr>
        <w:t xml:space="preserve">　明治維新、戊辰戦争にかかわった先人たちの郷土への誇りと、気概に学び、新時代を創生してまいりましょう。</w:t>
      </w:r>
    </w:p>
    <w:p w:rsidR="001C1897" w:rsidRDefault="00445E35" w:rsidP="001C1897">
      <w:r>
        <w:rPr>
          <w:rFonts w:hint="eastAsia"/>
        </w:rPr>
        <w:t>大崎市長　伊藤康志</w:t>
      </w:r>
    </w:p>
    <w:p w:rsidR="001C1897" w:rsidRDefault="001C1897" w:rsidP="001C1897"/>
    <w:p w:rsidR="001C1897" w:rsidRDefault="001C1897" w:rsidP="001C1897"/>
    <w:p w:rsidR="001C1897" w:rsidRDefault="001C1897" w:rsidP="001C1897"/>
    <w:sectPr w:rsidR="001C1897" w:rsidSect="001C687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97" w:rsidRDefault="001C1897" w:rsidP="00394AE1">
      <w:r>
        <w:separator/>
      </w:r>
    </w:p>
  </w:endnote>
  <w:endnote w:type="continuationSeparator" w:id="0">
    <w:p w:rsidR="001C1897" w:rsidRDefault="001C1897" w:rsidP="003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ゴシック体W7Ｇ">
    <w:panose1 w:val="020B07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97" w:rsidRDefault="001C1897" w:rsidP="00394AE1">
      <w:r>
        <w:separator/>
      </w:r>
    </w:p>
  </w:footnote>
  <w:footnote w:type="continuationSeparator" w:id="0">
    <w:p w:rsidR="001C1897" w:rsidRDefault="001C1897" w:rsidP="0039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100B4"/>
    <w:rsid w:val="00112011"/>
    <w:rsid w:val="001773E0"/>
    <w:rsid w:val="001C1897"/>
    <w:rsid w:val="001C6878"/>
    <w:rsid w:val="001F683E"/>
    <w:rsid w:val="002277D8"/>
    <w:rsid w:val="0027253A"/>
    <w:rsid w:val="002F296F"/>
    <w:rsid w:val="00304393"/>
    <w:rsid w:val="00333579"/>
    <w:rsid w:val="00394AE1"/>
    <w:rsid w:val="0043558D"/>
    <w:rsid w:val="00445E35"/>
    <w:rsid w:val="007578DB"/>
    <w:rsid w:val="00840559"/>
    <w:rsid w:val="00891D34"/>
    <w:rsid w:val="008D4899"/>
    <w:rsid w:val="009E3181"/>
    <w:rsid w:val="00A3395F"/>
    <w:rsid w:val="00AB037C"/>
    <w:rsid w:val="00CD6515"/>
    <w:rsid w:val="00E22A39"/>
    <w:rsid w:val="00EC0CBD"/>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AE1"/>
    <w:pPr>
      <w:tabs>
        <w:tab w:val="center" w:pos="4252"/>
        <w:tab w:val="right" w:pos="8504"/>
      </w:tabs>
      <w:snapToGrid w:val="0"/>
    </w:pPr>
  </w:style>
  <w:style w:type="character" w:customStyle="1" w:styleId="a4">
    <w:name w:val="ヘッダー (文字)"/>
    <w:basedOn w:val="a0"/>
    <w:link w:val="a3"/>
    <w:uiPriority w:val="99"/>
    <w:rsid w:val="00394AE1"/>
  </w:style>
  <w:style w:type="paragraph" w:styleId="a5">
    <w:name w:val="footer"/>
    <w:basedOn w:val="a"/>
    <w:link w:val="a6"/>
    <w:uiPriority w:val="99"/>
    <w:unhideWhenUsed/>
    <w:rsid w:val="00394AE1"/>
    <w:pPr>
      <w:tabs>
        <w:tab w:val="center" w:pos="4252"/>
        <w:tab w:val="right" w:pos="8504"/>
      </w:tabs>
      <w:snapToGrid w:val="0"/>
    </w:pPr>
  </w:style>
  <w:style w:type="character" w:customStyle="1" w:styleId="a6">
    <w:name w:val="フッター (文字)"/>
    <w:basedOn w:val="a0"/>
    <w:link w:val="a5"/>
    <w:uiPriority w:val="99"/>
    <w:rsid w:val="00394AE1"/>
  </w:style>
  <w:style w:type="paragraph" w:customStyle="1" w:styleId="a7">
    <w:name w:val="[基本段落]"/>
    <w:basedOn w:val="a"/>
    <w:uiPriority w:val="99"/>
    <w:rsid w:val="00394AE1"/>
    <w:pPr>
      <w:autoSpaceDE w:val="0"/>
      <w:autoSpaceDN w:val="0"/>
      <w:adjustRightInd w:val="0"/>
      <w:spacing w:line="420" w:lineRule="auto"/>
      <w:textAlignment w:val="center"/>
    </w:pPr>
    <w:rPr>
      <w:rFonts w:ascii="ＤＦＰ平成ゴシック体W7Ｇ" w:eastAsia="ＤＦＰ平成ゴシック体W7Ｇ"/>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17</cp:revision>
  <dcterms:created xsi:type="dcterms:W3CDTF">2016-08-22T00:20:00Z</dcterms:created>
  <dcterms:modified xsi:type="dcterms:W3CDTF">2018-01-19T05:45:00Z</dcterms:modified>
</cp:coreProperties>
</file>