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9" w:rsidRDefault="005A2F89" w:rsidP="00C96DE3">
      <w:pPr>
        <w:rPr>
          <w:b/>
          <w:sz w:val="30"/>
          <w:szCs w:val="30"/>
        </w:rPr>
      </w:pPr>
      <w:r>
        <w:rPr>
          <w:rFonts w:hint="eastAsia"/>
          <w:b/>
          <w:sz w:val="30"/>
          <w:szCs w:val="30"/>
        </w:rPr>
        <w:t>6</w:t>
      </w:r>
      <w:r w:rsidR="00AB037C" w:rsidRPr="00AB037C">
        <w:rPr>
          <w:rFonts w:hint="eastAsia"/>
          <w:b/>
          <w:sz w:val="30"/>
          <w:szCs w:val="30"/>
        </w:rPr>
        <w:t>月号の主な内容</w:t>
      </w:r>
    </w:p>
    <w:tbl>
      <w:tblPr>
        <w:tblW w:w="0" w:type="auto"/>
        <w:tblInd w:w="8" w:type="dxa"/>
        <w:tblLayout w:type="fixed"/>
        <w:tblCellMar>
          <w:left w:w="0" w:type="dxa"/>
          <w:right w:w="0" w:type="dxa"/>
        </w:tblCellMar>
        <w:tblLook w:val="0000" w:firstRow="0" w:lastRow="0" w:firstColumn="0" w:lastColumn="0" w:noHBand="0" w:noVBand="0"/>
      </w:tblPr>
      <w:tblGrid>
        <w:gridCol w:w="1134"/>
        <w:gridCol w:w="6096"/>
      </w:tblGrid>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2C0E52" w:rsidP="00EA1085">
            <w:r>
              <w:rPr>
                <w:rFonts w:hint="eastAsia"/>
              </w:rPr>
              <w:t>P4-5</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EA1085" w:rsidRPr="00F3596A" w:rsidRDefault="00D677DE" w:rsidP="00EA1085">
            <w:r>
              <w:rPr>
                <w:rFonts w:hint="eastAsia"/>
              </w:rPr>
              <w:t>市長就任のあいさつ</w:t>
            </w:r>
          </w:p>
        </w:tc>
      </w:tr>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5A2F89">
            <w:r>
              <w:rPr>
                <w:rFonts w:hint="eastAsia"/>
              </w:rPr>
              <w:t>P6</w:t>
            </w:r>
            <w:r w:rsidR="005B0A1F">
              <w:rPr>
                <w:rFonts w:hint="eastAsia"/>
              </w:rPr>
              <w:t>-</w:t>
            </w:r>
            <w:r>
              <w:rPr>
                <w:rFonts w:hint="eastAsia"/>
              </w:rPr>
              <w:t>7</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EA1085" w:rsidRPr="00F3596A" w:rsidRDefault="005A2F89" w:rsidP="00EA1085">
            <w:r>
              <w:rPr>
                <w:rFonts w:hint="eastAsia"/>
              </w:rPr>
              <w:t>みんなの力で　みんなの笑顔を守るために</w:t>
            </w:r>
          </w:p>
        </w:tc>
      </w:tr>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EA1085">
            <w:r>
              <w:rPr>
                <w:rFonts w:hint="eastAsia"/>
              </w:rPr>
              <w:t>P8</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5A2F89" w:rsidRDefault="005A2F89" w:rsidP="005A2F89">
            <w:pPr>
              <w:rPr>
                <w:rFonts w:hint="eastAsia"/>
              </w:rPr>
            </w:pPr>
            <w:r>
              <w:rPr>
                <w:rFonts w:hint="eastAsia"/>
              </w:rPr>
              <w:t>わがまち企業訪問</w:t>
            </w:r>
            <w:r>
              <w:rPr>
                <w:rFonts w:hint="eastAsia"/>
              </w:rPr>
              <w:t xml:space="preserve"> </w:t>
            </w:r>
          </w:p>
          <w:p w:rsidR="00EA1085" w:rsidRPr="00F3596A" w:rsidRDefault="005A2F89" w:rsidP="005A2F89">
            <w:r>
              <w:rPr>
                <w:rFonts w:hint="eastAsia"/>
              </w:rPr>
              <w:t xml:space="preserve">vol.8 </w:t>
            </w:r>
            <w:r>
              <w:rPr>
                <w:rFonts w:hint="eastAsia"/>
              </w:rPr>
              <w:t>古川エヌ・デー・ケー株式会社</w:t>
            </w:r>
          </w:p>
        </w:tc>
      </w:tr>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EA1085">
            <w:r>
              <w:rPr>
                <w:rFonts w:hint="eastAsia"/>
              </w:rPr>
              <w:t>P9</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5A2F89" w:rsidRDefault="005A2F89" w:rsidP="005A2F89">
            <w:pPr>
              <w:rPr>
                <w:rFonts w:hint="eastAsia"/>
              </w:rPr>
            </w:pPr>
            <w:r>
              <w:rPr>
                <w:rFonts w:hint="eastAsia"/>
              </w:rPr>
              <w:t>地域づくりファイル</w:t>
            </w:r>
          </w:p>
          <w:p w:rsidR="00EA1085" w:rsidRPr="00F3596A" w:rsidRDefault="005A2F89" w:rsidP="005A2F89">
            <w:pPr>
              <w:ind w:firstLineChars="100" w:firstLine="210"/>
            </w:pPr>
            <w:r>
              <w:rPr>
                <w:rFonts w:hint="eastAsia"/>
              </w:rPr>
              <w:t>➐鹿島台地域</w:t>
            </w:r>
            <w:r>
              <w:rPr>
                <w:rFonts w:hint="eastAsia"/>
              </w:rPr>
              <w:t xml:space="preserve"> </w:t>
            </w:r>
            <w:r>
              <w:rPr>
                <w:rFonts w:hint="eastAsia"/>
              </w:rPr>
              <w:t>鹿島台まちづくり協議会</w:t>
            </w:r>
          </w:p>
        </w:tc>
      </w:tr>
      <w:tr w:rsidR="005A2F89"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5A2F89" w:rsidRDefault="005A2F89" w:rsidP="00EA1085">
            <w:pPr>
              <w:rPr>
                <w:rFonts w:hint="eastAsia"/>
              </w:rPr>
            </w:pPr>
            <w:r>
              <w:rPr>
                <w:rFonts w:hint="eastAsia"/>
              </w:rPr>
              <w:t>P10</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5A2F89" w:rsidRDefault="005A2F89" w:rsidP="005A2F89">
            <w:pPr>
              <w:rPr>
                <w:rFonts w:hint="eastAsia"/>
              </w:rPr>
            </w:pPr>
            <w:r w:rsidRPr="005A2F89">
              <w:rPr>
                <w:rFonts w:hint="eastAsia"/>
              </w:rPr>
              <w:t xml:space="preserve">市政トピックス　</w:t>
            </w:r>
            <w:r w:rsidRPr="005A2F89">
              <w:rPr>
                <w:rFonts w:hint="eastAsia"/>
              </w:rPr>
              <w:t>5</w:t>
            </w:r>
            <w:r w:rsidRPr="005A2F89">
              <w:rPr>
                <w:rFonts w:hint="eastAsia"/>
              </w:rPr>
              <w:t>月の主な出来事</w:t>
            </w:r>
          </w:p>
        </w:tc>
      </w:tr>
      <w:tr w:rsidR="005A2F89"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5A2F89" w:rsidRDefault="005A2F89" w:rsidP="00EA1085">
            <w:pPr>
              <w:rPr>
                <w:rFonts w:hint="eastAsia"/>
              </w:rPr>
            </w:pPr>
            <w:r>
              <w:t>P1</w:t>
            </w:r>
            <w:r>
              <w:rPr>
                <w:rFonts w:hint="eastAsia"/>
              </w:rPr>
              <w:t>1</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5A2F89" w:rsidRDefault="005A2F89" w:rsidP="005A2F89">
            <w:pPr>
              <w:rPr>
                <w:rFonts w:hint="eastAsia"/>
              </w:rPr>
            </w:pPr>
            <w:r w:rsidRPr="005A2F89">
              <w:rPr>
                <w:rFonts w:hint="eastAsia"/>
              </w:rPr>
              <w:t>地域発！お・ら・ほ・の・ま・ち</w:t>
            </w:r>
          </w:p>
        </w:tc>
      </w:tr>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5A2F89">
            <w:r>
              <w:rPr>
                <w:rFonts w:hint="eastAsia"/>
              </w:rPr>
              <w:t>P12</w:t>
            </w:r>
            <w:r w:rsidR="005B0A1F">
              <w:rPr>
                <w:rFonts w:hint="eastAsia"/>
              </w:rPr>
              <w:t>-1</w:t>
            </w:r>
            <w:r>
              <w:rPr>
                <w:rFonts w:hint="eastAsia"/>
              </w:rPr>
              <w:t>3</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EA1085" w:rsidRPr="00F3596A" w:rsidRDefault="00EA1085" w:rsidP="00EA1085">
            <w:r w:rsidRPr="00F3596A">
              <w:rPr>
                <w:rFonts w:hint="eastAsia"/>
              </w:rPr>
              <w:t>オオサキプレイガイド</w:t>
            </w:r>
          </w:p>
        </w:tc>
      </w:tr>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5A2F89">
            <w:r>
              <w:rPr>
                <w:rFonts w:hint="eastAsia"/>
              </w:rPr>
              <w:t>P14</w:t>
            </w:r>
            <w:r w:rsidR="005B0A1F">
              <w:rPr>
                <w:rFonts w:hint="eastAsia"/>
              </w:rPr>
              <w:t>-2</w:t>
            </w:r>
            <w:r>
              <w:rPr>
                <w:rFonts w:hint="eastAsia"/>
              </w:rPr>
              <w:t>5</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EA1085" w:rsidRPr="00F3596A" w:rsidRDefault="00EA1085" w:rsidP="00EA1085">
            <w:r w:rsidRPr="00F3596A">
              <w:rPr>
                <w:rFonts w:hint="eastAsia"/>
              </w:rPr>
              <w:t>今月のお知らせ</w:t>
            </w:r>
            <w:r>
              <w:rPr>
                <w:rFonts w:hint="eastAsia"/>
              </w:rPr>
              <w:t xml:space="preserve">　</w:t>
            </w:r>
            <w:r w:rsidR="005A2F89" w:rsidRPr="005A2F89">
              <w:rPr>
                <w:rFonts w:hint="eastAsia"/>
              </w:rPr>
              <w:t>市職員を募集します</w:t>
            </w:r>
            <w:r w:rsidRPr="00F3596A">
              <w:rPr>
                <w:rFonts w:hint="eastAsia"/>
              </w:rPr>
              <w:t xml:space="preserve">  </w:t>
            </w:r>
            <w:r w:rsidRPr="00F3596A">
              <w:rPr>
                <w:rFonts w:hint="eastAsia"/>
              </w:rPr>
              <w:t>ほか</w:t>
            </w:r>
            <w:r>
              <w:rPr>
                <w:rFonts w:hint="eastAsia"/>
              </w:rPr>
              <w:t xml:space="preserve">　</w:t>
            </w:r>
          </w:p>
        </w:tc>
      </w:tr>
      <w:tr w:rsidR="00EA1085" w:rsidRPr="00C96DE3" w:rsidTr="00EA1085">
        <w:trPr>
          <w:cantSplit/>
          <w:trHeight w:val="32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EA1085">
            <w:r>
              <w:rPr>
                <w:rFonts w:hint="eastAsia"/>
              </w:rPr>
              <w:t>P26</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EA1085" w:rsidRPr="00F3596A" w:rsidRDefault="00EA1085" w:rsidP="00EA1085">
            <w:r w:rsidRPr="00F3596A">
              <w:rPr>
                <w:rFonts w:hint="eastAsia"/>
              </w:rPr>
              <w:t>子育て支援情報</w:t>
            </w:r>
          </w:p>
        </w:tc>
      </w:tr>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EA1085">
            <w:r>
              <w:rPr>
                <w:rFonts w:hint="eastAsia"/>
              </w:rPr>
              <w:t>P27</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EA1085" w:rsidRPr="00F3596A" w:rsidRDefault="00EA1085" w:rsidP="00EA1085">
            <w:r w:rsidRPr="00F3596A">
              <w:rPr>
                <w:rFonts w:hint="eastAsia"/>
              </w:rPr>
              <w:t>育児相談・乳幼児健診</w:t>
            </w:r>
          </w:p>
        </w:tc>
      </w:tr>
      <w:tr w:rsidR="00EA1085" w:rsidRPr="00C96DE3" w:rsidTr="00EA1085">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EA1085" w:rsidRPr="00F3596A" w:rsidRDefault="005A2F89" w:rsidP="00EA1085">
            <w:r>
              <w:rPr>
                <w:rFonts w:hint="eastAsia"/>
              </w:rPr>
              <w:t>P28</w:t>
            </w:r>
          </w:p>
        </w:tc>
        <w:tc>
          <w:tcPr>
            <w:tcW w:w="6096"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EA1085" w:rsidRDefault="00EA1085" w:rsidP="00EA1085">
            <w:r w:rsidRPr="00F3596A">
              <w:rPr>
                <w:rFonts w:hint="eastAsia"/>
              </w:rPr>
              <w:t>休日当番医　ほか</w:t>
            </w:r>
          </w:p>
        </w:tc>
      </w:tr>
    </w:tbl>
    <w:p w:rsidR="00C96DE3" w:rsidRDefault="00C96DE3" w:rsidP="007578DB"/>
    <w:p w:rsidR="005B0A1F" w:rsidRPr="00445E35" w:rsidRDefault="005A2F89" w:rsidP="007578DB">
      <w:pPr>
        <w:rPr>
          <w:b/>
          <w:sz w:val="28"/>
        </w:rPr>
      </w:pPr>
      <w:r>
        <w:rPr>
          <w:rFonts w:hint="eastAsia"/>
          <w:b/>
          <w:sz w:val="28"/>
        </w:rPr>
        <w:t>5</w:t>
      </w:r>
      <w:r w:rsidR="00445E35" w:rsidRPr="00445E35">
        <w:rPr>
          <w:rFonts w:hint="eastAsia"/>
          <w:b/>
          <w:sz w:val="28"/>
        </w:rPr>
        <w:t>月</w:t>
      </w:r>
      <w:r w:rsidR="00445E35" w:rsidRPr="00445E35">
        <w:rPr>
          <w:rFonts w:hint="eastAsia"/>
          <w:b/>
          <w:sz w:val="28"/>
        </w:rPr>
        <w:t>1</w:t>
      </w:r>
      <w:r w:rsidR="00445E35" w:rsidRPr="00445E35">
        <w:rPr>
          <w:rFonts w:hint="eastAsia"/>
          <w:b/>
          <w:sz w:val="28"/>
        </w:rPr>
        <w:t>日現在の大崎市の人口</w:t>
      </w:r>
    </w:p>
    <w:tbl>
      <w:tblPr>
        <w:tblW w:w="0" w:type="auto"/>
        <w:tblInd w:w="28" w:type="dxa"/>
        <w:tblLayout w:type="fixed"/>
        <w:tblCellMar>
          <w:left w:w="0" w:type="dxa"/>
          <w:right w:w="0" w:type="dxa"/>
        </w:tblCellMar>
        <w:tblLook w:val="0000" w:firstRow="0" w:lastRow="0" w:firstColumn="0" w:lastColumn="0" w:noHBand="0" w:noVBand="0"/>
      </w:tblPr>
      <w:tblGrid>
        <w:gridCol w:w="1418"/>
        <w:gridCol w:w="1134"/>
        <w:gridCol w:w="1134"/>
        <w:gridCol w:w="1134"/>
        <w:gridCol w:w="1134"/>
        <w:gridCol w:w="1134"/>
        <w:gridCol w:w="1134"/>
        <w:gridCol w:w="1134"/>
      </w:tblGrid>
      <w:tr w:rsidR="005B0A1F" w:rsidRPr="005B0A1F" w:rsidTr="005B0A1F">
        <w:trPr>
          <w:trHeight w:val="60"/>
        </w:trPr>
        <w:tc>
          <w:tcPr>
            <w:tcW w:w="1418" w:type="dxa"/>
            <w:tcBorders>
              <w:top w:val="single" w:sz="2" w:space="0" w:color="000000"/>
              <w:left w:val="single" w:sz="6" w:space="0" w:color="000000"/>
              <w:bottom w:val="single" w:sz="2" w:space="0" w:color="000000"/>
              <w:right w:val="single" w:sz="2"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地域</w:t>
            </w:r>
          </w:p>
        </w:tc>
        <w:tc>
          <w:tcPr>
            <w:tcW w:w="1134" w:type="dxa"/>
            <w:tcBorders>
              <w:top w:val="single" w:sz="2" w:space="0" w:color="000000"/>
              <w:left w:val="single" w:sz="2" w:space="0" w:color="000000"/>
              <w:bottom w:val="single" w:sz="2" w:space="0" w:color="000000"/>
              <w:right w:val="single" w:sz="2"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男</w:t>
            </w:r>
          </w:p>
        </w:tc>
        <w:tc>
          <w:tcPr>
            <w:tcW w:w="1134" w:type="dxa"/>
            <w:tcBorders>
              <w:top w:val="single" w:sz="2" w:space="0" w:color="000000"/>
              <w:left w:val="single" w:sz="2" w:space="0" w:color="000000"/>
              <w:bottom w:val="single" w:sz="2" w:space="0" w:color="000000"/>
              <w:right w:val="single" w:sz="2"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女</w:t>
            </w:r>
          </w:p>
        </w:tc>
        <w:tc>
          <w:tcPr>
            <w:tcW w:w="1134" w:type="dxa"/>
            <w:tcBorders>
              <w:top w:val="single" w:sz="2" w:space="0" w:color="000000"/>
              <w:left w:val="single" w:sz="2" w:space="0" w:color="000000"/>
              <w:bottom w:val="single" w:sz="2" w:space="0" w:color="000000"/>
              <w:right w:val="single" w:sz="2"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計</w:t>
            </w:r>
          </w:p>
        </w:tc>
        <w:tc>
          <w:tcPr>
            <w:tcW w:w="1134" w:type="dxa"/>
            <w:tcBorders>
              <w:top w:val="single" w:sz="2" w:space="0" w:color="000000"/>
              <w:left w:val="single" w:sz="2" w:space="0" w:color="000000"/>
              <w:bottom w:val="single" w:sz="2" w:space="0" w:color="000000"/>
              <w:right w:val="single" w:sz="2"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前月比</w:t>
            </w:r>
          </w:p>
        </w:tc>
        <w:tc>
          <w:tcPr>
            <w:tcW w:w="1134" w:type="dxa"/>
            <w:tcBorders>
              <w:top w:val="single" w:sz="2" w:space="0" w:color="000000"/>
              <w:left w:val="single" w:sz="2" w:space="0" w:color="000000"/>
              <w:bottom w:val="single" w:sz="2" w:space="0" w:color="000000"/>
              <w:right w:val="single" w:sz="6" w:space="0" w:color="000000"/>
            </w:tcBorders>
            <w:shd w:val="solid" w:color="D8FFFF" w:fill="auto"/>
            <w:tcMar>
              <w:top w:w="28" w:type="dxa"/>
              <w:left w:w="28" w:type="dxa"/>
              <w:bottom w:w="28" w:type="dxa"/>
              <w:right w:w="28" w:type="dxa"/>
            </w:tcMar>
            <w:vAlign w:val="center"/>
          </w:tcPr>
          <w:p w:rsidR="005B0A1F" w:rsidRPr="005B0A1F" w:rsidRDefault="005B0A1F" w:rsidP="005B0A1F">
            <w:r w:rsidRPr="005B0A1F">
              <w:rPr>
                <w:rFonts w:hint="eastAsia"/>
              </w:rPr>
              <w:t>世帯数</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古川</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38,121</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Pr>
                <w:rFonts w:hint="eastAsia"/>
              </w:rPr>
              <w:t xml:space="preserve"> </w:t>
            </w:r>
            <w:r w:rsidRPr="007554AD">
              <w:rPr>
                <w:rFonts w:hint="eastAsia"/>
              </w:rPr>
              <w:t>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39,543</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20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77,664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26</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31,366</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松山</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2,945</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Pr>
                <w:rFonts w:hint="eastAsia"/>
              </w:rPr>
              <w:t xml:space="preserve"> </w:t>
            </w:r>
            <w:r w:rsidRPr="007554AD">
              <w:rPr>
                <w:rFonts w:hint="eastAsia"/>
              </w:rPr>
              <w:t>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3,097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6,042</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21</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2,194</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三本木</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3,950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Pr>
                <w:rFonts w:hint="eastAsia"/>
              </w:rPr>
              <w:t xml:space="preserve"> </w:t>
            </w:r>
            <w:r w:rsidRPr="007554AD">
              <w:rPr>
                <w:rFonts w:hint="eastAsia"/>
              </w:rPr>
              <w:t>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3,979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Pr>
                <w:rFonts w:hint="eastAsia"/>
              </w:rPr>
              <w:t xml:space="preserve"> </w:t>
            </w:r>
            <w:r w:rsidRPr="007554AD">
              <w:rPr>
                <w:rFonts w:hint="eastAsia"/>
              </w:rPr>
              <w:t>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7,929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15</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2,699</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鹿島台</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5,785</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6,163</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Pr>
                <w:rFonts w:hint="eastAsia"/>
              </w:rPr>
              <w:t xml:space="preserve"> </w:t>
            </w:r>
            <w:r w:rsidRPr="007554AD">
              <w:rPr>
                <w:rFonts w:hint="eastAsia"/>
              </w:rPr>
              <w:t>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11,948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17</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4,541</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岩出山</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5,292</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Pr>
                <w:rFonts w:hint="eastAsia"/>
              </w:rPr>
              <w:t xml:space="preserve"> </w:t>
            </w:r>
            <w:r w:rsidRPr="007554AD">
              <w:rPr>
                <w:rFonts w:hint="eastAsia"/>
              </w:rPr>
              <w:t>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5,565</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26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10,857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34</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4,181</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鳴子温泉</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2,920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12</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3,225</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6,145</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28</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2,745</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田尻</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5,424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5,558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26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10,982</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36</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3,605</w:t>
            </w:r>
          </w:p>
        </w:tc>
      </w:tr>
      <w:tr w:rsidR="008D01E3" w:rsidRPr="005B0A1F" w:rsidTr="008D01E3">
        <w:trPr>
          <w:trHeight w:val="60"/>
        </w:trPr>
        <w:tc>
          <w:tcPr>
            <w:tcW w:w="1418"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8D01E3" w:rsidRPr="005B0A1F" w:rsidRDefault="008D01E3" w:rsidP="005B0A1F">
            <w:r w:rsidRPr="005B0A1F">
              <w:rPr>
                <w:rFonts w:hint="eastAsia"/>
              </w:rPr>
              <w:t>市全体</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64,437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47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67,130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78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131,567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8D01E3" w:rsidRPr="007554AD" w:rsidRDefault="008D01E3" w:rsidP="008D01E3">
            <w:pPr>
              <w:rPr>
                <w:rFonts w:hint="eastAsia"/>
              </w:rPr>
            </w:pPr>
            <w:r w:rsidRPr="007554AD">
              <w:rPr>
                <w:rFonts w:hint="eastAsia"/>
              </w:rPr>
              <w:t>－</w:t>
            </w:r>
            <w:r w:rsidRPr="007554AD">
              <w:rPr>
                <w:rFonts w:hint="eastAsia"/>
              </w:rPr>
              <w:t>125</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Default="008D01E3" w:rsidP="008D01E3">
            <w:r w:rsidRPr="007554AD">
              <w:rPr>
                <w:rFonts w:hint="eastAsia"/>
              </w:rPr>
              <w:t>51,331</w:t>
            </w:r>
          </w:p>
        </w:tc>
      </w:tr>
    </w:tbl>
    <w:p w:rsidR="00445E35" w:rsidRDefault="00445E35" w:rsidP="001C1897">
      <w:r>
        <w:rPr>
          <w:rFonts w:hint="eastAsia"/>
        </w:rPr>
        <w:t xml:space="preserve">問合せ　</w:t>
      </w:r>
      <w:r w:rsidRPr="00445E35">
        <w:rPr>
          <w:rFonts w:hint="eastAsia"/>
        </w:rPr>
        <w:t xml:space="preserve">市政情報課統計担当　</w:t>
      </w:r>
      <w:r>
        <w:rPr>
          <w:rFonts w:hint="eastAsia"/>
        </w:rPr>
        <w:t>電話</w:t>
      </w:r>
      <w:r w:rsidRPr="00445E35">
        <w:rPr>
          <w:rFonts w:hint="eastAsia"/>
        </w:rPr>
        <w:t>23-5091</w:t>
      </w:r>
    </w:p>
    <w:p w:rsidR="00445E35" w:rsidRDefault="00445E35" w:rsidP="001C1897"/>
    <w:p w:rsidR="00445E35" w:rsidRPr="00445E35" w:rsidRDefault="00445E35" w:rsidP="001C1897">
      <w:pPr>
        <w:rPr>
          <w:b/>
          <w:sz w:val="28"/>
        </w:rPr>
      </w:pPr>
      <w:r w:rsidRPr="00445E35">
        <w:rPr>
          <w:rFonts w:hint="eastAsia"/>
          <w:b/>
          <w:sz w:val="28"/>
        </w:rPr>
        <w:t>今月の納税</w:t>
      </w:r>
    </w:p>
    <w:p w:rsidR="005B0A1F" w:rsidRPr="005B0A1F" w:rsidRDefault="00C96DE3" w:rsidP="005B0A1F">
      <w:r w:rsidRPr="00C96DE3">
        <w:rPr>
          <w:rFonts w:hint="eastAsia"/>
        </w:rPr>
        <w:t xml:space="preserve">　</w:t>
      </w:r>
      <w:r w:rsidR="005B0A1F" w:rsidRPr="005B0A1F">
        <w:rPr>
          <w:rFonts w:hint="eastAsia"/>
        </w:rPr>
        <w:t>納期限：</w:t>
      </w:r>
      <w:r w:rsidR="005B0A1F" w:rsidRPr="005B0A1F">
        <w:t>5</w:t>
      </w:r>
      <w:r w:rsidR="005B0A1F" w:rsidRPr="005B0A1F">
        <w:rPr>
          <w:rFonts w:hint="eastAsia"/>
        </w:rPr>
        <w:t>月</w:t>
      </w:r>
      <w:r w:rsidR="005B0A1F" w:rsidRPr="005B0A1F">
        <w:t>31</w:t>
      </w:r>
      <w:r w:rsidR="00B50A88">
        <w:rPr>
          <w:rFonts w:hint="eastAsia"/>
        </w:rPr>
        <w:t>日</w:t>
      </w:r>
    </w:p>
    <w:tbl>
      <w:tblPr>
        <w:tblW w:w="0" w:type="auto"/>
        <w:tblInd w:w="8" w:type="dxa"/>
        <w:tblLayout w:type="fixed"/>
        <w:tblCellMar>
          <w:left w:w="0" w:type="dxa"/>
          <w:right w:w="0" w:type="dxa"/>
        </w:tblCellMar>
        <w:tblLook w:val="0000" w:firstRow="0" w:lastRow="0" w:firstColumn="0" w:lastColumn="0" w:noHBand="0" w:noVBand="0"/>
      </w:tblPr>
      <w:tblGrid>
        <w:gridCol w:w="2694"/>
        <w:gridCol w:w="992"/>
      </w:tblGrid>
      <w:tr w:rsidR="008D01E3" w:rsidRPr="005B0A1F" w:rsidTr="008D01E3">
        <w:trPr>
          <w:trHeight w:val="60"/>
        </w:trPr>
        <w:tc>
          <w:tcPr>
            <w:tcW w:w="2694"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8D01E3" w:rsidRPr="005B0A1F" w:rsidRDefault="008D01E3" w:rsidP="005B0A1F">
            <w:r>
              <w:rPr>
                <w:rFonts w:hint="eastAsia"/>
              </w:rPr>
              <w:t>□</w:t>
            </w:r>
            <w:r w:rsidRPr="005B0A1F">
              <w:t xml:space="preserve"> </w:t>
            </w:r>
            <w:r w:rsidRPr="005B0A1F">
              <w:rPr>
                <w:rFonts w:hint="eastAsia"/>
              </w:rPr>
              <w:t>軽自動車税</w:t>
            </w:r>
          </w:p>
        </w:tc>
        <w:tc>
          <w:tcPr>
            <w:tcW w:w="992"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1421B7" w:rsidRDefault="008D01E3" w:rsidP="008D01E3">
            <w:r w:rsidRPr="001421B7">
              <w:rPr>
                <w:rFonts w:hint="eastAsia"/>
              </w:rPr>
              <w:t>―</w:t>
            </w:r>
          </w:p>
        </w:tc>
      </w:tr>
      <w:tr w:rsidR="008D01E3" w:rsidRPr="005B0A1F" w:rsidTr="008D01E3">
        <w:trPr>
          <w:trHeight w:val="60"/>
        </w:trPr>
        <w:tc>
          <w:tcPr>
            <w:tcW w:w="2694"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8D01E3" w:rsidRPr="005B0A1F" w:rsidRDefault="008D01E3" w:rsidP="005B0A1F">
            <w:r>
              <w:rPr>
                <w:rFonts w:hint="eastAsia"/>
              </w:rPr>
              <w:t>□</w:t>
            </w:r>
            <w:r w:rsidRPr="005B0A1F">
              <w:t xml:space="preserve"> </w:t>
            </w:r>
            <w:r w:rsidRPr="005B0A1F">
              <w:rPr>
                <w:rFonts w:hint="eastAsia"/>
              </w:rPr>
              <w:t>固定資産税・都市計画税</w:t>
            </w:r>
          </w:p>
        </w:tc>
        <w:tc>
          <w:tcPr>
            <w:tcW w:w="992"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1421B7" w:rsidRDefault="008D01E3" w:rsidP="008D01E3">
            <w:r w:rsidRPr="001421B7">
              <w:rPr>
                <w:rFonts w:hint="eastAsia"/>
              </w:rPr>
              <w:t>―</w:t>
            </w:r>
          </w:p>
        </w:tc>
      </w:tr>
      <w:tr w:rsidR="008D01E3" w:rsidRPr="005B0A1F" w:rsidTr="008D01E3">
        <w:trPr>
          <w:trHeight w:val="60"/>
        </w:trPr>
        <w:tc>
          <w:tcPr>
            <w:tcW w:w="2694"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8D01E3" w:rsidRPr="005B0A1F" w:rsidRDefault="008D01E3" w:rsidP="005B0A1F">
            <w:r>
              <w:rPr>
                <w:rFonts w:hint="eastAsia"/>
              </w:rPr>
              <w:t>■</w:t>
            </w:r>
            <w:r w:rsidRPr="005B0A1F">
              <w:t xml:space="preserve"> </w:t>
            </w:r>
            <w:r w:rsidRPr="005B0A1F">
              <w:rPr>
                <w:rFonts w:hint="eastAsia"/>
              </w:rPr>
              <w:t>市県民税</w:t>
            </w:r>
          </w:p>
        </w:tc>
        <w:tc>
          <w:tcPr>
            <w:tcW w:w="992"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1421B7" w:rsidRDefault="008D01E3" w:rsidP="008D01E3">
            <w:pPr>
              <w:rPr>
                <w:rFonts w:hint="eastAsia"/>
              </w:rPr>
            </w:pPr>
            <w:r w:rsidRPr="001421B7">
              <w:rPr>
                <w:rFonts w:hint="eastAsia"/>
              </w:rPr>
              <w:t>第</w:t>
            </w:r>
            <w:r w:rsidRPr="001421B7">
              <w:rPr>
                <w:rFonts w:hint="eastAsia"/>
              </w:rPr>
              <w:t>1</w:t>
            </w:r>
            <w:r w:rsidRPr="001421B7">
              <w:rPr>
                <w:rFonts w:hint="eastAsia"/>
              </w:rPr>
              <w:t>期</w:t>
            </w:r>
          </w:p>
        </w:tc>
      </w:tr>
      <w:tr w:rsidR="008D01E3" w:rsidRPr="005B0A1F" w:rsidTr="008D01E3">
        <w:trPr>
          <w:trHeight w:val="60"/>
        </w:trPr>
        <w:tc>
          <w:tcPr>
            <w:tcW w:w="2694"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8D01E3" w:rsidRPr="005B0A1F" w:rsidRDefault="008D01E3" w:rsidP="005B0A1F">
            <w:r>
              <w:rPr>
                <w:rFonts w:hint="eastAsia"/>
              </w:rPr>
              <w:t>■</w:t>
            </w:r>
            <w:r w:rsidRPr="005B0A1F">
              <w:t xml:space="preserve"> </w:t>
            </w:r>
            <w:r w:rsidRPr="005B0A1F">
              <w:rPr>
                <w:rFonts w:hint="eastAsia"/>
              </w:rPr>
              <w:t>国民健康保険税</w:t>
            </w:r>
          </w:p>
        </w:tc>
        <w:tc>
          <w:tcPr>
            <w:tcW w:w="992"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1421B7" w:rsidRDefault="008D01E3" w:rsidP="008D01E3">
            <w:pPr>
              <w:rPr>
                <w:rFonts w:hint="eastAsia"/>
              </w:rPr>
            </w:pPr>
            <w:r w:rsidRPr="001421B7">
              <w:rPr>
                <w:rFonts w:hint="eastAsia"/>
              </w:rPr>
              <w:t>第</w:t>
            </w:r>
            <w:r w:rsidRPr="001421B7">
              <w:rPr>
                <w:rFonts w:hint="eastAsia"/>
              </w:rPr>
              <w:t>2</w:t>
            </w:r>
            <w:r w:rsidRPr="001421B7">
              <w:rPr>
                <w:rFonts w:hint="eastAsia"/>
              </w:rPr>
              <w:t>期</w:t>
            </w:r>
          </w:p>
        </w:tc>
      </w:tr>
      <w:tr w:rsidR="008D01E3" w:rsidRPr="005B0A1F" w:rsidTr="008D01E3">
        <w:trPr>
          <w:trHeight w:val="60"/>
        </w:trPr>
        <w:tc>
          <w:tcPr>
            <w:tcW w:w="2694"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8D01E3" w:rsidRPr="005B0A1F" w:rsidRDefault="008D01E3" w:rsidP="005B0A1F">
            <w:r>
              <w:rPr>
                <w:rFonts w:hint="eastAsia"/>
              </w:rPr>
              <w:lastRenderedPageBreak/>
              <w:t>■</w:t>
            </w:r>
            <w:r w:rsidRPr="005B0A1F">
              <w:t xml:space="preserve"> </w:t>
            </w:r>
            <w:r w:rsidRPr="005B0A1F">
              <w:rPr>
                <w:rFonts w:hint="eastAsia"/>
              </w:rPr>
              <w:t>介護保険料</w:t>
            </w:r>
          </w:p>
        </w:tc>
        <w:tc>
          <w:tcPr>
            <w:tcW w:w="992"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1421B7" w:rsidRDefault="008D01E3" w:rsidP="008D01E3">
            <w:pPr>
              <w:rPr>
                <w:rFonts w:hint="eastAsia"/>
              </w:rPr>
            </w:pPr>
            <w:r w:rsidRPr="001421B7">
              <w:rPr>
                <w:rFonts w:hint="eastAsia"/>
              </w:rPr>
              <w:t>第</w:t>
            </w:r>
            <w:r w:rsidRPr="001421B7">
              <w:rPr>
                <w:rFonts w:hint="eastAsia"/>
              </w:rPr>
              <w:t>2</w:t>
            </w:r>
            <w:r w:rsidRPr="001421B7">
              <w:rPr>
                <w:rFonts w:hint="eastAsia"/>
              </w:rPr>
              <w:t>期</w:t>
            </w:r>
          </w:p>
        </w:tc>
      </w:tr>
      <w:tr w:rsidR="008D01E3" w:rsidRPr="005B0A1F" w:rsidTr="008D01E3">
        <w:trPr>
          <w:trHeight w:val="60"/>
        </w:trPr>
        <w:tc>
          <w:tcPr>
            <w:tcW w:w="2694"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8D01E3" w:rsidRPr="005B0A1F" w:rsidRDefault="008D01E3" w:rsidP="005B0A1F">
            <w:r w:rsidRPr="005B0A1F">
              <w:rPr>
                <w:rFonts w:hint="eastAsia"/>
              </w:rPr>
              <w:t>□</w:t>
            </w:r>
            <w:r w:rsidRPr="005B0A1F">
              <w:t xml:space="preserve"> </w:t>
            </w:r>
            <w:r w:rsidRPr="005B0A1F">
              <w:rPr>
                <w:rFonts w:hint="eastAsia"/>
              </w:rPr>
              <w:t>後期高齢者医療保険料</w:t>
            </w:r>
          </w:p>
        </w:tc>
        <w:tc>
          <w:tcPr>
            <w:tcW w:w="992"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Pr="001421B7" w:rsidRDefault="008D01E3" w:rsidP="008D01E3">
            <w:r w:rsidRPr="001421B7">
              <w:rPr>
                <w:rFonts w:hint="eastAsia"/>
              </w:rPr>
              <w:t>―</w:t>
            </w:r>
          </w:p>
        </w:tc>
      </w:tr>
      <w:tr w:rsidR="008D01E3" w:rsidRPr="005B0A1F" w:rsidTr="008D01E3">
        <w:trPr>
          <w:trHeight w:val="60"/>
        </w:trPr>
        <w:tc>
          <w:tcPr>
            <w:tcW w:w="2694"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8D01E3" w:rsidRPr="005B0A1F" w:rsidRDefault="008D01E3" w:rsidP="005B0A1F">
            <w:r w:rsidRPr="005B0A1F">
              <w:rPr>
                <w:rFonts w:hint="eastAsia"/>
              </w:rPr>
              <w:t>□</w:t>
            </w:r>
            <w:r w:rsidRPr="005B0A1F">
              <w:t xml:space="preserve"> </w:t>
            </w:r>
            <w:r w:rsidRPr="005B0A1F">
              <w:rPr>
                <w:rFonts w:hint="eastAsia"/>
              </w:rPr>
              <w:t>個人事業税</w:t>
            </w:r>
          </w:p>
        </w:tc>
        <w:tc>
          <w:tcPr>
            <w:tcW w:w="992"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tcPr>
          <w:p w:rsidR="008D01E3" w:rsidRDefault="008D01E3" w:rsidP="008D01E3">
            <w:r w:rsidRPr="001421B7">
              <w:rPr>
                <w:rFonts w:hint="eastAsia"/>
              </w:rPr>
              <w:t>―</w:t>
            </w:r>
          </w:p>
        </w:tc>
      </w:tr>
    </w:tbl>
    <w:p w:rsidR="005B0A1F" w:rsidRPr="005B0A1F" w:rsidRDefault="005B0A1F" w:rsidP="005B0A1F"/>
    <w:p w:rsidR="005B0A1F" w:rsidRPr="005B0A1F" w:rsidRDefault="008D01E3" w:rsidP="005B0A1F">
      <w:r>
        <w:rPr>
          <w:rFonts w:hint="eastAsia"/>
        </w:rPr>
        <w:t>※市から送付する納付書や口座振替を</w:t>
      </w:r>
      <w:r w:rsidR="005B0A1F" w:rsidRPr="005B0A1F">
        <w:rPr>
          <w:rFonts w:hint="eastAsia"/>
        </w:rPr>
        <w:t>利用している人の納期限です。</w:t>
      </w:r>
    </w:p>
    <w:p w:rsidR="00445E35" w:rsidRDefault="00445E35" w:rsidP="001C1897"/>
    <w:p w:rsidR="00445E35" w:rsidRPr="00445E35" w:rsidRDefault="00445E35" w:rsidP="001C1897">
      <w:r>
        <w:rPr>
          <w:rFonts w:hint="eastAsia"/>
        </w:rPr>
        <w:t xml:space="preserve">問合せ　</w:t>
      </w:r>
      <w:r w:rsidRPr="00445E35">
        <w:rPr>
          <w:rFonts w:hint="eastAsia"/>
        </w:rPr>
        <w:t>納税課収納担当</w:t>
      </w:r>
      <w:r w:rsidRPr="00445E35">
        <w:rPr>
          <w:rFonts w:hint="eastAsia"/>
        </w:rPr>
        <w:t xml:space="preserve">  </w:t>
      </w:r>
      <w:r>
        <w:rPr>
          <w:rFonts w:hint="eastAsia"/>
        </w:rPr>
        <w:t>電話</w:t>
      </w:r>
      <w:r>
        <w:rPr>
          <w:rFonts w:hint="eastAsia"/>
        </w:rPr>
        <w:t>2</w:t>
      </w:r>
      <w:r w:rsidRPr="00445E35">
        <w:rPr>
          <w:rFonts w:hint="eastAsia"/>
        </w:rPr>
        <w:t>3-5148</w:t>
      </w:r>
    </w:p>
    <w:p w:rsidR="00445E35" w:rsidRDefault="00445E35" w:rsidP="001C1897"/>
    <w:p w:rsidR="00445E35" w:rsidRDefault="00445E35" w:rsidP="00445E35">
      <w:pPr>
        <w:rPr>
          <w:b/>
          <w:sz w:val="28"/>
        </w:rPr>
      </w:pPr>
      <w:r w:rsidRPr="00445E35">
        <w:rPr>
          <w:rFonts w:hint="eastAsia"/>
          <w:b/>
          <w:sz w:val="28"/>
        </w:rPr>
        <w:t>空間放射線量の測定結果（単位</w:t>
      </w:r>
      <w:r w:rsidRPr="00445E35">
        <w:rPr>
          <w:rFonts w:hint="eastAsia"/>
          <w:b/>
          <w:sz w:val="28"/>
        </w:rPr>
        <w:t>:</w:t>
      </w:r>
      <w:r w:rsidRPr="00445E35">
        <w:rPr>
          <w:rFonts w:hint="eastAsia"/>
          <w:b/>
          <w:sz w:val="28"/>
        </w:rPr>
        <w:t>マイクロシーベルト</w:t>
      </w:r>
      <w:r w:rsidRPr="00445E35">
        <w:rPr>
          <w:rFonts w:hint="eastAsia"/>
          <w:b/>
          <w:sz w:val="28"/>
        </w:rPr>
        <w:t>/h</w:t>
      </w:r>
      <w:r w:rsidRPr="00445E35">
        <w:rPr>
          <w:rFonts w:hint="eastAsia"/>
          <w:b/>
          <w:sz w:val="28"/>
        </w:rPr>
        <w:t>）</w:t>
      </w:r>
    </w:p>
    <w:p w:rsidR="005B0A1F" w:rsidRPr="00445E35" w:rsidRDefault="005B0A1F" w:rsidP="00445E35">
      <w:pPr>
        <w:rPr>
          <w:b/>
          <w:sz w:val="28"/>
        </w:rPr>
      </w:pPr>
    </w:p>
    <w:tbl>
      <w:tblPr>
        <w:tblW w:w="0" w:type="auto"/>
        <w:tblInd w:w="57" w:type="dxa"/>
        <w:tblLayout w:type="fixed"/>
        <w:tblCellMar>
          <w:left w:w="0" w:type="dxa"/>
          <w:right w:w="0" w:type="dxa"/>
        </w:tblCellMar>
        <w:tblLook w:val="0000" w:firstRow="0" w:lastRow="0" w:firstColumn="0" w:lastColumn="0" w:noHBand="0" w:noVBand="0"/>
      </w:tblPr>
      <w:tblGrid>
        <w:gridCol w:w="2268"/>
        <w:gridCol w:w="1134"/>
        <w:gridCol w:w="1134"/>
      </w:tblGrid>
      <w:tr w:rsidR="00C96DE3" w:rsidRPr="00C96DE3" w:rsidTr="00C96DE3">
        <w:trPr>
          <w:trHeight w:val="453"/>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C96DE3" w:rsidRPr="00C96DE3" w:rsidRDefault="008D01E3" w:rsidP="008D01E3">
            <w:r>
              <w:rPr>
                <w:rFonts w:hint="eastAsia"/>
              </w:rPr>
              <w:t>5</w:t>
            </w:r>
            <w:r w:rsidR="00C96DE3" w:rsidRPr="00C96DE3">
              <w:rPr>
                <w:rFonts w:hint="eastAsia"/>
              </w:rPr>
              <w:t>月</w:t>
            </w:r>
            <w:r w:rsidR="00C96DE3" w:rsidRPr="00C96DE3">
              <w:t>1</w:t>
            </w:r>
            <w:r>
              <w:rPr>
                <w:rFonts w:hint="eastAsia"/>
              </w:rPr>
              <w:t>4</w:t>
            </w:r>
            <w:r w:rsidR="00C96DE3" w:rsidRPr="00C96DE3">
              <w:rPr>
                <w:rFonts w:hint="eastAsia"/>
              </w:rPr>
              <w:t>日測定</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C96DE3" w:rsidRPr="00C96DE3" w:rsidRDefault="00C96DE3" w:rsidP="00C96DE3">
            <w:r w:rsidRPr="00C96DE3">
              <w:rPr>
                <w:rFonts w:hint="eastAsia"/>
              </w:rPr>
              <w:t>地表面</w:t>
            </w:r>
          </w:p>
          <w:p w:rsidR="00C96DE3" w:rsidRPr="00C96DE3" w:rsidRDefault="00C96DE3" w:rsidP="00C96DE3">
            <w:r w:rsidRPr="00C96DE3">
              <w:rPr>
                <w:rFonts w:hint="eastAsia"/>
              </w:rPr>
              <w:t>から</w:t>
            </w:r>
            <w:r w:rsidRPr="00C96DE3">
              <w:t>1m</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C96DE3" w:rsidRPr="00C96DE3" w:rsidRDefault="00C96DE3" w:rsidP="00C96DE3">
            <w:r w:rsidRPr="00C96DE3">
              <w:rPr>
                <w:rFonts w:hint="eastAsia"/>
              </w:rPr>
              <w:t>地表面</w:t>
            </w:r>
          </w:p>
          <w:p w:rsidR="00C96DE3" w:rsidRPr="00C96DE3" w:rsidRDefault="00C96DE3" w:rsidP="00C96DE3">
            <w:r w:rsidRPr="00C96DE3">
              <w:rPr>
                <w:rFonts w:hint="eastAsia"/>
              </w:rPr>
              <w:t>から</w:t>
            </w:r>
            <w:r w:rsidRPr="00C96DE3">
              <w:t>0.5m</w:t>
            </w:r>
          </w:p>
        </w:tc>
      </w:tr>
      <w:tr w:rsidR="008D01E3" w:rsidRPr="00C96DE3" w:rsidTr="008D01E3">
        <w:trPr>
          <w:trHeight w:val="360"/>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市役所第</w:t>
            </w:r>
            <w:r w:rsidRPr="00C96DE3">
              <w:t>2</w:t>
            </w:r>
            <w:r w:rsidRPr="00C96DE3">
              <w:rPr>
                <w:rFonts w:hint="eastAsia"/>
              </w:rPr>
              <w:t>駐車場</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8D01E3" w:rsidRPr="001E6F58" w:rsidRDefault="008D01E3" w:rsidP="008D01E3">
            <w:r w:rsidRPr="001E6F58">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8D01E3" w:rsidRPr="001E6F58" w:rsidRDefault="008D01E3" w:rsidP="008D01E3">
            <w:r w:rsidRPr="001E6F58">
              <w:t>0.05</w:t>
            </w:r>
          </w:p>
        </w:tc>
      </w:tr>
      <w:tr w:rsidR="008D01E3" w:rsidRPr="00C96DE3" w:rsidTr="008D01E3">
        <w:trPr>
          <w:trHeight w:val="360"/>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松山総合支所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8D01E3" w:rsidRPr="001E6F58" w:rsidRDefault="008D01E3" w:rsidP="008D01E3">
            <w:r w:rsidRPr="001E6F58">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8D01E3" w:rsidRPr="001E6F58" w:rsidRDefault="008D01E3" w:rsidP="008D01E3">
            <w:r w:rsidRPr="001E6F58">
              <w:t>0.05</w:t>
            </w:r>
          </w:p>
        </w:tc>
      </w:tr>
      <w:tr w:rsidR="008D01E3" w:rsidRPr="00C96DE3" w:rsidTr="008D01E3">
        <w:trPr>
          <w:trHeight w:val="360"/>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三本木総合支所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8D01E3" w:rsidRPr="001E6F58" w:rsidRDefault="008D01E3" w:rsidP="008D01E3">
            <w:r w:rsidRPr="001E6F58">
              <w:t>0.04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8D01E3" w:rsidRPr="001E6F58" w:rsidRDefault="008D01E3" w:rsidP="008D01E3">
            <w:r>
              <w:t>0.0</w:t>
            </w:r>
            <w:r>
              <w:rPr>
                <w:rFonts w:hint="eastAsia"/>
              </w:rPr>
              <w:t>6</w:t>
            </w:r>
          </w:p>
        </w:tc>
      </w:tr>
      <w:tr w:rsidR="008D01E3" w:rsidRPr="00C96DE3" w:rsidTr="008D01E3">
        <w:trPr>
          <w:trHeight w:val="360"/>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鹿島台総合支所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8D01E3" w:rsidRPr="001E6F58" w:rsidRDefault="008D01E3" w:rsidP="008D01E3">
            <w:r w:rsidRPr="001E6F58">
              <w:t>0.04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8D01E3" w:rsidRPr="001E6F58" w:rsidRDefault="008D01E3" w:rsidP="008D01E3">
            <w:r>
              <w:t>0.0</w:t>
            </w:r>
            <w:r>
              <w:rPr>
                <w:rFonts w:hint="eastAsia"/>
              </w:rPr>
              <w:t>4</w:t>
            </w:r>
          </w:p>
        </w:tc>
      </w:tr>
      <w:tr w:rsidR="008D01E3" w:rsidRPr="00C96DE3" w:rsidTr="008D01E3">
        <w:trPr>
          <w:trHeight w:val="360"/>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岩出山総合支所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8D01E3" w:rsidRPr="001E6F58" w:rsidRDefault="008D01E3" w:rsidP="008D01E3">
            <w:r>
              <w:t>0.0</w:t>
            </w:r>
            <w:r>
              <w:rPr>
                <w:rFonts w:hint="eastAsia"/>
              </w:rPr>
              <w:t>3</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8D01E3" w:rsidRPr="001E6F58" w:rsidRDefault="008D01E3" w:rsidP="008D01E3">
            <w:r w:rsidRPr="008D01E3">
              <w:t>0.05</w:t>
            </w:r>
          </w:p>
        </w:tc>
      </w:tr>
      <w:tr w:rsidR="008D01E3" w:rsidRPr="00C96DE3" w:rsidTr="008D01E3">
        <w:trPr>
          <w:trHeight w:val="360"/>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鳴子総合支所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8D01E3" w:rsidRPr="001E6F58" w:rsidRDefault="008D01E3" w:rsidP="008D01E3">
            <w:r w:rsidRPr="001E6F58">
              <w:t>0.04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8D01E3" w:rsidRPr="001E6F58" w:rsidRDefault="008D01E3" w:rsidP="008D01E3">
            <w:r w:rsidRPr="008D01E3">
              <w:t>0.05</w:t>
            </w:r>
          </w:p>
        </w:tc>
      </w:tr>
      <w:tr w:rsidR="008D01E3" w:rsidRPr="00C96DE3" w:rsidTr="008D01E3">
        <w:trPr>
          <w:trHeight w:val="360"/>
        </w:trPr>
        <w:tc>
          <w:tcPr>
            <w:tcW w:w="2268"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田尻総合支所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8D01E3" w:rsidRPr="001E6F58" w:rsidRDefault="008D01E3" w:rsidP="008D01E3">
            <w:r w:rsidRPr="001E6F58">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8D01E3" w:rsidRPr="001E6F58" w:rsidRDefault="008D01E3" w:rsidP="008D01E3">
            <w:r w:rsidRPr="001E6F58">
              <w:t>0.04</w:t>
            </w:r>
          </w:p>
        </w:tc>
      </w:tr>
    </w:tbl>
    <w:p w:rsidR="00C96DE3" w:rsidRDefault="00C96DE3" w:rsidP="001C1897"/>
    <w:p w:rsidR="00445E35" w:rsidRPr="00445E35" w:rsidRDefault="00445E35" w:rsidP="00445E35">
      <w:pPr>
        <w:rPr>
          <w:b/>
          <w:sz w:val="28"/>
        </w:rPr>
      </w:pPr>
      <w:r w:rsidRPr="00445E35">
        <w:rPr>
          <w:rFonts w:hint="eastAsia"/>
          <w:b/>
          <w:sz w:val="28"/>
        </w:rPr>
        <w:t>火災発生件数</w:t>
      </w:r>
      <w:r w:rsidRPr="00445E35">
        <w:rPr>
          <w:rFonts w:hint="eastAsia"/>
          <w:b/>
          <w:sz w:val="28"/>
        </w:rPr>
        <w:t>(</w:t>
      </w:r>
      <w:r w:rsidR="008D01E3">
        <w:rPr>
          <w:rFonts w:hint="eastAsia"/>
          <w:b/>
          <w:sz w:val="28"/>
        </w:rPr>
        <w:t>４月</w:t>
      </w:r>
      <w:r w:rsidRPr="00445E35">
        <w:rPr>
          <w:rFonts w:hint="eastAsia"/>
          <w:b/>
          <w:sz w:val="28"/>
        </w:rPr>
        <w:t>末日現在・右欄は前年比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560"/>
        <w:gridCol w:w="1275"/>
        <w:gridCol w:w="1276"/>
      </w:tblGrid>
      <w:tr w:rsidR="008D01E3"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建物火災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8D01E3" w:rsidRPr="003B027D" w:rsidRDefault="008D01E3" w:rsidP="008D01E3">
            <w:pPr>
              <w:rPr>
                <w:rFonts w:hint="eastAsia"/>
              </w:rPr>
            </w:pPr>
            <w:r w:rsidRPr="003B027D">
              <w:rPr>
                <w:rFonts w:hint="eastAsia"/>
              </w:rPr>
              <w:t>9</w:t>
            </w:r>
            <w:r w:rsidRPr="003B027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8D01E3" w:rsidRPr="003B027D" w:rsidRDefault="008D01E3" w:rsidP="008D01E3">
            <w:pPr>
              <w:rPr>
                <w:rFonts w:hint="eastAsia"/>
              </w:rPr>
            </w:pPr>
            <w:r w:rsidRPr="003B027D">
              <w:rPr>
                <w:rFonts w:hint="eastAsia"/>
              </w:rPr>
              <w:t>0</w:t>
            </w:r>
          </w:p>
        </w:tc>
      </w:tr>
      <w:tr w:rsidR="008D01E3"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林野火災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8D01E3" w:rsidRPr="003B027D" w:rsidRDefault="008D01E3" w:rsidP="008D01E3">
            <w:pPr>
              <w:rPr>
                <w:rFonts w:hint="eastAsia"/>
              </w:rPr>
            </w:pPr>
            <w:r w:rsidRPr="003B027D">
              <w:rPr>
                <w:rFonts w:hint="eastAsia"/>
              </w:rPr>
              <w:t>1</w:t>
            </w:r>
            <w:r w:rsidRPr="003B027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8D01E3" w:rsidRPr="003B027D" w:rsidRDefault="008D01E3" w:rsidP="008D01E3">
            <w:pPr>
              <w:rPr>
                <w:rFonts w:hint="eastAsia"/>
              </w:rPr>
            </w:pPr>
            <w:r w:rsidRPr="003B027D">
              <w:rPr>
                <w:rFonts w:hint="eastAsia"/>
              </w:rPr>
              <w:t>＋</w:t>
            </w:r>
            <w:r w:rsidRPr="003B027D">
              <w:rPr>
                <w:rFonts w:hint="eastAsia"/>
              </w:rPr>
              <w:t>1</w:t>
            </w:r>
          </w:p>
        </w:tc>
      </w:tr>
      <w:tr w:rsidR="008D01E3"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車両火災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8D01E3" w:rsidRPr="003B027D" w:rsidRDefault="008D01E3" w:rsidP="008D01E3">
            <w:pPr>
              <w:rPr>
                <w:rFonts w:hint="eastAsia"/>
              </w:rPr>
            </w:pPr>
            <w:r w:rsidRPr="003B027D">
              <w:rPr>
                <w:rFonts w:hint="eastAsia"/>
              </w:rPr>
              <w:t>2</w:t>
            </w:r>
            <w:r w:rsidRPr="003B027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8D01E3" w:rsidRPr="003B027D" w:rsidRDefault="008D01E3" w:rsidP="008D01E3">
            <w:pPr>
              <w:rPr>
                <w:rFonts w:hint="eastAsia"/>
              </w:rPr>
            </w:pPr>
            <w:r w:rsidRPr="003B027D">
              <w:rPr>
                <w:rFonts w:hint="eastAsia"/>
              </w:rPr>
              <w:t>0</w:t>
            </w:r>
          </w:p>
        </w:tc>
      </w:tr>
      <w:tr w:rsidR="008D01E3"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その他火災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8D01E3" w:rsidRPr="003B027D" w:rsidRDefault="008D01E3" w:rsidP="008D01E3">
            <w:pPr>
              <w:rPr>
                <w:rFonts w:hint="eastAsia"/>
              </w:rPr>
            </w:pPr>
            <w:r w:rsidRPr="003B027D">
              <w:rPr>
                <w:rFonts w:hint="eastAsia"/>
              </w:rPr>
              <w:t>3</w:t>
            </w:r>
            <w:r w:rsidRPr="003B027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8D01E3" w:rsidRPr="003B027D" w:rsidRDefault="008D01E3" w:rsidP="008D01E3">
            <w:pPr>
              <w:rPr>
                <w:rFonts w:hint="eastAsia"/>
              </w:rPr>
            </w:pPr>
            <w:r>
              <w:rPr>
                <w:rFonts w:hint="eastAsia"/>
              </w:rPr>
              <w:t>－</w:t>
            </w:r>
            <w:r w:rsidRPr="003B027D">
              <w:rPr>
                <w:rFonts w:hint="eastAsia"/>
              </w:rPr>
              <w:t>2</w:t>
            </w:r>
          </w:p>
        </w:tc>
      </w:tr>
      <w:tr w:rsidR="008D01E3"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8D01E3" w:rsidRPr="00C96DE3" w:rsidRDefault="008D01E3" w:rsidP="00C96DE3">
            <w:r w:rsidRPr="00C96DE3">
              <w:rPr>
                <w:rFonts w:hint="eastAsia"/>
              </w:rPr>
              <w:t>合計</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8D01E3" w:rsidRPr="003B027D" w:rsidRDefault="008D01E3" w:rsidP="008D01E3">
            <w:pPr>
              <w:rPr>
                <w:rFonts w:hint="eastAsia"/>
              </w:rPr>
            </w:pPr>
            <w:r w:rsidRPr="003B027D">
              <w:rPr>
                <w:rFonts w:hint="eastAsia"/>
              </w:rPr>
              <w:t>15</w:t>
            </w:r>
            <w:r w:rsidRPr="003B027D">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8D01E3" w:rsidRDefault="008D01E3" w:rsidP="008D01E3">
            <w:r>
              <w:rPr>
                <w:rFonts w:hint="eastAsia"/>
              </w:rPr>
              <w:t>－</w:t>
            </w:r>
            <w:r w:rsidRPr="003B027D">
              <w:rPr>
                <w:rFonts w:hint="eastAsia"/>
              </w:rPr>
              <w:t>1</w:t>
            </w:r>
          </w:p>
        </w:tc>
      </w:tr>
    </w:tbl>
    <w:p w:rsidR="00C96DE3" w:rsidRDefault="00C96DE3" w:rsidP="00C96DE3"/>
    <w:p w:rsidR="00445E35" w:rsidRPr="00445E35" w:rsidRDefault="00445E35" w:rsidP="00445E35">
      <w:pPr>
        <w:rPr>
          <w:b/>
        </w:rPr>
      </w:pPr>
      <w:r w:rsidRPr="00445E35">
        <w:rPr>
          <w:rFonts w:hint="eastAsia"/>
          <w:b/>
          <w:sz w:val="28"/>
        </w:rPr>
        <w:t>交通死亡事故件数</w:t>
      </w:r>
      <w:r w:rsidR="00082498">
        <w:rPr>
          <w:rFonts w:hint="eastAsia"/>
          <w:b/>
          <w:sz w:val="28"/>
        </w:rPr>
        <w:t>(</w:t>
      </w:r>
      <w:r w:rsidR="008D01E3">
        <w:rPr>
          <w:rFonts w:hint="eastAsia"/>
          <w:b/>
          <w:sz w:val="28"/>
        </w:rPr>
        <w:t>5</w:t>
      </w:r>
      <w:r w:rsidRPr="00445E35">
        <w:rPr>
          <w:rFonts w:hint="eastAsia"/>
          <w:b/>
          <w:sz w:val="28"/>
        </w:rPr>
        <w:t>月</w:t>
      </w:r>
      <w:r w:rsidRPr="00445E35">
        <w:rPr>
          <w:rFonts w:hint="eastAsia"/>
          <w:b/>
          <w:sz w:val="28"/>
        </w:rPr>
        <w:t>15</w:t>
      </w:r>
      <w:r w:rsidRPr="00445E35">
        <w:rPr>
          <w:rFonts w:hint="eastAsia"/>
          <w:b/>
          <w:sz w:val="28"/>
        </w:rPr>
        <w:t>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361"/>
        <w:gridCol w:w="850"/>
        <w:gridCol w:w="624"/>
      </w:tblGrid>
      <w:tr w:rsidR="001F788F" w:rsidRPr="00445E35" w:rsidTr="00C96DE3">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F788F" w:rsidRPr="00445E35" w:rsidRDefault="001F788F" w:rsidP="00445E35">
            <w:r w:rsidRPr="00445E35">
              <w:rPr>
                <w:rFonts w:hint="eastAsia"/>
              </w:rPr>
              <w:t>発生件数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F788F" w:rsidRPr="001458D5" w:rsidRDefault="008D01E3" w:rsidP="001F788F">
            <w:pPr>
              <w:jc w:val="right"/>
            </w:pPr>
            <w:r>
              <w:rPr>
                <w:rFonts w:hint="eastAsia"/>
              </w:rPr>
              <w:t>2</w:t>
            </w:r>
            <w:r w:rsidR="001F788F" w:rsidRPr="001458D5">
              <w:rPr>
                <w:rFonts w:hint="eastAsia"/>
              </w:rPr>
              <w:t>件</w:t>
            </w:r>
          </w:p>
        </w:tc>
        <w:tc>
          <w:tcPr>
            <w:tcW w:w="62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1F788F" w:rsidRPr="001458D5" w:rsidRDefault="001F788F" w:rsidP="001F788F">
            <w:pPr>
              <w:jc w:val="right"/>
            </w:pPr>
            <w:r w:rsidRPr="001458D5">
              <w:rPr>
                <w:rFonts w:hint="eastAsia"/>
              </w:rPr>
              <w:t>0</w:t>
            </w:r>
          </w:p>
        </w:tc>
      </w:tr>
      <w:tr w:rsidR="001F788F" w:rsidRPr="00445E35" w:rsidTr="00C96DE3">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F788F" w:rsidRPr="00445E35" w:rsidRDefault="001F788F" w:rsidP="00445E35">
            <w:r w:rsidRPr="00445E35">
              <w:rPr>
                <w:rFonts w:hint="eastAsia"/>
              </w:rPr>
              <w:t>死亡者数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F788F" w:rsidRPr="001458D5" w:rsidRDefault="008D01E3" w:rsidP="001F788F">
            <w:pPr>
              <w:jc w:val="right"/>
            </w:pPr>
            <w:r>
              <w:rPr>
                <w:rFonts w:hint="eastAsia"/>
              </w:rPr>
              <w:t>2</w:t>
            </w:r>
            <w:r w:rsidR="001F788F" w:rsidRPr="001458D5">
              <w:rPr>
                <w:rFonts w:hint="eastAsia"/>
              </w:rPr>
              <w:t>人</w:t>
            </w:r>
          </w:p>
        </w:tc>
        <w:tc>
          <w:tcPr>
            <w:tcW w:w="62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1F788F" w:rsidRDefault="001F788F" w:rsidP="001F788F">
            <w:pPr>
              <w:jc w:val="right"/>
            </w:pPr>
            <w:r w:rsidRPr="001458D5">
              <w:rPr>
                <w:rFonts w:hint="eastAsia"/>
              </w:rPr>
              <w:t>0</w:t>
            </w:r>
          </w:p>
        </w:tc>
      </w:tr>
    </w:tbl>
    <w:p w:rsidR="00445E35" w:rsidRPr="00445E35" w:rsidRDefault="00445E35" w:rsidP="001C1897">
      <w:r>
        <w:rPr>
          <w:rFonts w:hint="eastAsia"/>
        </w:rPr>
        <w:t xml:space="preserve">問合せ　</w:t>
      </w:r>
      <w:r w:rsidRPr="00445E35">
        <w:rPr>
          <w:rFonts w:hint="eastAsia"/>
        </w:rPr>
        <w:t>防災安全課</w:t>
      </w:r>
      <w:r w:rsidRPr="00445E35">
        <w:rPr>
          <w:rFonts w:hint="eastAsia"/>
        </w:rPr>
        <w:t xml:space="preserve"> </w:t>
      </w:r>
      <w:r w:rsidRPr="00445E35">
        <w:rPr>
          <w:rFonts w:hint="eastAsia"/>
        </w:rPr>
        <w:t>消防担当・交通防犯担当</w:t>
      </w:r>
      <w:r w:rsidRPr="00445E35">
        <w:rPr>
          <w:rFonts w:hint="eastAsia"/>
        </w:rPr>
        <w:t xml:space="preserve">  </w:t>
      </w:r>
      <w:r>
        <w:rPr>
          <w:rFonts w:hint="eastAsia"/>
        </w:rPr>
        <w:t>電話</w:t>
      </w:r>
      <w:r w:rsidRPr="00445E35">
        <w:rPr>
          <w:rFonts w:hint="eastAsia"/>
        </w:rPr>
        <w:t>23-5144</w:t>
      </w:r>
    </w:p>
    <w:p w:rsidR="00445E35" w:rsidRDefault="00445E35" w:rsidP="001C1897"/>
    <w:p w:rsidR="001F788F" w:rsidRDefault="001F788F" w:rsidP="001C1897"/>
    <w:p w:rsidR="00445E35" w:rsidRPr="00AB037C" w:rsidRDefault="00445E35" w:rsidP="00445E35">
      <w:pPr>
        <w:rPr>
          <w:b/>
          <w:sz w:val="30"/>
          <w:szCs w:val="30"/>
        </w:rPr>
      </w:pPr>
      <w:r>
        <w:rPr>
          <w:rFonts w:hint="eastAsia"/>
          <w:b/>
          <w:sz w:val="30"/>
          <w:szCs w:val="30"/>
        </w:rPr>
        <w:t>パタ崎さんのひと口メモ</w:t>
      </w:r>
    </w:p>
    <w:p w:rsidR="001C1897" w:rsidRDefault="00AB037C" w:rsidP="00892069">
      <w:r>
        <w:rPr>
          <w:rFonts w:hint="eastAsia"/>
        </w:rPr>
        <w:t>●</w:t>
      </w:r>
      <w:r w:rsidR="008D01E3" w:rsidRPr="008D01E3">
        <w:rPr>
          <w:rFonts w:hint="eastAsia"/>
        </w:rPr>
        <w:t>世界農業遺産を</w:t>
      </w:r>
      <w:r w:rsidR="008D01E3" w:rsidRPr="008D01E3">
        <w:rPr>
          <w:rFonts w:hint="eastAsia"/>
        </w:rPr>
        <w:t>PR</w:t>
      </w:r>
      <w:r w:rsidR="008D01E3" w:rsidRPr="008D01E3">
        <w:rPr>
          <w:rFonts w:hint="eastAsia"/>
        </w:rPr>
        <w:t>しよう！</w:t>
      </w:r>
    </w:p>
    <w:p w:rsidR="00AB037C" w:rsidRDefault="00AB037C" w:rsidP="001C1897">
      <w:r>
        <w:rPr>
          <w:rFonts w:hint="eastAsia"/>
        </w:rPr>
        <w:t>問合せ</w:t>
      </w:r>
      <w:r w:rsidRPr="00AB037C">
        <w:rPr>
          <w:rFonts w:hint="eastAsia"/>
        </w:rPr>
        <w:t xml:space="preserve"> </w:t>
      </w:r>
      <w:r w:rsidRPr="00AB037C">
        <w:rPr>
          <w:rFonts w:hint="eastAsia"/>
        </w:rPr>
        <w:t>観光交流課</w:t>
      </w:r>
      <w:r w:rsidRPr="00AB037C">
        <w:rPr>
          <w:rFonts w:hint="eastAsia"/>
        </w:rPr>
        <w:t xml:space="preserve"> </w:t>
      </w:r>
      <w:r>
        <w:rPr>
          <w:rFonts w:hint="eastAsia"/>
        </w:rPr>
        <w:t>電話</w:t>
      </w:r>
      <w:r w:rsidRPr="00AB037C">
        <w:rPr>
          <w:rFonts w:hint="eastAsia"/>
        </w:rPr>
        <w:t>23-7097</w:t>
      </w:r>
    </w:p>
    <w:p w:rsidR="008D01E3" w:rsidRDefault="001F788F" w:rsidP="008D01E3">
      <w:pPr>
        <w:rPr>
          <w:rFonts w:hint="eastAsia"/>
        </w:rPr>
      </w:pPr>
      <w:r>
        <w:rPr>
          <w:rFonts w:hint="eastAsia"/>
        </w:rPr>
        <w:lastRenderedPageBreak/>
        <w:t xml:space="preserve">　</w:t>
      </w:r>
      <w:r w:rsidR="008D01E3">
        <w:rPr>
          <w:rFonts w:hint="eastAsia"/>
        </w:rPr>
        <w:t>昨年</w:t>
      </w:r>
      <w:r w:rsidR="008D01E3">
        <w:rPr>
          <w:rFonts w:hint="eastAsia"/>
        </w:rPr>
        <w:t>12</w:t>
      </w:r>
      <w:r w:rsidR="008D01E3">
        <w:rPr>
          <w:rFonts w:hint="eastAsia"/>
        </w:rPr>
        <w:t xml:space="preserve">月に大崎地域が認定された「世界農業遺産」。　　</w:t>
      </w:r>
    </w:p>
    <w:p w:rsidR="008D01E3" w:rsidRDefault="008D01E3" w:rsidP="008D01E3">
      <w:pPr>
        <w:ind w:firstLineChars="100" w:firstLine="210"/>
        <w:rPr>
          <w:rFonts w:hint="eastAsia"/>
        </w:rPr>
      </w:pPr>
      <w:r>
        <w:rPr>
          <w:rFonts w:hint="eastAsia"/>
        </w:rPr>
        <w:t>大崎耕土の農業と、それを取り巻く食や自然、文化など、いろいろなものが一体となって認められたんだ。</w:t>
      </w:r>
    </w:p>
    <w:p w:rsidR="008D01E3" w:rsidRDefault="008D01E3" w:rsidP="008D01E3">
      <w:pPr>
        <w:rPr>
          <w:rFonts w:hint="eastAsia"/>
        </w:rPr>
      </w:pPr>
      <w:r>
        <w:rPr>
          <w:rFonts w:hint="eastAsia"/>
        </w:rPr>
        <w:t xml:space="preserve">　東北では初めての認定で、それだけ昔から引き継がれてきた大崎地域の農業を取り巻く環境がすばらしいってことだよね。</w:t>
      </w:r>
    </w:p>
    <w:p w:rsidR="008D01E3" w:rsidRDefault="008D01E3" w:rsidP="008D01E3">
      <w:pPr>
        <w:rPr>
          <w:rFonts w:hint="eastAsia"/>
        </w:rPr>
      </w:pPr>
      <w:r>
        <w:rPr>
          <w:rFonts w:hint="eastAsia"/>
        </w:rPr>
        <w:t xml:space="preserve">　でも、この認定はゴールじゃなくて、これからが本当のスタートなんだ。世界農業遺産をもっと詳しく知るためのフォーラムや、実際に現地を歩いてみる「大人の遠足」、この土地で育ったおいしい食材を使った記念弁当の販売など、「世界農業遺産に認定された地・大崎」の魅力を多くの人に知ってもらうためのいろいろな事業を開催していくよ！</w:t>
      </w:r>
    </w:p>
    <w:p w:rsidR="00082498" w:rsidRDefault="008D01E3" w:rsidP="008D01E3">
      <w:r>
        <w:rPr>
          <w:rFonts w:hint="eastAsia"/>
        </w:rPr>
        <w:t xml:space="preserve">　これらの開催情報は、市の広報紙やウェブサイトなどでお知らせするので、ぜひみんなも参加して世界農業遺産に詳しくなって、どんどん大崎市をＰＲしてね！</w:t>
      </w:r>
    </w:p>
    <w:p w:rsidR="00082498" w:rsidRDefault="00082498" w:rsidP="00082498">
      <w:pPr>
        <w:rPr>
          <w:rFonts w:hint="eastAsia"/>
        </w:rPr>
      </w:pPr>
    </w:p>
    <w:p w:rsidR="009174A2" w:rsidRPr="001F788F" w:rsidRDefault="009174A2" w:rsidP="00082498">
      <w:bookmarkStart w:id="0" w:name="_GoBack"/>
      <w:bookmarkEnd w:id="0"/>
    </w:p>
    <w:p w:rsidR="001C1897" w:rsidRPr="001C1897" w:rsidRDefault="001C1897" w:rsidP="00082498">
      <w:pPr>
        <w:rPr>
          <w:b/>
          <w:sz w:val="28"/>
        </w:rPr>
      </w:pPr>
      <w:r w:rsidRPr="001C1897">
        <w:rPr>
          <w:rFonts w:hint="eastAsia"/>
          <w:b/>
          <w:sz w:val="28"/>
        </w:rPr>
        <w:t>今月の表紙</w:t>
      </w:r>
    </w:p>
    <w:p w:rsidR="008D01E3" w:rsidRPr="008D01E3" w:rsidRDefault="001F788F" w:rsidP="008D01E3">
      <w:pPr>
        <w:rPr>
          <w:rFonts w:hint="eastAsia"/>
          <w:lang w:val="ja-JP"/>
        </w:rPr>
      </w:pPr>
      <w:r>
        <w:rPr>
          <w:rFonts w:hint="eastAsia"/>
        </w:rPr>
        <w:t xml:space="preserve">　</w:t>
      </w:r>
      <w:r w:rsidR="008D01E3" w:rsidRPr="008D01E3">
        <w:rPr>
          <w:rFonts w:hint="eastAsia"/>
          <w:lang w:val="ja-JP"/>
        </w:rPr>
        <w:t>ラムサール条約登録</w:t>
      </w:r>
      <w:r w:rsidR="008D01E3" w:rsidRPr="008D01E3">
        <w:rPr>
          <w:rFonts w:hint="eastAsia"/>
          <w:lang w:val="ja-JP"/>
        </w:rPr>
        <w:t>10</w:t>
      </w:r>
      <w:r w:rsidR="008D01E3" w:rsidRPr="008D01E3">
        <w:rPr>
          <w:rFonts w:hint="eastAsia"/>
          <w:lang w:val="ja-JP"/>
        </w:rPr>
        <w:t>周年を迎える化女沼・古代の里で</w:t>
      </w:r>
      <w:r w:rsidR="008D01E3" w:rsidRPr="008D01E3">
        <w:rPr>
          <w:rFonts w:hint="eastAsia"/>
          <w:lang w:val="ja-JP"/>
        </w:rPr>
        <w:t>5</w:t>
      </w:r>
      <w:r w:rsidR="008D01E3" w:rsidRPr="008D01E3">
        <w:rPr>
          <w:rFonts w:hint="eastAsia"/>
          <w:lang w:val="ja-JP"/>
        </w:rPr>
        <w:t>月</w:t>
      </w:r>
      <w:r w:rsidR="008D01E3" w:rsidRPr="008D01E3">
        <w:rPr>
          <w:rFonts w:hint="eastAsia"/>
          <w:lang w:val="ja-JP"/>
        </w:rPr>
        <w:t>12</w:t>
      </w:r>
      <w:r w:rsidR="008D01E3" w:rsidRPr="008D01E3">
        <w:rPr>
          <w:rFonts w:hint="eastAsia"/>
          <w:lang w:val="ja-JP"/>
        </w:rPr>
        <w:t>日、「おおさき生きものクラブ」の活動が行われました。生きものクラブは、市内外のさまざまな場所で、年間を通して自然や生き物に親しむ活動を行っています。</w:t>
      </w:r>
    </w:p>
    <w:p w:rsidR="008D01E3" w:rsidRPr="008D01E3" w:rsidRDefault="008D01E3" w:rsidP="008D01E3">
      <w:pPr>
        <w:rPr>
          <w:rFonts w:hint="eastAsia"/>
          <w:lang w:val="ja-JP"/>
        </w:rPr>
      </w:pPr>
      <w:r w:rsidRPr="008D01E3">
        <w:rPr>
          <w:rFonts w:hint="eastAsia"/>
          <w:lang w:val="ja-JP"/>
        </w:rPr>
        <w:t xml:space="preserve">　この日は、市内の小学生と保護者</w:t>
      </w:r>
      <w:r w:rsidRPr="008D01E3">
        <w:rPr>
          <w:rFonts w:hint="eastAsia"/>
          <w:lang w:val="ja-JP"/>
        </w:rPr>
        <w:t>64</w:t>
      </w:r>
      <w:r w:rsidRPr="008D01E3">
        <w:rPr>
          <w:rFonts w:hint="eastAsia"/>
          <w:lang w:val="ja-JP"/>
        </w:rPr>
        <w:t>人が参加し、化女沼周辺の植物の観察と採集をしました。</w:t>
      </w:r>
      <w:r w:rsidRPr="008D01E3">
        <w:rPr>
          <w:rFonts w:hint="eastAsia"/>
          <w:lang w:val="ja-JP"/>
        </w:rPr>
        <w:t>NPO</w:t>
      </w:r>
      <w:r w:rsidRPr="008D01E3">
        <w:rPr>
          <w:rFonts w:hint="eastAsia"/>
          <w:lang w:val="ja-JP"/>
        </w:rPr>
        <w:t>法人エコパル化女沼の高橋和吉さんから、化女沼周辺には約</w:t>
      </w:r>
      <w:r w:rsidRPr="008D01E3">
        <w:rPr>
          <w:rFonts w:hint="eastAsia"/>
          <w:lang w:val="ja-JP"/>
        </w:rPr>
        <w:t>800</w:t>
      </w:r>
      <w:r w:rsidRPr="008D01E3">
        <w:rPr>
          <w:rFonts w:hint="eastAsia"/>
          <w:lang w:val="ja-JP"/>
        </w:rPr>
        <w:t>種類の植物が生息し、食べられる植物や毒草の説明を受けると、参加者は驚いた表情をみせながら真剣に聞き入っていました。</w:t>
      </w:r>
    </w:p>
    <w:p w:rsidR="001F788F" w:rsidRDefault="008D01E3" w:rsidP="008D01E3">
      <w:r w:rsidRPr="008D01E3">
        <w:rPr>
          <w:rFonts w:hint="eastAsia"/>
          <w:lang w:val="ja-JP"/>
        </w:rPr>
        <w:t xml:space="preserve">　また、おととしから化女沼自由広場に整備した水辺（ビオトープ）の生きもの観察やザリガニ駆除などを行い、化女沼の生物多様性の豊かさについて学びました。</w:t>
      </w:r>
    </w:p>
    <w:p w:rsidR="001F788F" w:rsidRDefault="001F788F" w:rsidP="001F788F"/>
    <w:p w:rsidR="001F788F" w:rsidRDefault="001F788F" w:rsidP="001F788F"/>
    <w:p w:rsidR="00892069" w:rsidRPr="00892069" w:rsidRDefault="00892069" w:rsidP="00892069">
      <w:pPr>
        <w:rPr>
          <w:b/>
          <w:sz w:val="28"/>
          <w:szCs w:val="30"/>
        </w:rPr>
      </w:pPr>
      <w:r w:rsidRPr="00892069">
        <w:rPr>
          <w:rFonts w:hint="eastAsia"/>
          <w:b/>
          <w:sz w:val="28"/>
          <w:szCs w:val="30"/>
        </w:rPr>
        <w:t>宝の都（くに）・おおさき</w:t>
      </w:r>
      <w:r w:rsidRPr="00892069">
        <w:rPr>
          <w:b/>
          <w:sz w:val="28"/>
          <w:szCs w:val="30"/>
        </w:rPr>
        <w:t xml:space="preserve"> </w:t>
      </w:r>
      <w:r w:rsidRPr="00892069">
        <w:rPr>
          <w:rFonts w:hint="eastAsia"/>
          <w:b/>
          <w:sz w:val="28"/>
          <w:szCs w:val="30"/>
        </w:rPr>
        <w:t>未来予想図～ずっとおおさき・いつかはおおさき～</w:t>
      </w:r>
    </w:p>
    <w:p w:rsidR="00892069" w:rsidRPr="00892069" w:rsidRDefault="00892069" w:rsidP="00892069">
      <w:r w:rsidRPr="00892069">
        <w:rPr>
          <w:rFonts w:hint="eastAsia"/>
        </w:rPr>
        <w:t>合併から</w:t>
      </w:r>
      <w:r w:rsidRPr="00892069">
        <w:t>12</w:t>
      </w:r>
      <w:r w:rsidRPr="00892069">
        <w:rPr>
          <w:rFonts w:hint="eastAsia"/>
        </w:rPr>
        <w:t>年が経過した本市では、宝の都（くに）・おおさきの実現に向けて、新たな事業が動き出しています。このコーナーでは、市役所本庁舎・鳴子総合支所庁舎・田尻総合支所庁舎の建設整備の進行状況や、中心市街地のまちづくり計画に関する事業の進捗状況を発信します。</w:t>
      </w:r>
    </w:p>
    <w:p w:rsidR="00892069" w:rsidRPr="00892069" w:rsidRDefault="008D01E3" w:rsidP="00892069">
      <w:pPr>
        <w:rPr>
          <w:b/>
          <w:sz w:val="28"/>
          <w:szCs w:val="30"/>
        </w:rPr>
      </w:pPr>
      <w:r>
        <w:rPr>
          <w:b/>
          <w:sz w:val="28"/>
          <w:szCs w:val="30"/>
        </w:rPr>
        <w:t>vol.</w:t>
      </w:r>
      <w:r>
        <w:rPr>
          <w:rFonts w:hint="eastAsia"/>
          <w:b/>
          <w:sz w:val="28"/>
          <w:szCs w:val="30"/>
        </w:rPr>
        <w:t>2</w:t>
      </w:r>
      <w:r w:rsidR="00892069" w:rsidRPr="00892069">
        <w:rPr>
          <w:rFonts w:hint="eastAsia"/>
          <w:b/>
          <w:sz w:val="28"/>
          <w:szCs w:val="30"/>
        </w:rPr>
        <w:t xml:space="preserve">　本庁舎建設整備事業の概要</w:t>
      </w:r>
      <w:r>
        <w:rPr>
          <w:rFonts w:hint="eastAsia"/>
          <w:b/>
          <w:sz w:val="28"/>
          <w:szCs w:val="30"/>
        </w:rPr>
        <w:t>②</w:t>
      </w:r>
    </w:p>
    <w:p w:rsidR="001C1897" w:rsidRPr="001C1897" w:rsidRDefault="001C1897" w:rsidP="001C1897">
      <w:pPr>
        <w:rPr>
          <w:b/>
          <w:sz w:val="28"/>
          <w:szCs w:val="30"/>
        </w:rPr>
      </w:pPr>
    </w:p>
    <w:p w:rsidR="008D01E3" w:rsidRDefault="001F788F" w:rsidP="008D01E3">
      <w:pPr>
        <w:rPr>
          <w:rFonts w:hint="eastAsia"/>
        </w:rPr>
      </w:pPr>
      <w:r>
        <w:rPr>
          <w:rFonts w:hint="eastAsia"/>
        </w:rPr>
        <w:t xml:space="preserve">　</w:t>
      </w:r>
      <w:r w:rsidR="008D01E3">
        <w:rPr>
          <w:rFonts w:hint="eastAsia"/>
        </w:rPr>
        <w:t>本庁舎建設整備基本計画では、新庁舎に備えるべき機能とその規模を右図のとおり想定しています。</w:t>
      </w:r>
    </w:p>
    <w:p w:rsidR="008D01E3" w:rsidRDefault="008D01E3" w:rsidP="008D01E3">
      <w:pPr>
        <w:rPr>
          <w:rFonts w:hint="eastAsia"/>
        </w:rPr>
      </w:pPr>
      <w:r>
        <w:rPr>
          <w:rFonts w:hint="eastAsia"/>
        </w:rPr>
        <w:t xml:space="preserve">　市民が利用できる機能については、周辺の整備事業と連携し、にぎわい・交流の促進や利便性の向上を図り、無駄のない合理的な施設とします。</w:t>
      </w:r>
    </w:p>
    <w:p w:rsidR="008D01E3" w:rsidRDefault="008D01E3" w:rsidP="008D01E3">
      <w:pPr>
        <w:rPr>
          <w:rFonts w:hint="eastAsia"/>
        </w:rPr>
      </w:pPr>
      <w:r>
        <w:rPr>
          <w:rFonts w:hint="eastAsia"/>
        </w:rPr>
        <w:t xml:space="preserve">　行政機能は、分散している本庁機能を集約することから、利便性や業務の流れを継続して検討し、部門配置を決定していきます。</w:t>
      </w:r>
    </w:p>
    <w:p w:rsidR="00082498" w:rsidRPr="00892069" w:rsidRDefault="008D01E3" w:rsidP="008D01E3">
      <w:r>
        <w:rPr>
          <w:rFonts w:hint="eastAsia"/>
        </w:rPr>
        <w:t xml:space="preserve">　今後も、市民皆さんから意見や提案をいただきながら整理・検討し、皆さんが愛着を感じる新庁舎づくりを推進していきます。</w:t>
      </w:r>
    </w:p>
    <w:p w:rsidR="00892069" w:rsidRPr="00892069" w:rsidRDefault="009174A2" w:rsidP="00892069">
      <w:r w:rsidRPr="009174A2">
        <w:rPr>
          <w:rFonts w:hint="eastAsia"/>
        </w:rPr>
        <w:t>問合せ</w:t>
      </w:r>
      <w:r w:rsidR="00892069" w:rsidRPr="00892069">
        <w:t xml:space="preserve"> </w:t>
      </w:r>
      <w:r w:rsidR="00892069" w:rsidRPr="00892069">
        <w:rPr>
          <w:rFonts w:hint="eastAsia"/>
        </w:rPr>
        <w:t>政策課政策企画担当</w:t>
      </w:r>
      <w:r w:rsidR="00892069" w:rsidRPr="00892069">
        <w:t xml:space="preserve">  </w:t>
      </w:r>
      <w:r w:rsidR="00892069">
        <w:rPr>
          <w:rFonts w:hint="eastAsia"/>
        </w:rPr>
        <w:t>電話</w:t>
      </w:r>
      <w:r w:rsidR="00892069" w:rsidRPr="00892069">
        <w:t>23-2129</w:t>
      </w:r>
    </w:p>
    <w:p w:rsidR="00892069" w:rsidRPr="00892069" w:rsidRDefault="00892069" w:rsidP="00892069"/>
    <w:p w:rsidR="001C1897" w:rsidRPr="001F788F" w:rsidRDefault="001C1897" w:rsidP="001C1897"/>
    <w:p w:rsidR="001F788F" w:rsidRDefault="001F788F" w:rsidP="001C1897"/>
    <w:p w:rsidR="009174A2" w:rsidRDefault="009174A2" w:rsidP="00892069">
      <w:pPr>
        <w:rPr>
          <w:rFonts w:hint="eastAsia"/>
          <w:b/>
          <w:sz w:val="28"/>
        </w:rPr>
      </w:pPr>
      <w:r w:rsidRPr="009174A2">
        <w:rPr>
          <w:rFonts w:hint="eastAsia"/>
          <w:b/>
          <w:sz w:val="28"/>
        </w:rPr>
        <w:lastRenderedPageBreak/>
        <w:t xml:space="preserve">世界農業遺産認定記念　</w:t>
      </w:r>
      <w:r>
        <w:rPr>
          <w:rFonts w:hint="eastAsia"/>
          <w:b/>
          <w:sz w:val="28"/>
        </w:rPr>
        <w:t>プレミアム商品券を販売します</w:t>
      </w:r>
    </w:p>
    <w:p w:rsidR="009174A2" w:rsidRDefault="001F788F" w:rsidP="009174A2">
      <w:pPr>
        <w:rPr>
          <w:rFonts w:hint="eastAsia"/>
        </w:rPr>
      </w:pPr>
      <w:r>
        <w:rPr>
          <w:rFonts w:hint="eastAsia"/>
        </w:rPr>
        <w:t xml:space="preserve">　</w:t>
      </w:r>
      <w:r w:rsidR="009174A2">
        <w:rPr>
          <w:rFonts w:hint="eastAsia"/>
        </w:rPr>
        <w:t>購入金額の</w:t>
      </w:r>
      <w:r w:rsidR="009174A2">
        <w:rPr>
          <w:rFonts w:hint="eastAsia"/>
        </w:rPr>
        <w:t>2</w:t>
      </w:r>
      <w:r w:rsidR="009174A2">
        <w:rPr>
          <w:rFonts w:hint="eastAsia"/>
        </w:rPr>
        <w:t>割増しとなる「『世界農業遺産認定記念』</w:t>
      </w:r>
      <w:r w:rsidR="009174A2">
        <w:rPr>
          <w:rFonts w:hint="eastAsia"/>
        </w:rPr>
        <w:t>2018</w:t>
      </w:r>
      <w:r w:rsidR="009174A2">
        <w:rPr>
          <w:rFonts w:hint="eastAsia"/>
        </w:rPr>
        <w:t>プレミアム商品券」を販売します。商品券は</w:t>
      </w:r>
      <w:r w:rsidR="009174A2">
        <w:rPr>
          <w:rFonts w:hint="eastAsia"/>
        </w:rPr>
        <w:t>6</w:t>
      </w:r>
      <w:r w:rsidR="009174A2">
        <w:rPr>
          <w:rFonts w:hint="eastAsia"/>
        </w:rPr>
        <w:t>月</w:t>
      </w:r>
      <w:r w:rsidR="009174A2">
        <w:rPr>
          <w:rFonts w:hint="eastAsia"/>
        </w:rPr>
        <w:t>9</w:t>
      </w:r>
      <w:r w:rsidR="009174A2">
        <w:rPr>
          <w:rFonts w:hint="eastAsia"/>
        </w:rPr>
        <w:t>日</w:t>
      </w:r>
      <w:r w:rsidR="009174A2">
        <w:rPr>
          <w:rFonts w:hint="eastAsia"/>
        </w:rPr>
        <w:t>から</w:t>
      </w:r>
      <w:r w:rsidR="009174A2">
        <w:rPr>
          <w:rFonts w:hint="eastAsia"/>
        </w:rPr>
        <w:t>9</w:t>
      </w:r>
      <w:r w:rsidR="009174A2">
        <w:rPr>
          <w:rFonts w:hint="eastAsia"/>
        </w:rPr>
        <w:t>月</w:t>
      </w:r>
      <w:r w:rsidR="009174A2">
        <w:rPr>
          <w:rFonts w:hint="eastAsia"/>
        </w:rPr>
        <w:t>30</w:t>
      </w:r>
      <w:r w:rsidR="009174A2">
        <w:rPr>
          <w:rFonts w:hint="eastAsia"/>
        </w:rPr>
        <w:t>日まで大崎市内の取扱店で利用することができます。</w:t>
      </w:r>
    </w:p>
    <w:p w:rsidR="009174A2" w:rsidRDefault="009174A2" w:rsidP="009174A2"/>
    <w:p w:rsidR="009174A2" w:rsidRDefault="009174A2" w:rsidP="009174A2">
      <w:pPr>
        <w:rPr>
          <w:rFonts w:hint="eastAsia"/>
        </w:rPr>
      </w:pPr>
      <w:r>
        <w:rPr>
          <w:rFonts w:hint="eastAsia"/>
        </w:rPr>
        <w:t>■販売開始日時</w:t>
      </w:r>
    </w:p>
    <w:p w:rsidR="009174A2" w:rsidRDefault="009174A2" w:rsidP="009174A2">
      <w:pPr>
        <w:rPr>
          <w:rFonts w:hint="eastAsia"/>
        </w:rPr>
      </w:pPr>
      <w:r>
        <w:rPr>
          <w:rFonts w:hint="eastAsia"/>
        </w:rPr>
        <w:t xml:space="preserve">　</w:t>
      </w:r>
      <w:r>
        <w:rPr>
          <w:rFonts w:hint="eastAsia"/>
        </w:rPr>
        <w:t>6</w:t>
      </w:r>
      <w:r>
        <w:rPr>
          <w:rFonts w:hint="eastAsia"/>
        </w:rPr>
        <w:t>月</w:t>
      </w:r>
      <w:r>
        <w:rPr>
          <w:rFonts w:hint="eastAsia"/>
        </w:rPr>
        <w:t>9</w:t>
      </w:r>
      <w:r>
        <w:rPr>
          <w:rFonts w:hint="eastAsia"/>
        </w:rPr>
        <w:t xml:space="preserve">日　</w:t>
      </w:r>
      <w:r>
        <w:rPr>
          <w:rFonts w:hint="eastAsia"/>
        </w:rPr>
        <w:t>10</w:t>
      </w:r>
      <w:r>
        <w:rPr>
          <w:rFonts w:hint="eastAsia"/>
        </w:rPr>
        <w:t>時～（完売次第終了）</w:t>
      </w:r>
    </w:p>
    <w:p w:rsidR="009174A2" w:rsidRDefault="009174A2" w:rsidP="009174A2">
      <w:pPr>
        <w:rPr>
          <w:rFonts w:hint="eastAsia"/>
        </w:rPr>
      </w:pPr>
      <w:r>
        <w:rPr>
          <w:rFonts w:hint="eastAsia"/>
        </w:rPr>
        <w:t>■販売場所</w:t>
      </w:r>
    </w:p>
    <w:p w:rsidR="009174A2" w:rsidRDefault="009174A2" w:rsidP="009174A2">
      <w:pPr>
        <w:rPr>
          <w:rFonts w:hint="eastAsia"/>
        </w:rPr>
      </w:pPr>
      <w:r>
        <w:rPr>
          <w:rFonts w:hint="eastAsia"/>
        </w:rPr>
        <w:t>▼古川地域　リオーネふるかわ、西古川地区公民館、古川長岡地区公民館</w:t>
      </w:r>
    </w:p>
    <w:p w:rsidR="009174A2" w:rsidRDefault="009174A2" w:rsidP="009174A2">
      <w:pPr>
        <w:rPr>
          <w:rFonts w:hint="eastAsia"/>
        </w:rPr>
      </w:pPr>
      <w:r>
        <w:rPr>
          <w:rFonts w:hint="eastAsia"/>
        </w:rPr>
        <w:t>▼松山地域　大崎商工会松山支所</w:t>
      </w:r>
    </w:p>
    <w:p w:rsidR="009174A2" w:rsidRDefault="009174A2" w:rsidP="009174A2">
      <w:pPr>
        <w:rPr>
          <w:rFonts w:hint="eastAsia"/>
        </w:rPr>
      </w:pPr>
      <w:r>
        <w:rPr>
          <w:rFonts w:hint="eastAsia"/>
        </w:rPr>
        <w:t>▼三本木地域　大崎商工会本所</w:t>
      </w:r>
    </w:p>
    <w:p w:rsidR="009174A2" w:rsidRDefault="009174A2" w:rsidP="009174A2">
      <w:pPr>
        <w:rPr>
          <w:rFonts w:hint="eastAsia"/>
        </w:rPr>
      </w:pPr>
      <w:r>
        <w:rPr>
          <w:rFonts w:hint="eastAsia"/>
        </w:rPr>
        <w:t>▼鹿島台地域　大崎商工会鹿島台支所</w:t>
      </w:r>
    </w:p>
    <w:p w:rsidR="009174A2" w:rsidRDefault="009174A2" w:rsidP="009174A2">
      <w:pPr>
        <w:rPr>
          <w:rFonts w:hint="eastAsia"/>
        </w:rPr>
      </w:pPr>
      <w:r>
        <w:rPr>
          <w:rFonts w:hint="eastAsia"/>
        </w:rPr>
        <w:t>▼岩出山地域　岩出山体育センター</w:t>
      </w:r>
    </w:p>
    <w:p w:rsidR="009174A2" w:rsidRDefault="009174A2" w:rsidP="009174A2">
      <w:pPr>
        <w:rPr>
          <w:rFonts w:hint="eastAsia"/>
        </w:rPr>
      </w:pPr>
      <w:r>
        <w:rPr>
          <w:rFonts w:hint="eastAsia"/>
        </w:rPr>
        <w:t>▼鳴子温泉地域　鳴子公民館</w:t>
      </w:r>
    </w:p>
    <w:p w:rsidR="009174A2" w:rsidRDefault="009174A2" w:rsidP="009174A2">
      <w:pPr>
        <w:rPr>
          <w:rFonts w:hint="eastAsia"/>
        </w:rPr>
      </w:pPr>
      <w:r>
        <w:rPr>
          <w:rFonts w:hint="eastAsia"/>
        </w:rPr>
        <w:t>▼田尻地域　大崎商工会田尻支所</w:t>
      </w:r>
    </w:p>
    <w:p w:rsidR="009174A2" w:rsidRDefault="009174A2" w:rsidP="009174A2">
      <w:pPr>
        <w:rPr>
          <w:rFonts w:hint="eastAsia"/>
        </w:rPr>
      </w:pPr>
      <w:r>
        <w:rPr>
          <w:rFonts w:hint="eastAsia"/>
        </w:rPr>
        <w:t>■内容</w:t>
      </w:r>
    </w:p>
    <w:p w:rsidR="009174A2" w:rsidRDefault="009174A2" w:rsidP="009174A2">
      <w:pPr>
        <w:rPr>
          <w:rFonts w:hint="eastAsia"/>
        </w:rPr>
      </w:pPr>
      <w:r>
        <w:rPr>
          <w:rFonts w:hint="eastAsia"/>
        </w:rPr>
        <w:t xml:space="preserve">　</w:t>
      </w:r>
      <w:r>
        <w:rPr>
          <w:rFonts w:hint="eastAsia"/>
        </w:rPr>
        <w:t>1</w:t>
      </w:r>
      <w:r>
        <w:rPr>
          <w:rFonts w:hint="eastAsia"/>
        </w:rPr>
        <w:t>冊</w:t>
      </w:r>
      <w:r>
        <w:rPr>
          <w:rFonts w:hint="eastAsia"/>
        </w:rPr>
        <w:t>10,000</w:t>
      </w:r>
      <w:r>
        <w:rPr>
          <w:rFonts w:hint="eastAsia"/>
        </w:rPr>
        <w:t>円</w:t>
      </w:r>
    </w:p>
    <w:p w:rsidR="009174A2" w:rsidRDefault="009174A2" w:rsidP="009174A2">
      <w:pPr>
        <w:rPr>
          <w:rFonts w:hint="eastAsia"/>
        </w:rPr>
      </w:pPr>
      <w:r>
        <w:rPr>
          <w:rFonts w:hint="eastAsia"/>
        </w:rPr>
        <w:t xml:space="preserve">　専用券</w:t>
      </w:r>
      <w:r>
        <w:rPr>
          <w:rFonts w:hint="eastAsia"/>
        </w:rPr>
        <w:t>1,000</w:t>
      </w:r>
      <w:r>
        <w:rPr>
          <w:rFonts w:hint="eastAsia"/>
        </w:rPr>
        <w:t>円</w:t>
      </w:r>
      <w:r>
        <w:rPr>
          <w:rFonts w:hint="eastAsia"/>
        </w:rPr>
        <w:t>7</w:t>
      </w:r>
      <w:r>
        <w:rPr>
          <w:rFonts w:hint="eastAsia"/>
        </w:rPr>
        <w:t>枚、共通券</w:t>
      </w:r>
      <w:r>
        <w:rPr>
          <w:rFonts w:hint="eastAsia"/>
        </w:rPr>
        <w:t>1,000</w:t>
      </w:r>
      <w:r>
        <w:rPr>
          <w:rFonts w:hint="eastAsia"/>
        </w:rPr>
        <w:t>円</w:t>
      </w:r>
      <w:r>
        <w:rPr>
          <w:rFonts w:hint="eastAsia"/>
        </w:rPr>
        <w:t>5</w:t>
      </w:r>
      <w:r>
        <w:rPr>
          <w:rFonts w:hint="eastAsia"/>
        </w:rPr>
        <w:t>枚で</w:t>
      </w:r>
      <w:r>
        <w:rPr>
          <w:rFonts w:hint="eastAsia"/>
        </w:rPr>
        <w:t>12,000</w:t>
      </w:r>
      <w:r>
        <w:rPr>
          <w:rFonts w:hint="eastAsia"/>
        </w:rPr>
        <w:t>円分</w:t>
      </w:r>
    </w:p>
    <w:p w:rsidR="009174A2" w:rsidRDefault="009174A2" w:rsidP="009174A2">
      <w:pPr>
        <w:rPr>
          <w:rFonts w:hint="eastAsia"/>
        </w:rPr>
      </w:pPr>
      <w:r>
        <w:rPr>
          <w:rFonts w:hint="eastAsia"/>
        </w:rPr>
        <w:t xml:space="preserve">　を</w:t>
      </w:r>
      <w:r>
        <w:rPr>
          <w:rFonts w:hint="eastAsia"/>
        </w:rPr>
        <w:t>10,000</w:t>
      </w:r>
      <w:r>
        <w:rPr>
          <w:rFonts w:hint="eastAsia"/>
        </w:rPr>
        <w:t>冊販売</w:t>
      </w:r>
    </w:p>
    <w:p w:rsidR="009174A2" w:rsidRDefault="009174A2" w:rsidP="009174A2">
      <w:r>
        <w:rPr>
          <w:rFonts w:hint="eastAsia"/>
        </w:rPr>
        <w:t>※商品券と一緒に、取扱加盟店の一覧を配布します。</w:t>
      </w:r>
    </w:p>
    <w:p w:rsidR="009174A2" w:rsidRDefault="009174A2" w:rsidP="009174A2">
      <w:pPr>
        <w:rPr>
          <w:rFonts w:hint="eastAsia"/>
        </w:rPr>
      </w:pPr>
      <w:r>
        <w:rPr>
          <w:rFonts w:hint="eastAsia"/>
        </w:rPr>
        <w:t>■対象</w:t>
      </w:r>
    </w:p>
    <w:p w:rsidR="009174A2" w:rsidRDefault="009174A2" w:rsidP="009174A2">
      <w:pPr>
        <w:rPr>
          <w:rFonts w:hint="eastAsia"/>
        </w:rPr>
      </w:pPr>
      <w:r>
        <w:rPr>
          <w:rFonts w:hint="eastAsia"/>
        </w:rPr>
        <w:t xml:space="preserve">　大崎市民</w:t>
      </w:r>
    </w:p>
    <w:p w:rsidR="009174A2" w:rsidRDefault="009174A2" w:rsidP="009174A2">
      <w:pPr>
        <w:rPr>
          <w:rFonts w:hint="eastAsia"/>
        </w:rPr>
      </w:pPr>
      <w:r>
        <w:rPr>
          <w:rFonts w:hint="eastAsia"/>
        </w:rPr>
        <w:t>■購入方法</w:t>
      </w:r>
    </w:p>
    <w:p w:rsidR="009174A2" w:rsidRDefault="009174A2" w:rsidP="009174A2">
      <w:pPr>
        <w:rPr>
          <w:rFonts w:hint="eastAsia"/>
        </w:rPr>
      </w:pPr>
      <w:r>
        <w:rPr>
          <w:rFonts w:hint="eastAsia"/>
        </w:rPr>
        <w:t xml:space="preserve">　広報おおさき</w:t>
      </w:r>
      <w:r>
        <w:rPr>
          <w:rFonts w:hint="eastAsia"/>
        </w:rPr>
        <w:t>6</w:t>
      </w:r>
      <w:r>
        <w:rPr>
          <w:rFonts w:hint="eastAsia"/>
        </w:rPr>
        <w:t>月号と同時に全戸配布する「商品券購入申込書」に必要事項を記入し、販売場所に持参（</w:t>
      </w:r>
      <w:r>
        <w:rPr>
          <w:rFonts w:hint="eastAsia"/>
        </w:rPr>
        <w:t>1</w:t>
      </w:r>
      <w:r>
        <w:rPr>
          <w:rFonts w:hint="eastAsia"/>
        </w:rPr>
        <w:t>世帯</w:t>
      </w:r>
      <w:r>
        <w:rPr>
          <w:rFonts w:hint="eastAsia"/>
        </w:rPr>
        <w:t>3</w:t>
      </w:r>
      <w:r>
        <w:rPr>
          <w:rFonts w:hint="eastAsia"/>
        </w:rPr>
        <w:t>冊まで）</w:t>
      </w:r>
    </w:p>
    <w:p w:rsidR="009174A2" w:rsidRDefault="009174A2" w:rsidP="009174A2">
      <w:pPr>
        <w:rPr>
          <w:rFonts w:hint="eastAsia"/>
        </w:rPr>
      </w:pPr>
      <w:r>
        <w:rPr>
          <w:rFonts w:hint="eastAsia"/>
        </w:rPr>
        <w:t></w:t>
      </w:r>
      <w:r>
        <w:rPr>
          <w:rFonts w:hint="eastAsia"/>
        </w:rPr>
        <w:t xml:space="preserve"> </w:t>
      </w:r>
      <w:r>
        <w:rPr>
          <w:rFonts w:hint="eastAsia"/>
        </w:rPr>
        <w:t>古川商工会議所</w:t>
      </w:r>
      <w:r>
        <w:rPr>
          <w:rFonts w:hint="eastAsia"/>
        </w:rPr>
        <w:t xml:space="preserve">  </w:t>
      </w:r>
      <w:r>
        <w:rPr>
          <w:rFonts w:hint="eastAsia"/>
        </w:rPr>
        <w:t></w:t>
      </w:r>
      <w:r>
        <w:rPr>
          <w:rFonts w:hint="eastAsia"/>
        </w:rPr>
        <w:t>24-0055</w:t>
      </w:r>
    </w:p>
    <w:p w:rsidR="009174A2" w:rsidRDefault="009174A2" w:rsidP="009174A2">
      <w:pPr>
        <w:rPr>
          <w:rFonts w:hint="eastAsia"/>
        </w:rPr>
      </w:pPr>
      <w:r>
        <w:rPr>
          <w:rFonts w:hint="eastAsia"/>
        </w:rPr>
        <w:t xml:space="preserve">　</w:t>
      </w:r>
      <w:r>
        <w:rPr>
          <w:rFonts w:hint="eastAsia"/>
        </w:rPr>
        <w:t xml:space="preserve"> </w:t>
      </w:r>
      <w:r>
        <w:rPr>
          <w:rFonts w:hint="eastAsia"/>
        </w:rPr>
        <w:t xml:space="preserve">大崎商工会　　</w:t>
      </w:r>
      <w:r>
        <w:rPr>
          <w:rFonts w:hint="eastAsia"/>
        </w:rPr>
        <w:t xml:space="preserve">  </w:t>
      </w:r>
      <w:r>
        <w:rPr>
          <w:rFonts w:hint="eastAsia"/>
        </w:rPr>
        <w:t></w:t>
      </w:r>
      <w:r>
        <w:rPr>
          <w:rFonts w:hint="eastAsia"/>
        </w:rPr>
        <w:t>52-2272</w:t>
      </w:r>
    </w:p>
    <w:p w:rsidR="001C1897" w:rsidRDefault="009174A2" w:rsidP="009174A2">
      <w:r>
        <w:rPr>
          <w:rFonts w:hint="eastAsia"/>
        </w:rPr>
        <w:t xml:space="preserve">　</w:t>
      </w:r>
      <w:r>
        <w:rPr>
          <w:rFonts w:hint="eastAsia"/>
        </w:rPr>
        <w:t xml:space="preserve"> </w:t>
      </w:r>
      <w:r>
        <w:rPr>
          <w:rFonts w:hint="eastAsia"/>
        </w:rPr>
        <w:t xml:space="preserve">玉造商工会　</w:t>
      </w:r>
      <w:r>
        <w:rPr>
          <w:rFonts w:hint="eastAsia"/>
        </w:rPr>
        <w:t xml:space="preserve">    </w:t>
      </w:r>
      <w:r>
        <w:rPr>
          <w:rFonts w:hint="eastAsia"/>
        </w:rPr>
        <w:t></w:t>
      </w:r>
      <w:r>
        <w:rPr>
          <w:rFonts w:hint="eastAsia"/>
        </w:rPr>
        <w:t>72-0027</w:t>
      </w:r>
      <w:r>
        <w:rPr>
          <w:rFonts w:hint="eastAsia"/>
        </w:rPr>
        <w:t xml:space="preserve">　</w:t>
      </w:r>
    </w:p>
    <w:sectPr w:rsidR="001C1897" w:rsidSect="001C6878">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1E3" w:rsidRDefault="008D01E3" w:rsidP="00394AE1">
      <w:r>
        <w:separator/>
      </w:r>
    </w:p>
  </w:endnote>
  <w:endnote w:type="continuationSeparator" w:id="0">
    <w:p w:rsidR="008D01E3" w:rsidRDefault="008D01E3" w:rsidP="003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平成ゴシック体W7Ｇ">
    <w:panose1 w:val="020B0700000000000000"/>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1E3" w:rsidRDefault="008D01E3" w:rsidP="00394AE1">
      <w:r>
        <w:separator/>
      </w:r>
    </w:p>
  </w:footnote>
  <w:footnote w:type="continuationSeparator" w:id="0">
    <w:p w:rsidR="008D01E3" w:rsidRDefault="008D01E3" w:rsidP="00394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82498"/>
    <w:rsid w:val="001100B4"/>
    <w:rsid w:val="00112011"/>
    <w:rsid w:val="001773E0"/>
    <w:rsid w:val="001C1897"/>
    <w:rsid w:val="001C6878"/>
    <w:rsid w:val="001F683E"/>
    <w:rsid w:val="001F788F"/>
    <w:rsid w:val="002277D8"/>
    <w:rsid w:val="0027253A"/>
    <w:rsid w:val="002C0E52"/>
    <w:rsid w:val="002F296F"/>
    <w:rsid w:val="00304393"/>
    <w:rsid w:val="00333579"/>
    <w:rsid w:val="00394AE1"/>
    <w:rsid w:val="0043558D"/>
    <w:rsid w:val="00445E35"/>
    <w:rsid w:val="004D2141"/>
    <w:rsid w:val="005A2F89"/>
    <w:rsid w:val="005B0A1F"/>
    <w:rsid w:val="007578DB"/>
    <w:rsid w:val="00840559"/>
    <w:rsid w:val="00891D34"/>
    <w:rsid w:val="00892069"/>
    <w:rsid w:val="008D01E3"/>
    <w:rsid w:val="008D4899"/>
    <w:rsid w:val="009174A2"/>
    <w:rsid w:val="009E3181"/>
    <w:rsid w:val="00A3395F"/>
    <w:rsid w:val="00AB037C"/>
    <w:rsid w:val="00AF4807"/>
    <w:rsid w:val="00B50A88"/>
    <w:rsid w:val="00C96DE3"/>
    <w:rsid w:val="00CD6515"/>
    <w:rsid w:val="00D677DE"/>
    <w:rsid w:val="00E22A39"/>
    <w:rsid w:val="00EA1085"/>
    <w:rsid w:val="00EC0CBD"/>
    <w:rsid w:val="00EE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4</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玉水　甫樹</cp:lastModifiedBy>
  <cp:revision>23</cp:revision>
  <dcterms:created xsi:type="dcterms:W3CDTF">2016-08-22T00:20:00Z</dcterms:created>
  <dcterms:modified xsi:type="dcterms:W3CDTF">2018-05-21T09:13:00Z</dcterms:modified>
</cp:coreProperties>
</file>