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CF" w:rsidRDefault="00D30C59" w:rsidP="004847F4">
      <w:pPr>
        <w:rPr>
          <w:b/>
          <w:sz w:val="28"/>
          <w:szCs w:val="28"/>
        </w:rPr>
      </w:pPr>
      <w:r w:rsidRPr="00D30C59">
        <w:rPr>
          <w:rFonts w:hint="eastAsia"/>
          <w:b/>
          <w:sz w:val="28"/>
          <w:szCs w:val="28"/>
        </w:rPr>
        <w:t>大崎市中小企業及び小規模企業振興基本条例に対する皆さんからの意見を募集します</w:t>
      </w:r>
    </w:p>
    <w:p w:rsidR="004847F4" w:rsidRPr="004847F4" w:rsidRDefault="004F07A4" w:rsidP="004847F4">
      <w:pPr>
        <w:rPr>
          <w:b/>
        </w:rPr>
      </w:pPr>
      <w:r>
        <w:rPr>
          <w:rFonts w:hint="eastAsia"/>
          <w:b/>
        </w:rPr>
        <w:t xml:space="preserve">問い合わせ　</w:t>
      </w:r>
      <w:r w:rsidR="00D30C59">
        <w:rPr>
          <w:rFonts w:hint="eastAsia"/>
          <w:b/>
        </w:rPr>
        <w:t xml:space="preserve">産業商工課商工振興担当　</w:t>
      </w:r>
      <w:r w:rsidR="00D30C59">
        <w:rPr>
          <w:rFonts w:hint="eastAsia"/>
          <w:b/>
        </w:rPr>
        <w:t>23-</w:t>
      </w:r>
      <w:r w:rsidR="00D30C59" w:rsidRPr="00D30C59">
        <w:rPr>
          <w:rFonts w:hint="eastAsia"/>
          <w:b/>
        </w:rPr>
        <w:t>7091</w:t>
      </w:r>
    </w:p>
    <w:p w:rsidR="004F07A4" w:rsidRDefault="00647B88" w:rsidP="00E82905">
      <w:r w:rsidRPr="00647B88">
        <w:rPr>
          <w:rFonts w:hint="eastAsia"/>
        </w:rPr>
        <w:t xml:space="preserve">　</w:t>
      </w:r>
    </w:p>
    <w:p w:rsidR="00D30C59" w:rsidRDefault="004F07A4" w:rsidP="00D30C59">
      <w:pPr>
        <w:rPr>
          <w:rFonts w:hint="eastAsia"/>
        </w:rPr>
      </w:pPr>
      <w:r>
        <w:rPr>
          <w:rFonts w:hint="eastAsia"/>
        </w:rPr>
        <w:t xml:space="preserve">　</w:t>
      </w:r>
      <w:r w:rsidR="00D30C59">
        <w:rPr>
          <w:rFonts w:hint="eastAsia"/>
        </w:rPr>
        <w:t xml:space="preserve">　本市の中小企業および小規模企業の成長・発展は、さまざまな面で市民生活の向上につながります。市では、市内企業の振興のため、大崎市中小企業及び小規模企業振興基本条例の策定を行っています。</w:t>
      </w:r>
    </w:p>
    <w:p w:rsidR="00D30C59" w:rsidRDefault="00D30C59" w:rsidP="00D30C59">
      <w:pPr>
        <w:rPr>
          <w:rFonts w:hint="eastAsia"/>
        </w:rPr>
      </w:pPr>
      <w:r>
        <w:rPr>
          <w:rFonts w:hint="eastAsia"/>
        </w:rPr>
        <w:t xml:space="preserve">　基本条例に対する皆さんからの意見を募集します。</w:t>
      </w:r>
    </w:p>
    <w:p w:rsidR="00D30C59" w:rsidRDefault="00D30C59" w:rsidP="00D30C59"/>
    <w:p w:rsidR="00D30C59" w:rsidRDefault="00D30C59" w:rsidP="00D30C59">
      <w:pPr>
        <w:rPr>
          <w:rFonts w:hint="eastAsia"/>
        </w:rPr>
      </w:pPr>
      <w:r>
        <w:rPr>
          <w:rFonts w:hint="eastAsia"/>
        </w:rPr>
        <w:t>■閲覧方法</w:t>
      </w:r>
    </w:p>
    <w:p w:rsidR="00D30C59" w:rsidRDefault="00452D2E" w:rsidP="00D30C59">
      <w:pPr>
        <w:rPr>
          <w:rFonts w:hint="eastAsia"/>
        </w:rPr>
      </w:pPr>
      <w:r>
        <w:rPr>
          <w:rFonts w:hint="eastAsia"/>
        </w:rPr>
        <w:t>①</w:t>
      </w:r>
      <w:r w:rsidR="00D30C59">
        <w:rPr>
          <w:rFonts w:hint="eastAsia"/>
        </w:rPr>
        <w:t>市ウェブサイトでの閲覧</w:t>
      </w:r>
    </w:p>
    <w:p w:rsidR="00D30C59" w:rsidRDefault="00D30C59" w:rsidP="00D30C59">
      <w:pPr>
        <w:rPr>
          <w:rFonts w:hint="eastAsia"/>
        </w:rPr>
      </w:pPr>
      <w:r>
        <w:rPr>
          <w:rFonts w:hint="eastAsia"/>
        </w:rPr>
        <w:t xml:space="preserve">　（</w:t>
      </w:r>
      <w:r>
        <w:rPr>
          <w:rFonts w:hint="eastAsia"/>
        </w:rPr>
        <w:t>http://www.city.osaki.miyagi.jp/index.cfm/10,250,29,html</w:t>
      </w:r>
      <w:r>
        <w:rPr>
          <w:rFonts w:hint="eastAsia"/>
        </w:rPr>
        <w:t>）</w:t>
      </w:r>
    </w:p>
    <w:p w:rsidR="00D30C59" w:rsidRDefault="00452D2E" w:rsidP="00D30C59">
      <w:pPr>
        <w:rPr>
          <w:rFonts w:hint="eastAsia"/>
        </w:rPr>
      </w:pPr>
      <w:r>
        <w:rPr>
          <w:rFonts w:hint="eastAsia"/>
        </w:rPr>
        <w:t>②</w:t>
      </w:r>
      <w:r w:rsidR="00D30C59">
        <w:rPr>
          <w:rFonts w:hint="eastAsia"/>
        </w:rPr>
        <w:t>窓口での閲覧</w:t>
      </w:r>
    </w:p>
    <w:p w:rsidR="00D30C59" w:rsidRDefault="00D30C59" w:rsidP="00D30C59">
      <w:pPr>
        <w:rPr>
          <w:rFonts w:hint="eastAsia"/>
        </w:rPr>
      </w:pPr>
      <w:r>
        <w:rPr>
          <w:rFonts w:hint="eastAsia"/>
        </w:rPr>
        <w:t xml:space="preserve">▼産業商工課（市役所東庁舎　</w:t>
      </w:r>
      <w:r>
        <w:rPr>
          <w:rFonts w:hint="eastAsia"/>
        </w:rPr>
        <w:t>2</w:t>
      </w:r>
      <w:r>
        <w:rPr>
          <w:rFonts w:hint="eastAsia"/>
        </w:rPr>
        <w:t>階）</w:t>
      </w:r>
    </w:p>
    <w:p w:rsidR="00D30C59" w:rsidRDefault="00D30C59" w:rsidP="00D30C59">
      <w:pPr>
        <w:rPr>
          <w:rFonts w:hint="eastAsia"/>
        </w:rPr>
      </w:pPr>
      <w:r>
        <w:rPr>
          <w:rFonts w:hint="eastAsia"/>
        </w:rPr>
        <w:t>▼市政情報センター（市役所　東庁舎１階市政情報課内）</w:t>
      </w:r>
    </w:p>
    <w:p w:rsidR="00D30C59" w:rsidRDefault="00D30C59" w:rsidP="00D30C59">
      <w:pPr>
        <w:rPr>
          <w:rFonts w:hint="eastAsia"/>
        </w:rPr>
      </w:pPr>
      <w:r>
        <w:rPr>
          <w:rFonts w:hint="eastAsia"/>
        </w:rPr>
        <w:t>▼市政情報コーナー（市役所　各総合支所地域振興課内）</w:t>
      </w:r>
    </w:p>
    <w:p w:rsidR="00D30C59" w:rsidRDefault="00D30C59" w:rsidP="00D30C59">
      <w:pPr>
        <w:rPr>
          <w:rFonts w:hint="eastAsia"/>
        </w:rPr>
      </w:pPr>
      <w:r>
        <w:rPr>
          <w:rFonts w:hint="eastAsia"/>
        </w:rPr>
        <w:t>■対象</w:t>
      </w:r>
    </w:p>
    <w:p w:rsidR="00D30C59" w:rsidRDefault="00D30C59" w:rsidP="00D30C59">
      <w:pPr>
        <w:rPr>
          <w:rFonts w:hint="eastAsia"/>
        </w:rPr>
      </w:pPr>
      <w:r>
        <w:rPr>
          <w:rFonts w:hint="eastAsia"/>
        </w:rPr>
        <w:t xml:space="preserve">　市内に居住または勤務している人、事業所を有する個人または法人</w:t>
      </w:r>
    </w:p>
    <w:p w:rsidR="00D30C59" w:rsidRDefault="00D30C59" w:rsidP="00D30C59">
      <w:pPr>
        <w:rPr>
          <w:rFonts w:hint="eastAsia"/>
        </w:rPr>
      </w:pPr>
      <w:r>
        <w:rPr>
          <w:rFonts w:hint="eastAsia"/>
        </w:rPr>
        <w:t>■意見の提出期間</w:t>
      </w:r>
    </w:p>
    <w:p w:rsidR="00D30C59" w:rsidRDefault="00D30C59" w:rsidP="00D30C59">
      <w:pPr>
        <w:rPr>
          <w:rFonts w:hint="eastAsia"/>
        </w:rPr>
      </w:pPr>
      <w:r>
        <w:rPr>
          <w:rFonts w:hint="eastAsia"/>
        </w:rPr>
        <w:t xml:space="preserve">　</w:t>
      </w:r>
      <w:r>
        <w:rPr>
          <w:rFonts w:hint="eastAsia"/>
        </w:rPr>
        <w:t>1</w:t>
      </w:r>
      <w:r>
        <w:rPr>
          <w:rFonts w:hint="eastAsia"/>
        </w:rPr>
        <w:t>月</w:t>
      </w:r>
      <w:r>
        <w:rPr>
          <w:rFonts w:hint="eastAsia"/>
        </w:rPr>
        <w:t>10</w:t>
      </w:r>
      <w:r>
        <w:rPr>
          <w:rFonts w:hint="eastAsia"/>
        </w:rPr>
        <w:t>日まで</w:t>
      </w:r>
    </w:p>
    <w:p w:rsidR="00D30C59" w:rsidRDefault="00D30C59" w:rsidP="00D30C59">
      <w:pPr>
        <w:rPr>
          <w:rFonts w:hint="eastAsia"/>
        </w:rPr>
      </w:pPr>
      <w:r>
        <w:rPr>
          <w:rFonts w:hint="eastAsia"/>
        </w:rPr>
        <w:t>■意見の提出方法</w:t>
      </w:r>
    </w:p>
    <w:p w:rsidR="00D30C59" w:rsidRDefault="00D30C59" w:rsidP="00D30C59">
      <w:pPr>
        <w:rPr>
          <w:rFonts w:hint="eastAsia"/>
        </w:rPr>
      </w:pPr>
      <w:r>
        <w:rPr>
          <w:rFonts w:hint="eastAsia"/>
        </w:rPr>
        <w:t xml:space="preserve">　基本条例の策定に対する意見と氏名（名称）、住所、連絡先（電話番号など）を必ず記載し、持参、郵送、ファクス、Ｅメールのいずれかの方法で提出してください。</w:t>
      </w:r>
    </w:p>
    <w:p w:rsidR="00D30C59" w:rsidRDefault="00D30C59" w:rsidP="00D30C59">
      <w:pPr>
        <w:rPr>
          <w:rFonts w:hint="eastAsia"/>
        </w:rPr>
      </w:pPr>
      <w:r>
        <w:rPr>
          <w:rFonts w:hint="eastAsia"/>
        </w:rPr>
        <w:t>※匿名、電話の意見には応じられません。</w:t>
      </w:r>
    </w:p>
    <w:p w:rsidR="00D30C59" w:rsidRDefault="00452D2E" w:rsidP="00D30C59">
      <w:pPr>
        <w:rPr>
          <w:rFonts w:hint="eastAsia"/>
        </w:rPr>
      </w:pPr>
      <w:r>
        <w:rPr>
          <w:rFonts w:hint="eastAsia"/>
        </w:rPr>
        <w:t>①</w:t>
      </w:r>
      <w:r w:rsidR="00D30C59">
        <w:rPr>
          <w:rFonts w:hint="eastAsia"/>
        </w:rPr>
        <w:t>持参の場合</w:t>
      </w:r>
    </w:p>
    <w:p w:rsidR="00D30C59" w:rsidRDefault="00D30C59" w:rsidP="00D30C59">
      <w:pPr>
        <w:rPr>
          <w:rFonts w:hint="eastAsia"/>
        </w:rPr>
      </w:pPr>
      <w:r>
        <w:rPr>
          <w:rFonts w:hint="eastAsia"/>
        </w:rPr>
        <w:t xml:space="preserve">　月～金曜日（祝日除く）８時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w:t>
      </w:r>
    </w:p>
    <w:p w:rsidR="00D30C59" w:rsidRDefault="00D30C59" w:rsidP="00D30C59">
      <w:pPr>
        <w:rPr>
          <w:rFonts w:hint="eastAsia"/>
        </w:rPr>
      </w:pPr>
      <w:r>
        <w:rPr>
          <w:rFonts w:hint="eastAsia"/>
        </w:rPr>
        <w:t xml:space="preserve">　産業商工課または各総合支所地域振興課に持参</w:t>
      </w:r>
    </w:p>
    <w:p w:rsidR="00D30C59" w:rsidRDefault="00452D2E" w:rsidP="00D30C59">
      <w:pPr>
        <w:rPr>
          <w:rFonts w:hint="eastAsia"/>
        </w:rPr>
      </w:pPr>
      <w:r>
        <w:rPr>
          <w:rFonts w:hint="eastAsia"/>
        </w:rPr>
        <w:t>②</w:t>
      </w:r>
      <w:r w:rsidR="00D30C59">
        <w:rPr>
          <w:rFonts w:hint="eastAsia"/>
        </w:rPr>
        <w:t>郵送の場合</w:t>
      </w:r>
    </w:p>
    <w:p w:rsidR="00D30C59" w:rsidRDefault="00D30C59" w:rsidP="00D30C59">
      <w:pPr>
        <w:rPr>
          <w:rFonts w:hint="eastAsia"/>
        </w:rPr>
      </w:pPr>
      <w:r>
        <w:rPr>
          <w:rFonts w:hint="eastAsia"/>
        </w:rPr>
        <w:t xml:space="preserve">　〒９８９―６１８８</w:t>
      </w:r>
    </w:p>
    <w:p w:rsidR="00D30C59" w:rsidRDefault="00D30C59" w:rsidP="00D30C59">
      <w:pPr>
        <w:rPr>
          <w:rFonts w:hint="eastAsia"/>
        </w:rPr>
      </w:pPr>
      <w:r>
        <w:rPr>
          <w:rFonts w:hint="eastAsia"/>
        </w:rPr>
        <w:t xml:space="preserve">　大崎市古川七日町１番１号</w:t>
      </w:r>
    </w:p>
    <w:p w:rsidR="00D30C59" w:rsidRDefault="00D30C59" w:rsidP="00D30C59">
      <w:pPr>
        <w:rPr>
          <w:rFonts w:hint="eastAsia"/>
        </w:rPr>
      </w:pPr>
      <w:r>
        <w:rPr>
          <w:rFonts w:hint="eastAsia"/>
        </w:rPr>
        <w:t xml:space="preserve">　産業経済部産業商工課に郵送（</w:t>
      </w:r>
      <w:r>
        <w:rPr>
          <w:rFonts w:hint="eastAsia"/>
        </w:rPr>
        <w:t>1</w:t>
      </w:r>
      <w:r>
        <w:rPr>
          <w:rFonts w:hint="eastAsia"/>
        </w:rPr>
        <w:t>月</w:t>
      </w:r>
      <w:r>
        <w:rPr>
          <w:rFonts w:hint="eastAsia"/>
        </w:rPr>
        <w:t>10</w:t>
      </w:r>
      <w:r>
        <w:rPr>
          <w:rFonts w:hint="eastAsia"/>
        </w:rPr>
        <w:t>日消印有効）</w:t>
      </w:r>
    </w:p>
    <w:p w:rsidR="00D30C59" w:rsidRDefault="00452D2E" w:rsidP="00D30C59">
      <w:pPr>
        <w:rPr>
          <w:rFonts w:hint="eastAsia"/>
        </w:rPr>
      </w:pPr>
      <w:r>
        <w:rPr>
          <w:rFonts w:hint="eastAsia"/>
        </w:rPr>
        <w:t>③</w:t>
      </w:r>
      <w:r w:rsidR="00D30C59">
        <w:rPr>
          <w:rFonts w:hint="eastAsia"/>
        </w:rPr>
        <w:t>ファクスの場合</w:t>
      </w:r>
    </w:p>
    <w:p w:rsidR="00D30C59" w:rsidRDefault="00D30C59" w:rsidP="00D30C59">
      <w:pPr>
        <w:rPr>
          <w:rFonts w:hint="eastAsia"/>
        </w:rPr>
      </w:pPr>
      <w:r>
        <w:rPr>
          <w:rFonts w:hint="eastAsia"/>
        </w:rPr>
        <w:t xml:space="preserve">　産業商工課（</w:t>
      </w:r>
      <w:r>
        <w:rPr>
          <w:rFonts w:hint="eastAsia"/>
        </w:rPr>
        <w:t>23-7578</w:t>
      </w:r>
      <w:r>
        <w:rPr>
          <w:rFonts w:hint="eastAsia"/>
        </w:rPr>
        <w:t>）に送信</w:t>
      </w:r>
    </w:p>
    <w:p w:rsidR="00D30C59" w:rsidRDefault="00452D2E" w:rsidP="00D30C59">
      <w:pPr>
        <w:rPr>
          <w:rFonts w:hint="eastAsia"/>
        </w:rPr>
      </w:pPr>
      <w:r>
        <w:rPr>
          <w:rFonts w:hint="eastAsia"/>
        </w:rPr>
        <w:t>④</w:t>
      </w:r>
      <w:r w:rsidR="00D30C59">
        <w:rPr>
          <w:rFonts w:hint="eastAsia"/>
        </w:rPr>
        <w:t>Ｅメールの場合</w:t>
      </w:r>
    </w:p>
    <w:p w:rsidR="00D30C59" w:rsidRDefault="00D30C59" w:rsidP="00D30C59">
      <w:pPr>
        <w:rPr>
          <w:rFonts w:hint="eastAsia"/>
        </w:rPr>
      </w:pPr>
      <w:r>
        <w:rPr>
          <w:rFonts w:hint="eastAsia"/>
        </w:rPr>
        <w:t xml:space="preserve">　件名を「大崎市中小企業及び小規模企業振興基本条例への意見」とし、産業商工課（</w:t>
      </w:r>
      <w:proofErr w:type="spellStart"/>
      <w:r>
        <w:rPr>
          <w:rFonts w:hint="eastAsia"/>
        </w:rPr>
        <w:t>shoko@city.osaki</w:t>
      </w:r>
      <w:proofErr w:type="spellEnd"/>
      <w:r>
        <w:rPr>
          <w:rFonts w:hint="eastAsia"/>
        </w:rPr>
        <w:t>.</w:t>
      </w:r>
    </w:p>
    <w:p w:rsidR="004F07A4" w:rsidRDefault="00D30C59" w:rsidP="00D30C59">
      <w:r>
        <w:rPr>
          <w:rFonts w:hint="eastAsia"/>
        </w:rPr>
        <w:t xml:space="preserve">　</w:t>
      </w:r>
      <w:r>
        <w:rPr>
          <w:rFonts w:hint="eastAsia"/>
        </w:rPr>
        <w:t>miyagi.jp</w:t>
      </w:r>
      <w:r>
        <w:rPr>
          <w:rFonts w:hint="eastAsia"/>
        </w:rPr>
        <w:t>）に送信</w:t>
      </w:r>
    </w:p>
    <w:p w:rsidR="004F07A4" w:rsidRDefault="004F07A4" w:rsidP="004F07A4"/>
    <w:p w:rsidR="004F07A4" w:rsidRPr="004F07A4" w:rsidRDefault="00452D2E" w:rsidP="004F07A4">
      <w:pPr>
        <w:rPr>
          <w:b/>
          <w:sz w:val="24"/>
          <w:u w:val="single"/>
        </w:rPr>
      </w:pPr>
      <w:r w:rsidRPr="00452D2E">
        <w:rPr>
          <w:rFonts w:hint="eastAsia"/>
          <w:b/>
          <w:sz w:val="24"/>
          <w:u w:val="single"/>
        </w:rPr>
        <w:lastRenderedPageBreak/>
        <w:t>三本木パークゴルフ場の指定管理者を募集します</w:t>
      </w:r>
    </w:p>
    <w:p w:rsidR="00452D2E" w:rsidRDefault="00452D2E" w:rsidP="004F07A4">
      <w:pPr>
        <w:rPr>
          <w:rFonts w:hint="eastAsia"/>
        </w:rPr>
      </w:pPr>
      <w:r>
        <w:rPr>
          <w:rFonts w:hint="eastAsia"/>
          <w:b/>
        </w:rPr>
        <w:t xml:space="preserve">問い合わせ　三本木総合支所地域振興課建設担当　</w:t>
      </w:r>
      <w:r>
        <w:rPr>
          <w:rFonts w:hint="eastAsia"/>
          <w:b/>
        </w:rPr>
        <w:t>52-</w:t>
      </w:r>
      <w:r w:rsidRPr="00452D2E">
        <w:rPr>
          <w:rFonts w:hint="eastAsia"/>
          <w:b/>
        </w:rPr>
        <w:t>2112</w:t>
      </w:r>
    </w:p>
    <w:p w:rsidR="00452D2E" w:rsidRDefault="00452D2E" w:rsidP="00452D2E">
      <w:pPr>
        <w:rPr>
          <w:rFonts w:hint="eastAsia"/>
        </w:rPr>
      </w:pPr>
      <w:r>
        <w:rPr>
          <w:rFonts w:hint="eastAsia"/>
        </w:rPr>
        <w:t xml:space="preserve">　市では、三本木鹿野沢地区（三本木子育て支援総合施設ひまわり園隣）に「三本木パークゴルフ場」の整備を進めています。今年秋の暫定オープン、来年春の全面オープン予定の三本木パークゴルフ場の管理運営を行う、指定管理者を募集します。</w:t>
      </w:r>
    </w:p>
    <w:p w:rsidR="00452D2E" w:rsidRDefault="00452D2E" w:rsidP="00452D2E"/>
    <w:p w:rsidR="00452D2E" w:rsidRDefault="00452D2E" w:rsidP="00452D2E">
      <w:pPr>
        <w:rPr>
          <w:rFonts w:hint="eastAsia"/>
        </w:rPr>
      </w:pPr>
      <w:r>
        <w:rPr>
          <w:rFonts w:hint="eastAsia"/>
        </w:rPr>
        <w:t>■募集説明会</w:t>
      </w:r>
    </w:p>
    <w:p w:rsidR="00452D2E" w:rsidRDefault="00452D2E" w:rsidP="00452D2E">
      <w:pPr>
        <w:rPr>
          <w:rFonts w:hint="eastAsia"/>
        </w:rPr>
      </w:pPr>
      <w:r>
        <w:rPr>
          <w:rFonts w:hint="eastAsia"/>
        </w:rPr>
        <w:t xml:space="preserve">日時　</w:t>
      </w:r>
      <w:r>
        <w:rPr>
          <w:rFonts w:hint="eastAsia"/>
        </w:rPr>
        <w:t>1</w:t>
      </w:r>
      <w:r>
        <w:rPr>
          <w:rFonts w:hint="eastAsia"/>
        </w:rPr>
        <w:t>月</w:t>
      </w:r>
      <w:r>
        <w:rPr>
          <w:rFonts w:hint="eastAsia"/>
        </w:rPr>
        <w:t>17</w:t>
      </w:r>
      <w:r>
        <w:rPr>
          <w:rFonts w:hint="eastAsia"/>
        </w:rPr>
        <w:t xml:space="preserve">日　</w:t>
      </w:r>
      <w:r>
        <w:rPr>
          <w:rFonts w:hint="eastAsia"/>
        </w:rPr>
        <w:t>14</w:t>
      </w:r>
      <w:r>
        <w:rPr>
          <w:rFonts w:hint="eastAsia"/>
        </w:rPr>
        <w:t>時～</w:t>
      </w:r>
    </w:p>
    <w:p w:rsidR="00452D2E" w:rsidRDefault="00452D2E" w:rsidP="00452D2E">
      <w:pPr>
        <w:rPr>
          <w:rFonts w:hint="eastAsia"/>
        </w:rPr>
      </w:pPr>
      <w:r>
        <w:rPr>
          <w:rFonts w:hint="eastAsia"/>
        </w:rPr>
        <w:t>場所　三本木総合支所</w:t>
      </w:r>
      <w:r>
        <w:rPr>
          <w:rFonts w:hint="eastAsia"/>
        </w:rPr>
        <w:t>1</w:t>
      </w:r>
      <w:r>
        <w:rPr>
          <w:rFonts w:hint="eastAsia"/>
        </w:rPr>
        <w:t>階第</w:t>
      </w:r>
      <w:r>
        <w:rPr>
          <w:rFonts w:hint="eastAsia"/>
        </w:rPr>
        <w:t>1</w:t>
      </w:r>
      <w:r>
        <w:rPr>
          <w:rFonts w:hint="eastAsia"/>
        </w:rPr>
        <w:t>会議室</w:t>
      </w:r>
    </w:p>
    <w:p w:rsidR="00452D2E" w:rsidRDefault="00452D2E" w:rsidP="00452D2E">
      <w:pPr>
        <w:rPr>
          <w:rFonts w:hint="eastAsia"/>
        </w:rPr>
      </w:pPr>
      <w:r>
        <w:rPr>
          <w:rFonts w:hint="eastAsia"/>
        </w:rPr>
        <w:t xml:space="preserve">申込　</w:t>
      </w:r>
      <w:r>
        <w:rPr>
          <w:rFonts w:hint="eastAsia"/>
        </w:rPr>
        <w:t>1</w:t>
      </w:r>
      <w:r>
        <w:rPr>
          <w:rFonts w:hint="eastAsia"/>
        </w:rPr>
        <w:t>月</w:t>
      </w:r>
      <w:r>
        <w:rPr>
          <w:rFonts w:hint="eastAsia"/>
        </w:rPr>
        <w:t>11</w:t>
      </w:r>
      <w:r>
        <w:rPr>
          <w:rFonts w:hint="eastAsia"/>
        </w:rPr>
        <w:t>日まで、三本木総合支所地域振興課で配布または市ウェブサイト（</w:t>
      </w:r>
      <w:r>
        <w:rPr>
          <w:rFonts w:hint="eastAsia"/>
        </w:rPr>
        <w:t>http://www.city.osaki.</w:t>
      </w:r>
    </w:p>
    <w:p w:rsidR="00452D2E" w:rsidRDefault="00452D2E" w:rsidP="00452D2E">
      <w:pPr>
        <w:rPr>
          <w:rFonts w:hint="eastAsia"/>
        </w:rPr>
      </w:pPr>
      <w:r>
        <w:t>miyagi.jp/</w:t>
      </w:r>
      <w:proofErr w:type="spellStart"/>
      <w:r>
        <w:t>index.cfm</w:t>
      </w:r>
      <w:proofErr w:type="spellEnd"/>
      <w:r>
        <w:t>/8,</w:t>
      </w:r>
      <w:r>
        <w:rPr>
          <w:rFonts w:hint="eastAsia"/>
        </w:rPr>
        <w:t>html</w:t>
      </w:r>
      <w:r>
        <w:rPr>
          <w:rFonts w:hint="eastAsia"/>
        </w:rPr>
        <w:t>）で公開している参加申込書に記入し、Ｅメール（</w:t>
      </w:r>
      <w:proofErr w:type="spellStart"/>
      <w:r>
        <w:rPr>
          <w:rFonts w:hint="eastAsia"/>
        </w:rPr>
        <w:t>s-chiiki@city.osaki</w:t>
      </w:r>
      <w:proofErr w:type="spellEnd"/>
      <w:r>
        <w:rPr>
          <w:rFonts w:hint="eastAsia"/>
        </w:rPr>
        <w:t>.</w:t>
      </w:r>
    </w:p>
    <w:p w:rsidR="00452D2E" w:rsidRDefault="00452D2E" w:rsidP="00452D2E">
      <w:pPr>
        <w:rPr>
          <w:rFonts w:hint="eastAsia"/>
        </w:rPr>
      </w:pPr>
      <w:r>
        <w:rPr>
          <w:rFonts w:hint="eastAsia"/>
        </w:rPr>
        <w:t>miyagi.jp</w:t>
      </w:r>
      <w:r>
        <w:rPr>
          <w:rFonts w:hint="eastAsia"/>
        </w:rPr>
        <w:t>）で申し込み</w:t>
      </w:r>
    </w:p>
    <w:p w:rsidR="00452D2E" w:rsidRDefault="00452D2E" w:rsidP="00452D2E">
      <w:pPr>
        <w:rPr>
          <w:rFonts w:hint="eastAsia"/>
        </w:rPr>
      </w:pPr>
      <w:r>
        <w:rPr>
          <w:rFonts w:hint="eastAsia"/>
        </w:rPr>
        <w:t>■募集する指定管理者</w:t>
      </w:r>
    </w:p>
    <w:p w:rsidR="00452D2E" w:rsidRDefault="00452D2E" w:rsidP="00452D2E">
      <w:pPr>
        <w:rPr>
          <w:rFonts w:hint="eastAsia"/>
        </w:rPr>
      </w:pPr>
      <w:r>
        <w:rPr>
          <w:rFonts w:hint="eastAsia"/>
        </w:rPr>
        <w:t>指定管理期間　平成</w:t>
      </w:r>
      <w:r>
        <w:rPr>
          <w:rFonts w:hint="eastAsia"/>
        </w:rPr>
        <w:t>31</w:t>
      </w:r>
      <w:r>
        <w:rPr>
          <w:rFonts w:hint="eastAsia"/>
        </w:rPr>
        <w:t>年</w:t>
      </w:r>
      <w:r>
        <w:rPr>
          <w:rFonts w:hint="eastAsia"/>
        </w:rPr>
        <w:t>10</w:t>
      </w:r>
      <w:r>
        <w:rPr>
          <w:rFonts w:hint="eastAsia"/>
        </w:rPr>
        <w:t>月</w:t>
      </w:r>
      <w:r>
        <w:rPr>
          <w:rFonts w:hint="eastAsia"/>
        </w:rPr>
        <w:t>1</w:t>
      </w:r>
      <w:r>
        <w:rPr>
          <w:rFonts w:hint="eastAsia"/>
        </w:rPr>
        <w:t>日～平成</w:t>
      </w:r>
      <w:r>
        <w:rPr>
          <w:rFonts w:hint="eastAsia"/>
        </w:rPr>
        <w:t>36</w:t>
      </w:r>
      <w:r>
        <w:rPr>
          <w:rFonts w:hint="eastAsia"/>
        </w:rPr>
        <w:t>年</w:t>
      </w:r>
      <w:r>
        <w:rPr>
          <w:rFonts w:hint="eastAsia"/>
        </w:rPr>
        <w:t>3</w:t>
      </w:r>
      <w:r>
        <w:rPr>
          <w:rFonts w:hint="eastAsia"/>
        </w:rPr>
        <w:t>月</w:t>
      </w:r>
      <w:r>
        <w:rPr>
          <w:rFonts w:hint="eastAsia"/>
        </w:rPr>
        <w:t>31</w:t>
      </w:r>
      <w:r>
        <w:rPr>
          <w:rFonts w:hint="eastAsia"/>
        </w:rPr>
        <w:t>日（予定）</w:t>
      </w:r>
    </w:p>
    <w:p w:rsidR="00452D2E" w:rsidRDefault="00452D2E" w:rsidP="00452D2E">
      <w:pPr>
        <w:rPr>
          <w:rFonts w:hint="eastAsia"/>
        </w:rPr>
      </w:pPr>
      <w:r>
        <w:rPr>
          <w:rFonts w:hint="eastAsia"/>
        </w:rPr>
        <w:t>対象　県内の事業者で市内に現地事務所を置いている、または現地事務所を置くことを予定する法人、その他団体もしくは複数の法人などにより構成されたグループで、次のいずれにも該当しないこと</w:t>
      </w:r>
    </w:p>
    <w:p w:rsidR="00452D2E" w:rsidRDefault="00452D2E" w:rsidP="00452D2E">
      <w:pPr>
        <w:rPr>
          <w:rFonts w:hint="eastAsia"/>
        </w:rPr>
      </w:pPr>
      <w:r>
        <w:rPr>
          <w:rFonts w:hint="eastAsia"/>
        </w:rPr>
        <w:t>①応募する日から最近</w:t>
      </w:r>
      <w:r>
        <w:rPr>
          <w:rFonts w:hint="eastAsia"/>
        </w:rPr>
        <w:t>2</w:t>
      </w:r>
      <w:r>
        <w:rPr>
          <w:rFonts w:hint="eastAsia"/>
        </w:rPr>
        <w:t>年間、市税、法人県民税、法人税、消費税、地方消費税を滞納している人</w:t>
      </w:r>
    </w:p>
    <w:p w:rsidR="00452D2E" w:rsidRDefault="00452D2E" w:rsidP="00452D2E">
      <w:pPr>
        <w:rPr>
          <w:rFonts w:hint="eastAsia"/>
        </w:rPr>
      </w:pPr>
      <w:r>
        <w:rPr>
          <w:rFonts w:hint="eastAsia"/>
        </w:rPr>
        <w:t>②市の競争入札参加登録業者に関する指名停止を受けている人</w:t>
      </w:r>
    </w:p>
    <w:p w:rsidR="00452D2E" w:rsidRDefault="00452D2E" w:rsidP="00452D2E">
      <w:pPr>
        <w:rPr>
          <w:rFonts w:hint="eastAsia"/>
        </w:rPr>
      </w:pPr>
      <w:r>
        <w:rPr>
          <w:rFonts w:hint="eastAsia"/>
        </w:rPr>
        <w:t>③地方自治法施行令第</w:t>
      </w:r>
      <w:r>
        <w:rPr>
          <w:rFonts w:hint="eastAsia"/>
        </w:rPr>
        <w:t>167</w:t>
      </w:r>
      <w:r>
        <w:rPr>
          <w:rFonts w:hint="eastAsia"/>
        </w:rPr>
        <w:t>条の</w:t>
      </w:r>
      <w:r>
        <w:rPr>
          <w:rFonts w:hint="eastAsia"/>
        </w:rPr>
        <w:t>4</w:t>
      </w:r>
      <w:r>
        <w:rPr>
          <w:rFonts w:hint="eastAsia"/>
        </w:rPr>
        <w:t>の規定に該当する人</w:t>
      </w:r>
    </w:p>
    <w:p w:rsidR="00452D2E" w:rsidRDefault="00452D2E" w:rsidP="00452D2E">
      <w:pPr>
        <w:rPr>
          <w:rFonts w:hint="eastAsia"/>
        </w:rPr>
      </w:pPr>
      <w:r>
        <w:rPr>
          <w:rFonts w:hint="eastAsia"/>
        </w:rPr>
        <w:t>④地方自治法第</w:t>
      </w:r>
      <w:r>
        <w:rPr>
          <w:rFonts w:hint="eastAsia"/>
        </w:rPr>
        <w:t>244</w:t>
      </w:r>
      <w:r>
        <w:rPr>
          <w:rFonts w:hint="eastAsia"/>
        </w:rPr>
        <w:t>条の</w:t>
      </w:r>
      <w:r>
        <w:rPr>
          <w:rFonts w:hint="eastAsia"/>
        </w:rPr>
        <w:t>2</w:t>
      </w:r>
      <w:r>
        <w:rPr>
          <w:rFonts w:hint="eastAsia"/>
        </w:rPr>
        <w:t>第</w:t>
      </w:r>
      <w:r>
        <w:rPr>
          <w:rFonts w:hint="eastAsia"/>
        </w:rPr>
        <w:t>11</w:t>
      </w:r>
      <w:r>
        <w:rPr>
          <w:rFonts w:hint="eastAsia"/>
        </w:rPr>
        <w:t>項の規定により指定管理者の指定を取り消され、その日から</w:t>
      </w:r>
      <w:r>
        <w:rPr>
          <w:rFonts w:hint="eastAsia"/>
        </w:rPr>
        <w:t>2</w:t>
      </w:r>
      <w:r>
        <w:rPr>
          <w:rFonts w:hint="eastAsia"/>
        </w:rPr>
        <w:t>年を経過しない人</w:t>
      </w:r>
    </w:p>
    <w:p w:rsidR="00452D2E" w:rsidRDefault="00452D2E" w:rsidP="00452D2E">
      <w:pPr>
        <w:rPr>
          <w:rFonts w:hint="eastAsia"/>
        </w:rPr>
      </w:pPr>
      <w:r>
        <w:rPr>
          <w:rFonts w:hint="eastAsia"/>
        </w:rPr>
        <w:t>⑤暴力団など反社会的勢力と関係のある人</w:t>
      </w:r>
    </w:p>
    <w:p w:rsidR="00452D2E" w:rsidRDefault="00452D2E" w:rsidP="00452D2E">
      <w:pPr>
        <w:rPr>
          <w:rFonts w:hint="eastAsia"/>
        </w:rPr>
      </w:pPr>
      <w:r>
        <w:rPr>
          <w:rFonts w:hint="eastAsia"/>
        </w:rPr>
        <w:t xml:space="preserve">申込　</w:t>
      </w:r>
      <w:r>
        <w:rPr>
          <w:rFonts w:hint="eastAsia"/>
        </w:rPr>
        <w:t>2</w:t>
      </w:r>
      <w:r>
        <w:rPr>
          <w:rFonts w:hint="eastAsia"/>
        </w:rPr>
        <w:t>月</w:t>
      </w:r>
      <w:r>
        <w:rPr>
          <w:rFonts w:hint="eastAsia"/>
        </w:rPr>
        <w:t>12</w:t>
      </w:r>
      <w:r>
        <w:rPr>
          <w:rFonts w:hint="eastAsia"/>
        </w:rPr>
        <w:t>日まで、三本木総合支所地域振興課で配布する募集要項に記載の必要書類を準備し、三本木総合支所地域振興課（三本木字大豆坂</w:t>
      </w:r>
      <w:r>
        <w:rPr>
          <w:rFonts w:hint="eastAsia"/>
        </w:rPr>
        <w:t>24</w:t>
      </w:r>
      <w:r>
        <w:rPr>
          <w:rFonts w:hint="eastAsia"/>
        </w:rPr>
        <w:t>－</w:t>
      </w:r>
      <w:r>
        <w:rPr>
          <w:rFonts w:hint="eastAsia"/>
        </w:rPr>
        <w:t>3</w:t>
      </w:r>
      <w:r>
        <w:rPr>
          <w:rFonts w:hint="eastAsia"/>
        </w:rPr>
        <w:t>）に持参または郵送（郵送の場合は</w:t>
      </w:r>
      <w:r>
        <w:rPr>
          <w:rFonts w:hint="eastAsia"/>
        </w:rPr>
        <w:t>2</w:t>
      </w:r>
      <w:r>
        <w:rPr>
          <w:rFonts w:hint="eastAsia"/>
        </w:rPr>
        <w:t>月</w:t>
      </w:r>
      <w:r>
        <w:rPr>
          <w:rFonts w:hint="eastAsia"/>
        </w:rPr>
        <w:t>12</w:t>
      </w:r>
      <w:r>
        <w:rPr>
          <w:rFonts w:hint="eastAsia"/>
        </w:rPr>
        <w:t>日</w:t>
      </w:r>
      <w:r>
        <w:rPr>
          <w:rFonts w:hint="eastAsia"/>
        </w:rPr>
        <w:t>17</w:t>
      </w:r>
      <w:r>
        <w:rPr>
          <w:rFonts w:hint="eastAsia"/>
        </w:rPr>
        <w:t>時まで必着）</w:t>
      </w:r>
    </w:p>
    <w:p w:rsidR="004F07A4" w:rsidRDefault="00452D2E" w:rsidP="00452D2E">
      <w:r>
        <w:rPr>
          <w:rFonts w:hint="eastAsia"/>
        </w:rPr>
        <w:t>※選定方法や今後のスケジュールなど、詳しくは三本木総合支所地域振興課に問い合わせるか、市ウェブサイト（</w:t>
      </w:r>
      <w:r>
        <w:rPr>
          <w:rFonts w:hint="eastAsia"/>
        </w:rPr>
        <w:t>http://www.city.osaki.miyagi.jp/index.cfm/8,html</w:t>
      </w:r>
      <w:r>
        <w:rPr>
          <w:rFonts w:hint="eastAsia"/>
        </w:rPr>
        <w:t>）を参照してください。</w:t>
      </w:r>
    </w:p>
    <w:p w:rsidR="004F07A4" w:rsidRPr="004F07A4" w:rsidRDefault="004F07A4" w:rsidP="004F07A4"/>
    <w:p w:rsidR="00452D2E" w:rsidRDefault="00452D2E" w:rsidP="004F07A4">
      <w:pPr>
        <w:rPr>
          <w:rFonts w:hint="eastAsia"/>
          <w:b/>
          <w:sz w:val="24"/>
          <w:u w:val="single"/>
        </w:rPr>
      </w:pPr>
      <w:r w:rsidRPr="00452D2E">
        <w:rPr>
          <w:rFonts w:hint="eastAsia"/>
          <w:b/>
          <w:sz w:val="24"/>
          <w:u w:val="single"/>
        </w:rPr>
        <w:t>確定申告用の各種証明書を発行します</w:t>
      </w:r>
    </w:p>
    <w:p w:rsidR="00452D2E" w:rsidRDefault="00452D2E" w:rsidP="004F07A4">
      <w:pPr>
        <w:rPr>
          <w:rFonts w:hint="eastAsia"/>
          <w:b/>
          <w:sz w:val="24"/>
          <w:u w:val="single"/>
        </w:rPr>
      </w:pPr>
      <w:r>
        <w:rPr>
          <w:rFonts w:hint="eastAsia"/>
          <w:b/>
        </w:rPr>
        <w:t xml:space="preserve">問い合わせ　高齢介護課介護審査係　</w:t>
      </w:r>
      <w:r>
        <w:rPr>
          <w:rFonts w:hint="eastAsia"/>
          <w:b/>
        </w:rPr>
        <w:t>23-</w:t>
      </w:r>
      <w:r w:rsidRPr="00452D2E">
        <w:rPr>
          <w:rFonts w:hint="eastAsia"/>
          <w:b/>
        </w:rPr>
        <w:t>6125</w:t>
      </w:r>
    </w:p>
    <w:p w:rsidR="00452D2E" w:rsidRDefault="004F07A4" w:rsidP="00452D2E">
      <w:pPr>
        <w:rPr>
          <w:rFonts w:hint="eastAsia"/>
        </w:rPr>
      </w:pPr>
      <w:r>
        <w:rPr>
          <w:rFonts w:hint="eastAsia"/>
        </w:rPr>
        <w:t xml:space="preserve">　</w:t>
      </w:r>
      <w:r w:rsidR="00452D2E">
        <w:rPr>
          <w:rFonts w:hint="eastAsia"/>
        </w:rPr>
        <w:t>平成</w:t>
      </w:r>
      <w:r w:rsidR="00452D2E">
        <w:rPr>
          <w:rFonts w:hint="eastAsia"/>
        </w:rPr>
        <w:t>30</w:t>
      </w:r>
      <w:r w:rsidR="00452D2E">
        <w:rPr>
          <w:rFonts w:hint="eastAsia"/>
        </w:rPr>
        <w:t>年中の所得に関する確定申告用として、各種控除の証明書を発行します。</w:t>
      </w:r>
    </w:p>
    <w:p w:rsidR="00452D2E" w:rsidRDefault="00452D2E" w:rsidP="00452D2E">
      <w:pPr>
        <w:rPr>
          <w:rFonts w:hint="eastAsia"/>
        </w:rPr>
      </w:pPr>
      <w:r>
        <w:rPr>
          <w:rFonts w:hint="eastAsia"/>
        </w:rPr>
        <w:t xml:space="preserve">　希望する場合は、各交付場所の窓口で申請書を提出してください。</w:t>
      </w:r>
    </w:p>
    <w:p w:rsidR="00452D2E" w:rsidRDefault="00452D2E" w:rsidP="00452D2E"/>
    <w:p w:rsidR="00452D2E" w:rsidRDefault="00452D2E" w:rsidP="00452D2E">
      <w:pPr>
        <w:rPr>
          <w:rFonts w:hint="eastAsia"/>
        </w:rPr>
      </w:pPr>
      <w:r>
        <w:rPr>
          <w:rFonts w:hint="eastAsia"/>
        </w:rPr>
        <w:t>共通事項</w:t>
      </w:r>
    </w:p>
    <w:p w:rsidR="00452D2E" w:rsidRDefault="00452D2E" w:rsidP="00452D2E">
      <w:pPr>
        <w:rPr>
          <w:rFonts w:hint="eastAsia"/>
        </w:rPr>
      </w:pPr>
      <w:r>
        <w:rPr>
          <w:rFonts w:hint="eastAsia"/>
        </w:rPr>
        <w:t xml:space="preserve">■交付場所　</w:t>
      </w:r>
    </w:p>
    <w:p w:rsidR="00452D2E" w:rsidRDefault="00452D2E" w:rsidP="00452D2E">
      <w:r>
        <w:rPr>
          <w:rFonts w:hint="eastAsia"/>
        </w:rPr>
        <w:t xml:space="preserve">　民生部高齢介護課、各総合支所市民福祉課地域福祉担当</w:t>
      </w:r>
    </w:p>
    <w:p w:rsidR="00452D2E" w:rsidRDefault="00452D2E" w:rsidP="00452D2E">
      <w:pPr>
        <w:rPr>
          <w:rFonts w:hint="eastAsia"/>
        </w:rPr>
      </w:pPr>
      <w:r>
        <w:rPr>
          <w:rFonts w:hint="eastAsia"/>
        </w:rPr>
        <w:t>おむつ代に係る医療費控除</w:t>
      </w:r>
    </w:p>
    <w:p w:rsidR="00452D2E" w:rsidRDefault="00452D2E" w:rsidP="00452D2E">
      <w:pPr>
        <w:rPr>
          <w:rFonts w:hint="eastAsia"/>
        </w:rPr>
      </w:pPr>
      <w:r>
        <w:rPr>
          <w:rFonts w:hint="eastAsia"/>
        </w:rPr>
        <w:t>■対象者</w:t>
      </w:r>
    </w:p>
    <w:p w:rsidR="00452D2E" w:rsidRDefault="00452D2E" w:rsidP="00452D2E">
      <w:pPr>
        <w:rPr>
          <w:rFonts w:hint="eastAsia"/>
        </w:rPr>
      </w:pPr>
      <w:r>
        <w:rPr>
          <w:rFonts w:hint="eastAsia"/>
        </w:rPr>
        <w:lastRenderedPageBreak/>
        <w:t xml:space="preserve">　次のすべてに該当する人</w:t>
      </w:r>
    </w:p>
    <w:p w:rsidR="00452D2E" w:rsidRDefault="00452D2E" w:rsidP="00452D2E">
      <w:pPr>
        <w:rPr>
          <w:rFonts w:hint="eastAsia"/>
        </w:rPr>
      </w:pPr>
      <w:r>
        <w:rPr>
          <w:rFonts w:hint="eastAsia"/>
        </w:rPr>
        <w:t>①平成</w:t>
      </w:r>
      <w:r>
        <w:rPr>
          <w:rFonts w:hint="eastAsia"/>
        </w:rPr>
        <w:t>29</w:t>
      </w:r>
      <w:r>
        <w:rPr>
          <w:rFonts w:hint="eastAsia"/>
        </w:rPr>
        <w:t>年中の所得に関する確定申告時に、おむつ代に係る医療費控除を受けた人</w:t>
      </w:r>
    </w:p>
    <w:p w:rsidR="00452D2E" w:rsidRDefault="00452D2E" w:rsidP="00452D2E">
      <w:pPr>
        <w:rPr>
          <w:rFonts w:hint="eastAsia"/>
        </w:rPr>
      </w:pPr>
      <w:r>
        <w:rPr>
          <w:rFonts w:hint="eastAsia"/>
        </w:rPr>
        <w:t>②要介護認定を受けている人で、主治医意見書に寝たきり状態にあることなどの記載を確認できる人</w:t>
      </w:r>
    </w:p>
    <w:p w:rsidR="00452D2E" w:rsidRDefault="00452D2E" w:rsidP="00452D2E">
      <w:pPr>
        <w:rPr>
          <w:rFonts w:hint="eastAsia"/>
        </w:rPr>
      </w:pPr>
      <w:r>
        <w:rPr>
          <w:rFonts w:hint="eastAsia"/>
        </w:rPr>
        <w:t>※初めて、おむつ代の医療費控除を申告する人は、医師が発行する「おむつ使用証明書（医療費控除用）」が必要です。</w:t>
      </w:r>
    </w:p>
    <w:p w:rsidR="00452D2E" w:rsidRDefault="00452D2E" w:rsidP="00452D2E">
      <w:pPr>
        <w:rPr>
          <w:rFonts w:hint="eastAsia"/>
        </w:rPr>
      </w:pPr>
      <w:r>
        <w:rPr>
          <w:rFonts w:hint="eastAsia"/>
        </w:rPr>
        <w:t>■持ち物</w:t>
      </w:r>
    </w:p>
    <w:p w:rsidR="00452D2E" w:rsidRDefault="00452D2E" w:rsidP="00452D2E">
      <w:pPr>
        <w:rPr>
          <w:rFonts w:hint="eastAsia"/>
        </w:rPr>
      </w:pPr>
      <w:r>
        <w:rPr>
          <w:rFonts w:hint="eastAsia"/>
        </w:rPr>
        <w:t xml:space="preserve">　対象者の介護保険被保険者証</w:t>
      </w:r>
    </w:p>
    <w:p w:rsidR="00452D2E" w:rsidRDefault="00452D2E" w:rsidP="00452D2E">
      <w:pPr>
        <w:rPr>
          <w:rFonts w:hint="eastAsia"/>
        </w:rPr>
      </w:pPr>
      <w:r>
        <w:rPr>
          <w:rFonts w:hint="eastAsia"/>
        </w:rPr>
        <w:t>※本人または民法で定める親族以外の人が申請する場合は、委任状（任意様式）が必要です。</w:t>
      </w:r>
    </w:p>
    <w:p w:rsidR="00452D2E" w:rsidRDefault="00452D2E" w:rsidP="00452D2E"/>
    <w:p w:rsidR="00452D2E" w:rsidRDefault="00452D2E" w:rsidP="00452D2E">
      <w:pPr>
        <w:rPr>
          <w:rFonts w:hint="eastAsia"/>
        </w:rPr>
      </w:pPr>
      <w:r>
        <w:rPr>
          <w:rFonts w:hint="eastAsia"/>
        </w:rPr>
        <w:t>障害者控除対象者認定書</w:t>
      </w:r>
    </w:p>
    <w:p w:rsidR="00452D2E" w:rsidRDefault="00452D2E" w:rsidP="00452D2E">
      <w:pPr>
        <w:rPr>
          <w:rFonts w:hint="eastAsia"/>
        </w:rPr>
      </w:pPr>
      <w:r>
        <w:rPr>
          <w:rFonts w:hint="eastAsia"/>
        </w:rPr>
        <w:t>■対象者</w:t>
      </w:r>
    </w:p>
    <w:p w:rsidR="00452D2E" w:rsidRDefault="00452D2E" w:rsidP="00452D2E">
      <w:pPr>
        <w:rPr>
          <w:rFonts w:hint="eastAsia"/>
        </w:rPr>
      </w:pPr>
      <w:r>
        <w:rPr>
          <w:rFonts w:hint="eastAsia"/>
        </w:rPr>
        <w:t xml:space="preserve">　昭和</w:t>
      </w:r>
      <w:r>
        <w:rPr>
          <w:rFonts w:hint="eastAsia"/>
        </w:rPr>
        <w:t>29</w:t>
      </w:r>
      <w:r>
        <w:rPr>
          <w:rFonts w:hint="eastAsia"/>
        </w:rPr>
        <w:t>年</w:t>
      </w:r>
      <w:r>
        <w:rPr>
          <w:rFonts w:hint="eastAsia"/>
        </w:rPr>
        <w:t>1</w:t>
      </w:r>
      <w:r>
        <w:rPr>
          <w:rFonts w:hint="eastAsia"/>
        </w:rPr>
        <w:t>月</w:t>
      </w:r>
      <w:r>
        <w:rPr>
          <w:rFonts w:hint="eastAsia"/>
        </w:rPr>
        <w:t>1</w:t>
      </w:r>
      <w:r>
        <w:rPr>
          <w:rFonts w:hint="eastAsia"/>
        </w:rPr>
        <w:t>日以前に生まれた、要介護認定</w:t>
      </w:r>
      <w:r>
        <w:rPr>
          <w:rFonts w:hint="eastAsia"/>
        </w:rPr>
        <w:t>1</w:t>
      </w:r>
      <w:r>
        <w:rPr>
          <w:rFonts w:hint="eastAsia"/>
        </w:rPr>
        <w:t>から要介護認定</w:t>
      </w:r>
      <w:r>
        <w:rPr>
          <w:rFonts w:hint="eastAsia"/>
        </w:rPr>
        <w:t>5</w:t>
      </w:r>
      <w:r>
        <w:rPr>
          <w:rFonts w:hint="eastAsia"/>
        </w:rPr>
        <w:t>に認定されている人</w:t>
      </w:r>
    </w:p>
    <w:p w:rsidR="00452D2E" w:rsidRDefault="00452D2E" w:rsidP="00452D2E">
      <w:pPr>
        <w:rPr>
          <w:rFonts w:hint="eastAsia"/>
        </w:rPr>
      </w:pPr>
      <w:r>
        <w:rPr>
          <w:rFonts w:hint="eastAsia"/>
        </w:rPr>
        <w:t>※身体障害者手帳、療育手帳、精神障害者保健福祉手帳などの交付を受けている人は除きます。</w:t>
      </w:r>
    </w:p>
    <w:p w:rsidR="00452D2E" w:rsidRDefault="00452D2E" w:rsidP="00452D2E">
      <w:pPr>
        <w:rPr>
          <w:rFonts w:hint="eastAsia"/>
        </w:rPr>
      </w:pPr>
      <w:r>
        <w:rPr>
          <w:rFonts w:hint="eastAsia"/>
        </w:rPr>
        <w:t>■持ち物</w:t>
      </w:r>
    </w:p>
    <w:p w:rsidR="00452D2E" w:rsidRDefault="00452D2E" w:rsidP="00452D2E">
      <w:pPr>
        <w:rPr>
          <w:rFonts w:hint="eastAsia"/>
        </w:rPr>
      </w:pPr>
      <w:r>
        <w:rPr>
          <w:rFonts w:hint="eastAsia"/>
        </w:rPr>
        <w:t xml:space="preserve">　対象者の介護保険被保険者証と印鑑、申請者の印鑑と本人確認ができる運転免許証など</w:t>
      </w:r>
    </w:p>
    <w:p w:rsidR="004F07A4" w:rsidRDefault="00452D2E" w:rsidP="00452D2E">
      <w:pPr>
        <w:rPr>
          <w:rFonts w:hint="eastAsia"/>
        </w:rPr>
      </w:pPr>
      <w:r>
        <w:rPr>
          <w:rFonts w:hint="eastAsia"/>
        </w:rPr>
        <w:t>※本人または民法で定める親族以外の人が申請する場合は、委任状（任意様式）が必要です。</w:t>
      </w:r>
    </w:p>
    <w:p w:rsidR="004F07A4" w:rsidRDefault="004F07A4" w:rsidP="004F07A4"/>
    <w:p w:rsidR="004F07A4" w:rsidRPr="006F7F4E" w:rsidRDefault="006F7F4E" w:rsidP="004F07A4">
      <w:pPr>
        <w:rPr>
          <w:b/>
          <w:sz w:val="28"/>
        </w:rPr>
      </w:pPr>
      <w:r w:rsidRPr="006F7F4E">
        <w:rPr>
          <w:rFonts w:hint="eastAsia"/>
          <w:b/>
          <w:sz w:val="28"/>
        </w:rPr>
        <w:t>公共施設の年末年始の業務期間</w:t>
      </w:r>
    </w:p>
    <w:p w:rsidR="006F7F4E" w:rsidRDefault="006F7F4E" w:rsidP="006F7F4E">
      <w:r>
        <w:rPr>
          <w:rFonts w:hint="eastAsia"/>
        </w:rPr>
        <w:t>市役所や市民病院、大崎地域広域行政事務組合の年末年始の業務は、下記のとおりです。</w:t>
      </w:r>
    </w:p>
    <w:p w:rsidR="004F07A4" w:rsidRDefault="006F7F4E" w:rsidP="006F7F4E">
      <w:r>
        <w:rPr>
          <w:rFonts w:hint="eastAsia"/>
        </w:rPr>
        <w:t>休業期間の診療は、広報おおさき裏表紙の休日救急当番医や夜間相談窓口を参照してください。</w:t>
      </w:r>
    </w:p>
    <w:tbl>
      <w:tblPr>
        <w:tblW w:w="10200" w:type="dxa"/>
        <w:tblInd w:w="28" w:type="dxa"/>
        <w:tblLayout w:type="fixed"/>
        <w:tblCellMar>
          <w:left w:w="0" w:type="dxa"/>
          <w:right w:w="0" w:type="dxa"/>
        </w:tblCellMar>
        <w:tblLook w:val="0000" w:firstRow="0" w:lastRow="0" w:firstColumn="0" w:lastColumn="0" w:noHBand="0" w:noVBand="0"/>
      </w:tblPr>
      <w:tblGrid>
        <w:gridCol w:w="2781"/>
        <w:gridCol w:w="927"/>
        <w:gridCol w:w="928"/>
        <w:gridCol w:w="927"/>
        <w:gridCol w:w="927"/>
        <w:gridCol w:w="928"/>
        <w:gridCol w:w="927"/>
        <w:gridCol w:w="927"/>
        <w:gridCol w:w="928"/>
      </w:tblGrid>
      <w:tr w:rsidR="00452D2E" w:rsidRPr="00452D2E" w:rsidTr="00452D2E">
        <w:tblPrEx>
          <w:tblCellMar>
            <w:top w:w="0" w:type="dxa"/>
            <w:left w:w="0" w:type="dxa"/>
            <w:bottom w:w="0" w:type="dxa"/>
            <w:right w:w="0" w:type="dxa"/>
          </w:tblCellMar>
        </w:tblPrEx>
        <w:trPr>
          <w:trHeight w:val="255"/>
        </w:trPr>
        <w:tc>
          <w:tcPr>
            <w:tcW w:w="2781" w:type="dxa"/>
            <w:vMerge w:val="restart"/>
            <w:tcBorders>
              <w:top w:val="single" w:sz="2" w:space="0" w:color="000000"/>
              <w:left w:val="single" w:sz="6" w:space="0" w:color="000000"/>
              <w:bottom w:val="single" w:sz="5" w:space="0" w:color="FFFFFF"/>
              <w:right w:val="single" w:sz="2" w:space="0" w:color="FFFFFF"/>
            </w:tcBorders>
            <w:shd w:val="solid" w:color="000000" w:fill="auto"/>
            <w:tcMar>
              <w:top w:w="28" w:type="dxa"/>
              <w:left w:w="28" w:type="dxa"/>
              <w:bottom w:w="28" w:type="dxa"/>
              <w:right w:w="28" w:type="dxa"/>
            </w:tcMar>
            <w:vAlign w:val="center"/>
          </w:tcPr>
          <w:p w:rsidR="00452D2E" w:rsidRPr="00452D2E" w:rsidRDefault="00452D2E" w:rsidP="00452D2E">
            <w:r w:rsidRPr="00452D2E">
              <w:rPr>
                <w:rFonts w:hint="eastAsia"/>
              </w:rPr>
              <w:t>区分</w:t>
            </w:r>
          </w:p>
        </w:tc>
        <w:tc>
          <w:tcPr>
            <w:tcW w:w="3709" w:type="dxa"/>
            <w:gridSpan w:val="4"/>
            <w:tcBorders>
              <w:top w:val="single" w:sz="2" w:space="0" w:color="000000"/>
              <w:left w:val="single" w:sz="2" w:space="0" w:color="FFFFFF"/>
              <w:bottom w:val="single" w:sz="5" w:space="0" w:color="B2B2B2"/>
              <w:right w:val="single" w:sz="2" w:space="0" w:color="FFFFFF"/>
            </w:tcBorders>
            <w:shd w:val="solid" w:color="000000" w:fill="auto"/>
            <w:tcMar>
              <w:top w:w="28" w:type="dxa"/>
              <w:left w:w="28" w:type="dxa"/>
              <w:bottom w:w="28" w:type="dxa"/>
              <w:right w:w="28" w:type="dxa"/>
            </w:tcMar>
            <w:vAlign w:val="center"/>
          </w:tcPr>
          <w:p w:rsidR="00452D2E" w:rsidRPr="00452D2E" w:rsidRDefault="00452D2E" w:rsidP="00452D2E">
            <w:r w:rsidRPr="00452D2E">
              <w:t>12</w:t>
            </w:r>
            <w:r w:rsidRPr="00452D2E">
              <w:rPr>
                <w:rFonts w:hint="eastAsia"/>
              </w:rPr>
              <w:t>月</w:t>
            </w:r>
          </w:p>
        </w:tc>
        <w:tc>
          <w:tcPr>
            <w:tcW w:w="3710" w:type="dxa"/>
            <w:gridSpan w:val="4"/>
            <w:tcBorders>
              <w:top w:val="single" w:sz="2" w:space="0" w:color="000000"/>
              <w:left w:val="single" w:sz="2" w:space="0" w:color="FFFFFF"/>
              <w:bottom w:val="single" w:sz="5" w:space="0" w:color="B2B2B2"/>
              <w:right w:val="single" w:sz="2" w:space="0" w:color="FFFFFF"/>
            </w:tcBorders>
            <w:shd w:val="solid" w:color="000000" w:fill="auto"/>
            <w:tcMar>
              <w:top w:w="28" w:type="dxa"/>
              <w:left w:w="28" w:type="dxa"/>
              <w:bottom w:w="28" w:type="dxa"/>
              <w:right w:w="28" w:type="dxa"/>
            </w:tcMar>
            <w:vAlign w:val="center"/>
          </w:tcPr>
          <w:p w:rsidR="00452D2E" w:rsidRPr="00452D2E" w:rsidRDefault="00452D2E" w:rsidP="00452D2E">
            <w:r w:rsidRPr="00452D2E">
              <w:t>1</w:t>
            </w:r>
            <w:r w:rsidRPr="00452D2E">
              <w:rPr>
                <w:rFonts w:hint="eastAsia"/>
              </w:rPr>
              <w:t>月</w:t>
            </w:r>
          </w:p>
        </w:tc>
      </w:tr>
      <w:tr w:rsidR="00452D2E" w:rsidRPr="00452D2E" w:rsidTr="00452D2E">
        <w:tblPrEx>
          <w:tblCellMar>
            <w:top w:w="0" w:type="dxa"/>
            <w:left w:w="0" w:type="dxa"/>
            <w:bottom w:w="0" w:type="dxa"/>
            <w:right w:w="0" w:type="dxa"/>
          </w:tblCellMar>
        </w:tblPrEx>
        <w:trPr>
          <w:trHeight w:val="255"/>
        </w:trPr>
        <w:tc>
          <w:tcPr>
            <w:tcW w:w="2781" w:type="dxa"/>
            <w:vMerge/>
            <w:tcBorders>
              <w:top w:val="single" w:sz="5" w:space="0" w:color="FFFFFF"/>
              <w:left w:val="single" w:sz="6" w:space="0" w:color="000000"/>
              <w:bottom w:val="single" w:sz="5" w:space="0" w:color="FFFFFF"/>
              <w:right w:val="single" w:sz="6" w:space="0" w:color="000000"/>
            </w:tcBorders>
          </w:tcPr>
          <w:p w:rsidR="00452D2E" w:rsidRPr="00452D2E" w:rsidRDefault="00452D2E" w:rsidP="00452D2E"/>
        </w:tc>
        <w:tc>
          <w:tcPr>
            <w:tcW w:w="927" w:type="dxa"/>
            <w:tcBorders>
              <w:top w:val="single" w:sz="5" w:space="0" w:color="B2B2B2"/>
              <w:left w:val="single" w:sz="6" w:space="0" w:color="000000"/>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28</w:t>
            </w:r>
            <w:r w:rsidRPr="00452D2E">
              <w:rPr>
                <w:rFonts w:hint="eastAsia"/>
              </w:rPr>
              <w:t>日</w:t>
            </w:r>
          </w:p>
        </w:tc>
        <w:tc>
          <w:tcPr>
            <w:tcW w:w="928"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29</w:t>
            </w:r>
            <w:r w:rsidRPr="00452D2E">
              <w:rPr>
                <w:rFonts w:hint="eastAsia"/>
              </w:rPr>
              <w:t>日</w:t>
            </w:r>
          </w:p>
        </w:tc>
        <w:tc>
          <w:tcPr>
            <w:tcW w:w="927"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30</w:t>
            </w:r>
            <w:r w:rsidRPr="00452D2E">
              <w:rPr>
                <w:rFonts w:hint="eastAsia"/>
              </w:rPr>
              <w:t>日</w:t>
            </w:r>
          </w:p>
        </w:tc>
        <w:tc>
          <w:tcPr>
            <w:tcW w:w="927"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31</w:t>
            </w:r>
            <w:r w:rsidRPr="00452D2E">
              <w:rPr>
                <w:rFonts w:hint="eastAsia"/>
              </w:rPr>
              <w:t>日</w:t>
            </w:r>
          </w:p>
        </w:tc>
        <w:tc>
          <w:tcPr>
            <w:tcW w:w="928"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1</w:t>
            </w:r>
            <w:r w:rsidRPr="00452D2E">
              <w:rPr>
                <w:rFonts w:hint="eastAsia"/>
              </w:rPr>
              <w:t>日</w:t>
            </w:r>
          </w:p>
        </w:tc>
        <w:tc>
          <w:tcPr>
            <w:tcW w:w="927"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2</w:t>
            </w:r>
            <w:r w:rsidRPr="00452D2E">
              <w:rPr>
                <w:rFonts w:hint="eastAsia"/>
              </w:rPr>
              <w:t>日</w:t>
            </w:r>
          </w:p>
        </w:tc>
        <w:tc>
          <w:tcPr>
            <w:tcW w:w="927"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3</w:t>
            </w:r>
            <w:r w:rsidRPr="00452D2E">
              <w:rPr>
                <w:rFonts w:hint="eastAsia"/>
              </w:rPr>
              <w:t>日</w:t>
            </w:r>
          </w:p>
        </w:tc>
        <w:tc>
          <w:tcPr>
            <w:tcW w:w="928" w:type="dxa"/>
            <w:tcBorders>
              <w:top w:val="single" w:sz="5" w:space="0" w:color="B2B2B2"/>
              <w:left w:val="single" w:sz="2" w:space="0" w:color="323232"/>
              <w:bottom w:val="single" w:sz="4" w:space="0" w:color="323232"/>
              <w:right w:val="single" w:sz="6" w:space="0" w:color="323232"/>
            </w:tcBorders>
            <w:tcMar>
              <w:top w:w="28" w:type="dxa"/>
              <w:left w:w="28" w:type="dxa"/>
              <w:bottom w:w="28" w:type="dxa"/>
              <w:right w:w="28" w:type="dxa"/>
            </w:tcMar>
            <w:vAlign w:val="center"/>
          </w:tcPr>
          <w:p w:rsidR="00452D2E" w:rsidRPr="00452D2E" w:rsidRDefault="00452D2E" w:rsidP="00452D2E">
            <w:r w:rsidRPr="00452D2E">
              <w:t>4</w:t>
            </w:r>
            <w:r w:rsidRPr="00452D2E">
              <w:rPr>
                <w:rFonts w:hint="eastAsia"/>
              </w:rPr>
              <w:t>日</w:t>
            </w:r>
          </w:p>
        </w:tc>
      </w:tr>
      <w:tr w:rsidR="00452D2E" w:rsidRPr="00452D2E" w:rsidTr="00452D2E">
        <w:tblPrEx>
          <w:tblCellMar>
            <w:top w:w="0" w:type="dxa"/>
            <w:left w:w="0" w:type="dxa"/>
            <w:bottom w:w="0" w:type="dxa"/>
            <w:right w:w="0" w:type="dxa"/>
          </w:tblCellMar>
        </w:tblPrEx>
        <w:trPr>
          <w:trHeight w:val="269"/>
        </w:trPr>
        <w:tc>
          <w:tcPr>
            <w:tcW w:w="2781" w:type="dxa"/>
            <w:vMerge w:val="restart"/>
            <w:tcBorders>
              <w:top w:val="single" w:sz="5" w:space="0" w:color="FFFFFF"/>
              <w:left w:val="single" w:sz="6" w:space="0" w:color="000000"/>
              <w:bottom w:val="single" w:sz="5" w:space="0" w:color="FFFFFF"/>
              <w:right w:val="single" w:sz="6" w:space="0" w:color="B2B2B2"/>
            </w:tcBorders>
            <w:shd w:val="solid" w:color="B2B2B2" w:fill="auto"/>
            <w:tcMar>
              <w:top w:w="28" w:type="dxa"/>
              <w:left w:w="28" w:type="dxa"/>
              <w:bottom w:w="28" w:type="dxa"/>
              <w:right w:w="28" w:type="dxa"/>
            </w:tcMar>
            <w:vAlign w:val="center"/>
          </w:tcPr>
          <w:p w:rsidR="00452D2E" w:rsidRPr="00452D2E" w:rsidRDefault="00452D2E" w:rsidP="00452D2E">
            <w:r w:rsidRPr="00452D2E">
              <w:rPr>
                <w:rFonts w:hint="eastAsia"/>
              </w:rPr>
              <w:t>届出・手続き</w:t>
            </w:r>
          </w:p>
        </w:tc>
        <w:tc>
          <w:tcPr>
            <w:tcW w:w="7419" w:type="dxa"/>
            <w:gridSpan w:val="8"/>
            <w:tcBorders>
              <w:top w:val="single" w:sz="4" w:space="0" w:color="323232"/>
              <w:left w:val="single" w:sz="6" w:space="0" w:color="B2B2B2"/>
              <w:bottom w:val="single" w:sz="5" w:space="0" w:color="B2B2B2"/>
              <w:right w:val="single" w:sz="2" w:space="0" w:color="323232"/>
            </w:tcBorders>
            <w:shd w:val="solid" w:color="B2B2B2" w:fill="auto"/>
            <w:tcMar>
              <w:top w:w="23" w:type="dxa"/>
              <w:left w:w="28" w:type="dxa"/>
              <w:bottom w:w="23" w:type="dxa"/>
              <w:right w:w="28" w:type="dxa"/>
            </w:tcMar>
            <w:vAlign w:val="center"/>
          </w:tcPr>
          <w:p w:rsidR="00452D2E" w:rsidRPr="00452D2E" w:rsidRDefault="00613321" w:rsidP="00452D2E">
            <w:r>
              <w:rPr>
                <w:rFonts w:hint="eastAsia"/>
              </w:rPr>
              <w:t>市役所（</w:t>
            </w:r>
            <w:bookmarkStart w:id="0" w:name="_GoBack"/>
            <w:bookmarkEnd w:id="0"/>
            <w:r w:rsidR="00452D2E" w:rsidRPr="00452D2E">
              <w:t>23-2111</w:t>
            </w:r>
            <w:r w:rsidR="00452D2E" w:rsidRPr="00452D2E">
              <w:rPr>
                <w:rFonts w:hint="eastAsia"/>
              </w:rPr>
              <w:t>）</w:t>
            </w:r>
          </w:p>
        </w:tc>
      </w:tr>
      <w:tr w:rsidR="00452D2E" w:rsidRPr="00452D2E" w:rsidTr="00452D2E">
        <w:tblPrEx>
          <w:tblCellMar>
            <w:top w:w="0" w:type="dxa"/>
            <w:left w:w="0" w:type="dxa"/>
            <w:bottom w:w="0" w:type="dxa"/>
            <w:right w:w="0" w:type="dxa"/>
          </w:tblCellMar>
        </w:tblPrEx>
        <w:trPr>
          <w:trHeight w:val="340"/>
        </w:trPr>
        <w:tc>
          <w:tcPr>
            <w:tcW w:w="2781" w:type="dxa"/>
            <w:vMerge/>
            <w:tcBorders>
              <w:top w:val="single" w:sz="5" w:space="0" w:color="FFFFFF"/>
              <w:left w:val="single" w:sz="6" w:space="0" w:color="000000"/>
              <w:bottom w:val="single" w:sz="5" w:space="0" w:color="FFFFFF"/>
              <w:right w:val="single" w:sz="6" w:space="0" w:color="000000"/>
            </w:tcBorders>
          </w:tcPr>
          <w:p w:rsidR="00452D2E" w:rsidRPr="00452D2E" w:rsidRDefault="00452D2E" w:rsidP="00452D2E"/>
        </w:tc>
        <w:tc>
          <w:tcPr>
            <w:tcW w:w="927" w:type="dxa"/>
            <w:tcBorders>
              <w:top w:val="single" w:sz="5" w:space="0" w:color="B2B2B2"/>
              <w:left w:val="single" w:sz="6" w:space="0" w:color="000000"/>
              <w:bottom w:val="single" w:sz="4" w:space="0" w:color="323232"/>
              <w:right w:val="single" w:sz="2"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c>
          <w:tcPr>
            <w:tcW w:w="928"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8"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8" w:type="dxa"/>
            <w:tcBorders>
              <w:top w:val="single" w:sz="5" w:space="0" w:color="B2B2B2"/>
              <w:left w:val="single" w:sz="2" w:space="0" w:color="323232"/>
              <w:bottom w:val="single" w:sz="4" w:space="0" w:color="323232"/>
              <w:right w:val="single" w:sz="6"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r>
      <w:tr w:rsidR="00452D2E" w:rsidRPr="00452D2E" w:rsidTr="00452D2E">
        <w:tblPrEx>
          <w:tblCellMar>
            <w:top w:w="0" w:type="dxa"/>
            <w:left w:w="0" w:type="dxa"/>
            <w:bottom w:w="0" w:type="dxa"/>
            <w:right w:w="0" w:type="dxa"/>
          </w:tblCellMar>
        </w:tblPrEx>
        <w:trPr>
          <w:trHeight w:val="340"/>
        </w:trPr>
        <w:tc>
          <w:tcPr>
            <w:tcW w:w="2781" w:type="dxa"/>
            <w:vMerge w:val="restart"/>
            <w:tcBorders>
              <w:top w:val="single" w:sz="5" w:space="0" w:color="FFFFFF"/>
              <w:left w:val="single" w:sz="6" w:space="0" w:color="000000"/>
              <w:bottom w:val="single" w:sz="5" w:space="0" w:color="FFFFFF"/>
              <w:right w:val="single" w:sz="6" w:space="0" w:color="000000"/>
            </w:tcBorders>
            <w:shd w:val="solid" w:color="B2B2B2" w:fill="auto"/>
            <w:tcMar>
              <w:top w:w="28" w:type="dxa"/>
              <w:left w:w="28" w:type="dxa"/>
              <w:bottom w:w="28" w:type="dxa"/>
              <w:right w:w="28" w:type="dxa"/>
            </w:tcMar>
            <w:vAlign w:val="center"/>
          </w:tcPr>
          <w:p w:rsidR="00452D2E" w:rsidRPr="00452D2E" w:rsidRDefault="00452D2E" w:rsidP="00452D2E">
            <w:r w:rsidRPr="00452D2E">
              <w:rPr>
                <w:rFonts w:hint="eastAsia"/>
              </w:rPr>
              <w:t>診療</w:t>
            </w:r>
          </w:p>
        </w:tc>
        <w:tc>
          <w:tcPr>
            <w:tcW w:w="7419" w:type="dxa"/>
            <w:gridSpan w:val="8"/>
            <w:tcBorders>
              <w:top w:val="single" w:sz="4" w:space="0" w:color="323232"/>
              <w:left w:val="single" w:sz="6" w:space="0" w:color="000000"/>
              <w:bottom w:val="single" w:sz="6" w:space="0" w:color="323232"/>
              <w:right w:val="single" w:sz="2" w:space="0" w:color="323232"/>
            </w:tcBorders>
            <w:shd w:val="solid" w:color="B2B2B2" w:fill="auto"/>
            <w:tcMar>
              <w:top w:w="23" w:type="dxa"/>
              <w:left w:w="28" w:type="dxa"/>
              <w:bottom w:w="23" w:type="dxa"/>
              <w:right w:w="28" w:type="dxa"/>
            </w:tcMar>
            <w:vAlign w:val="center"/>
          </w:tcPr>
          <w:p w:rsidR="00452D2E" w:rsidRPr="00452D2E" w:rsidRDefault="00452D2E" w:rsidP="00452D2E">
            <w:r w:rsidRPr="00452D2E">
              <w:rPr>
                <w:rFonts w:hint="eastAsia"/>
              </w:rPr>
              <w:t>市民病院本院（</w:t>
            </w:r>
            <w:r w:rsidRPr="00452D2E">
              <w:t>23-3311</w:t>
            </w:r>
            <w:r w:rsidRPr="00452D2E">
              <w:rPr>
                <w:rFonts w:hint="eastAsia"/>
              </w:rPr>
              <w:t>）、各分院・診療所、健康管理センター（</w:t>
            </w:r>
            <w:r w:rsidRPr="00452D2E">
              <w:t>23-3471</w:t>
            </w:r>
            <w:r w:rsidRPr="00452D2E">
              <w:rPr>
                <w:rFonts w:hint="eastAsia"/>
              </w:rPr>
              <w:t>）</w:t>
            </w:r>
          </w:p>
          <w:p w:rsidR="00452D2E" w:rsidRPr="00452D2E" w:rsidRDefault="00452D2E" w:rsidP="00452D2E">
            <w:r w:rsidRPr="00452D2E">
              <w:rPr>
                <w:rFonts w:hint="eastAsia"/>
              </w:rPr>
              <w:t>夜間急患センター（</w:t>
            </w:r>
            <w:r w:rsidRPr="00452D2E">
              <w:t>23-9919</w:t>
            </w:r>
            <w:r w:rsidRPr="00452D2E">
              <w:rPr>
                <w:rFonts w:hint="eastAsia"/>
              </w:rPr>
              <w:t>）</w:t>
            </w:r>
          </w:p>
        </w:tc>
      </w:tr>
      <w:tr w:rsidR="00452D2E" w:rsidRPr="00452D2E" w:rsidTr="00452D2E">
        <w:tblPrEx>
          <w:tblCellMar>
            <w:top w:w="0" w:type="dxa"/>
            <w:left w:w="0" w:type="dxa"/>
            <w:bottom w:w="0" w:type="dxa"/>
            <w:right w:w="0" w:type="dxa"/>
          </w:tblCellMar>
        </w:tblPrEx>
        <w:trPr>
          <w:trHeight w:val="340"/>
        </w:trPr>
        <w:tc>
          <w:tcPr>
            <w:tcW w:w="2781" w:type="dxa"/>
            <w:vMerge/>
            <w:tcBorders>
              <w:top w:val="single" w:sz="5" w:space="0" w:color="FFFFFF"/>
              <w:left w:val="single" w:sz="6" w:space="0" w:color="000000"/>
              <w:bottom w:val="single" w:sz="5" w:space="0" w:color="FFFFFF"/>
              <w:right w:val="single" w:sz="6" w:space="0" w:color="000000"/>
            </w:tcBorders>
          </w:tcPr>
          <w:p w:rsidR="00452D2E" w:rsidRPr="00452D2E" w:rsidRDefault="00452D2E" w:rsidP="00452D2E"/>
        </w:tc>
        <w:tc>
          <w:tcPr>
            <w:tcW w:w="927" w:type="dxa"/>
            <w:tcBorders>
              <w:top w:val="single" w:sz="6" w:space="0" w:color="323232"/>
              <w:left w:val="single" w:sz="6" w:space="0" w:color="000000"/>
              <w:bottom w:val="single" w:sz="4" w:space="0" w:color="323232"/>
              <w:right w:val="single" w:sz="2"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c>
          <w:tcPr>
            <w:tcW w:w="928"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8"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8" w:type="dxa"/>
            <w:tcBorders>
              <w:top w:val="single" w:sz="6" w:space="0" w:color="323232"/>
              <w:left w:val="single" w:sz="2" w:space="0" w:color="323232"/>
              <w:bottom w:val="single" w:sz="4" w:space="0" w:color="323232"/>
              <w:right w:val="single" w:sz="6"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r>
      <w:tr w:rsidR="00452D2E" w:rsidRPr="00452D2E" w:rsidTr="00452D2E">
        <w:tblPrEx>
          <w:tblCellMar>
            <w:top w:w="0" w:type="dxa"/>
            <w:left w:w="0" w:type="dxa"/>
            <w:bottom w:w="0" w:type="dxa"/>
            <w:right w:w="0" w:type="dxa"/>
          </w:tblCellMar>
        </w:tblPrEx>
        <w:trPr>
          <w:trHeight w:val="340"/>
        </w:trPr>
        <w:tc>
          <w:tcPr>
            <w:tcW w:w="2781" w:type="dxa"/>
            <w:vMerge w:val="restart"/>
            <w:tcBorders>
              <w:top w:val="single" w:sz="5" w:space="0" w:color="FFFFFF"/>
              <w:left w:val="single" w:sz="6" w:space="0" w:color="000000"/>
              <w:bottom w:val="single" w:sz="5" w:space="0" w:color="FFFFFF"/>
              <w:right w:val="single" w:sz="6" w:space="0" w:color="000000"/>
            </w:tcBorders>
            <w:shd w:val="solid" w:color="B2B2B2" w:fill="auto"/>
            <w:tcMar>
              <w:top w:w="28" w:type="dxa"/>
              <w:left w:w="28" w:type="dxa"/>
              <w:bottom w:w="28" w:type="dxa"/>
              <w:right w:w="28" w:type="dxa"/>
            </w:tcMar>
            <w:vAlign w:val="center"/>
          </w:tcPr>
          <w:p w:rsidR="00452D2E" w:rsidRPr="00452D2E" w:rsidRDefault="00452D2E" w:rsidP="00452D2E">
            <w:r w:rsidRPr="00452D2E">
              <w:rPr>
                <w:rFonts w:hint="eastAsia"/>
              </w:rPr>
              <w:t>燃やせないごみ（直接搬入）</w:t>
            </w:r>
          </w:p>
        </w:tc>
        <w:tc>
          <w:tcPr>
            <w:tcW w:w="7419" w:type="dxa"/>
            <w:gridSpan w:val="8"/>
            <w:tcBorders>
              <w:top w:val="single" w:sz="4" w:space="0" w:color="323232"/>
              <w:left w:val="single" w:sz="6" w:space="0" w:color="000000"/>
              <w:bottom w:val="single" w:sz="6" w:space="0" w:color="323232"/>
              <w:right w:val="single" w:sz="2" w:space="0" w:color="323232"/>
            </w:tcBorders>
            <w:shd w:val="solid" w:color="B2B2B2" w:fill="auto"/>
            <w:tcMar>
              <w:top w:w="23" w:type="dxa"/>
              <w:left w:w="28" w:type="dxa"/>
              <w:bottom w:w="23" w:type="dxa"/>
              <w:right w:w="28" w:type="dxa"/>
            </w:tcMar>
            <w:vAlign w:val="center"/>
          </w:tcPr>
          <w:p w:rsidR="00452D2E" w:rsidRPr="00452D2E" w:rsidRDefault="00452D2E" w:rsidP="00452D2E">
            <w:r w:rsidRPr="00452D2E">
              <w:rPr>
                <w:rFonts w:hint="eastAsia"/>
              </w:rPr>
              <w:t>大崎広域リサイクルセンター（</w:t>
            </w:r>
            <w:r w:rsidRPr="00452D2E">
              <w:t>28-1756</w:t>
            </w:r>
            <w:r w:rsidRPr="00452D2E">
              <w:rPr>
                <w:rFonts w:hint="eastAsia"/>
              </w:rPr>
              <w:t>）</w:t>
            </w:r>
          </w:p>
        </w:tc>
      </w:tr>
      <w:tr w:rsidR="00452D2E" w:rsidRPr="00452D2E" w:rsidTr="00452D2E">
        <w:tblPrEx>
          <w:tblCellMar>
            <w:top w:w="0" w:type="dxa"/>
            <w:left w:w="0" w:type="dxa"/>
            <w:bottom w:w="0" w:type="dxa"/>
            <w:right w:w="0" w:type="dxa"/>
          </w:tblCellMar>
        </w:tblPrEx>
        <w:trPr>
          <w:trHeight w:val="340"/>
        </w:trPr>
        <w:tc>
          <w:tcPr>
            <w:tcW w:w="2781" w:type="dxa"/>
            <w:vMerge/>
            <w:tcBorders>
              <w:top w:val="single" w:sz="5" w:space="0" w:color="FFFFFF"/>
              <w:left w:val="single" w:sz="6" w:space="0" w:color="000000"/>
              <w:bottom w:val="single" w:sz="5" w:space="0" w:color="FFFFFF"/>
              <w:right w:val="single" w:sz="6" w:space="0" w:color="000000"/>
            </w:tcBorders>
          </w:tcPr>
          <w:p w:rsidR="00452D2E" w:rsidRPr="00452D2E" w:rsidRDefault="00452D2E" w:rsidP="00452D2E"/>
        </w:tc>
        <w:tc>
          <w:tcPr>
            <w:tcW w:w="927" w:type="dxa"/>
            <w:tcBorders>
              <w:top w:val="single" w:sz="6" w:space="0" w:color="323232"/>
              <w:left w:val="single" w:sz="6" w:space="0" w:color="000000"/>
              <w:bottom w:val="single" w:sz="4" w:space="0" w:color="323232"/>
              <w:right w:val="single" w:sz="2"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c>
          <w:tcPr>
            <w:tcW w:w="928" w:type="dxa"/>
            <w:tcBorders>
              <w:top w:val="single" w:sz="6" w:space="0" w:color="323232"/>
              <w:left w:val="single" w:sz="2" w:space="0" w:color="323232"/>
              <w:bottom w:val="single" w:sz="4" w:space="0" w:color="323232"/>
              <w:right w:val="single" w:sz="2"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c>
          <w:tcPr>
            <w:tcW w:w="927" w:type="dxa"/>
            <w:tcBorders>
              <w:top w:val="single" w:sz="6" w:space="0" w:color="323232"/>
              <w:left w:val="single" w:sz="2" w:space="0" w:color="323232"/>
              <w:bottom w:val="single" w:sz="4" w:space="0" w:color="323232"/>
              <w:right w:val="single" w:sz="2"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c>
          <w:tcPr>
            <w:tcW w:w="92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8"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6" w:space="0" w:color="323232"/>
              <w:left w:val="single" w:sz="2" w:space="0" w:color="323232"/>
              <w:bottom w:val="single" w:sz="4" w:space="0" w:color="323232"/>
              <w:right w:val="single" w:sz="2"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c>
          <w:tcPr>
            <w:tcW w:w="928" w:type="dxa"/>
            <w:tcBorders>
              <w:top w:val="single" w:sz="6" w:space="0" w:color="323232"/>
              <w:left w:val="single" w:sz="2" w:space="0" w:color="323232"/>
              <w:bottom w:val="single" w:sz="4" w:space="0" w:color="323232"/>
              <w:right w:val="single" w:sz="6"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r>
      <w:tr w:rsidR="00452D2E" w:rsidRPr="00452D2E" w:rsidTr="00452D2E">
        <w:tblPrEx>
          <w:tblCellMar>
            <w:top w:w="0" w:type="dxa"/>
            <w:left w:w="0" w:type="dxa"/>
            <w:bottom w:w="0" w:type="dxa"/>
            <w:right w:w="0" w:type="dxa"/>
          </w:tblCellMar>
        </w:tblPrEx>
        <w:trPr>
          <w:trHeight w:val="340"/>
        </w:trPr>
        <w:tc>
          <w:tcPr>
            <w:tcW w:w="2781" w:type="dxa"/>
            <w:vMerge w:val="restart"/>
            <w:tcBorders>
              <w:top w:val="single" w:sz="5" w:space="0" w:color="FFFFFF"/>
              <w:left w:val="single" w:sz="6" w:space="0" w:color="000000"/>
              <w:bottom w:val="single" w:sz="5" w:space="0" w:color="FFFFFF"/>
              <w:right w:val="single" w:sz="6" w:space="0" w:color="000000"/>
            </w:tcBorders>
            <w:shd w:val="solid" w:color="B2B2B2" w:fill="auto"/>
            <w:tcMar>
              <w:top w:w="28" w:type="dxa"/>
              <w:left w:w="28" w:type="dxa"/>
              <w:bottom w:w="28" w:type="dxa"/>
              <w:right w:w="28" w:type="dxa"/>
            </w:tcMar>
            <w:vAlign w:val="center"/>
          </w:tcPr>
          <w:p w:rsidR="00452D2E" w:rsidRPr="00452D2E" w:rsidRDefault="00452D2E" w:rsidP="00452D2E">
            <w:r w:rsidRPr="00452D2E">
              <w:rPr>
                <w:rFonts w:hint="eastAsia"/>
              </w:rPr>
              <w:t>燃やせるごみ（直接搬入）</w:t>
            </w:r>
          </w:p>
        </w:tc>
        <w:tc>
          <w:tcPr>
            <w:tcW w:w="7419" w:type="dxa"/>
            <w:gridSpan w:val="8"/>
            <w:tcBorders>
              <w:top w:val="single" w:sz="4" w:space="0" w:color="323232"/>
              <w:left w:val="single" w:sz="6" w:space="0" w:color="000000"/>
              <w:bottom w:val="single" w:sz="6" w:space="0" w:color="323232"/>
              <w:right w:val="single" w:sz="2" w:space="0" w:color="323232"/>
            </w:tcBorders>
            <w:shd w:val="solid" w:color="B2B2B2" w:fill="auto"/>
            <w:tcMar>
              <w:top w:w="23" w:type="dxa"/>
              <w:left w:w="28" w:type="dxa"/>
              <w:bottom w:w="23" w:type="dxa"/>
              <w:right w:w="28" w:type="dxa"/>
            </w:tcMar>
            <w:vAlign w:val="center"/>
          </w:tcPr>
          <w:p w:rsidR="00452D2E" w:rsidRPr="00452D2E" w:rsidRDefault="00452D2E" w:rsidP="00452D2E">
            <w:r w:rsidRPr="00452D2E">
              <w:rPr>
                <w:rFonts w:hint="eastAsia"/>
              </w:rPr>
              <w:t>大崎広域中央クリーンセンター（</w:t>
            </w:r>
            <w:r w:rsidRPr="00452D2E">
              <w:t>28-2386</w:t>
            </w:r>
            <w:r w:rsidRPr="00452D2E">
              <w:rPr>
                <w:rFonts w:hint="eastAsia"/>
              </w:rPr>
              <w:t>）・大崎広域東部クリーンセンター（</w:t>
            </w:r>
            <w:r w:rsidRPr="00452D2E">
              <w:t>43-2597</w:t>
            </w:r>
            <w:r w:rsidRPr="00452D2E">
              <w:rPr>
                <w:rFonts w:hint="eastAsia"/>
              </w:rPr>
              <w:t>）</w:t>
            </w:r>
            <w:r>
              <w:rPr>
                <w:rFonts w:hint="eastAsia"/>
              </w:rPr>
              <w:t>・</w:t>
            </w:r>
            <w:r w:rsidRPr="00452D2E">
              <w:rPr>
                <w:rFonts w:hint="eastAsia"/>
              </w:rPr>
              <w:t>大崎広域西部玉造クリーンセンター（</w:t>
            </w:r>
            <w:r w:rsidRPr="00452D2E">
              <w:t>78-2166</w:t>
            </w:r>
            <w:r w:rsidRPr="00452D2E">
              <w:rPr>
                <w:rFonts w:hint="eastAsia"/>
              </w:rPr>
              <w:t>）</w:t>
            </w:r>
          </w:p>
        </w:tc>
      </w:tr>
      <w:tr w:rsidR="00452D2E" w:rsidRPr="00452D2E" w:rsidTr="00452D2E">
        <w:tblPrEx>
          <w:tblCellMar>
            <w:top w:w="0" w:type="dxa"/>
            <w:left w:w="0" w:type="dxa"/>
            <w:bottom w:w="0" w:type="dxa"/>
            <w:right w:w="0" w:type="dxa"/>
          </w:tblCellMar>
        </w:tblPrEx>
        <w:trPr>
          <w:trHeight w:val="340"/>
        </w:trPr>
        <w:tc>
          <w:tcPr>
            <w:tcW w:w="2781" w:type="dxa"/>
            <w:vMerge/>
            <w:tcBorders>
              <w:top w:val="single" w:sz="5" w:space="0" w:color="FFFFFF"/>
              <w:left w:val="single" w:sz="6" w:space="0" w:color="000000"/>
              <w:bottom w:val="single" w:sz="4" w:space="0" w:color="000000"/>
              <w:right w:val="single" w:sz="6" w:space="0" w:color="000000"/>
            </w:tcBorders>
          </w:tcPr>
          <w:p w:rsidR="00452D2E" w:rsidRPr="00452D2E" w:rsidRDefault="00452D2E" w:rsidP="00452D2E"/>
        </w:tc>
        <w:tc>
          <w:tcPr>
            <w:tcW w:w="927" w:type="dxa"/>
            <w:tcBorders>
              <w:top w:val="single" w:sz="6" w:space="0" w:color="323232"/>
              <w:left w:val="single" w:sz="6" w:space="0" w:color="000000"/>
              <w:bottom w:val="single" w:sz="4" w:space="0" w:color="000000"/>
              <w:right w:val="single" w:sz="2"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c>
          <w:tcPr>
            <w:tcW w:w="928" w:type="dxa"/>
            <w:tcBorders>
              <w:top w:val="single" w:sz="6" w:space="0" w:color="323232"/>
              <w:left w:val="single" w:sz="2" w:space="0" w:color="323232"/>
              <w:bottom w:val="single" w:sz="4" w:space="0" w:color="000000"/>
              <w:right w:val="single" w:sz="2"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c>
          <w:tcPr>
            <w:tcW w:w="927" w:type="dxa"/>
            <w:tcBorders>
              <w:top w:val="single" w:sz="6" w:space="0" w:color="323232"/>
              <w:left w:val="single" w:sz="2" w:space="0" w:color="323232"/>
              <w:bottom w:val="single" w:sz="4" w:space="0" w:color="000000"/>
              <w:right w:val="single" w:sz="2"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c>
          <w:tcPr>
            <w:tcW w:w="927" w:type="dxa"/>
            <w:tcBorders>
              <w:top w:val="single" w:sz="6" w:space="0" w:color="323232"/>
              <w:left w:val="single" w:sz="2" w:space="0" w:color="323232"/>
              <w:bottom w:val="single" w:sz="4" w:space="0" w:color="000000"/>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8" w:type="dxa"/>
            <w:tcBorders>
              <w:top w:val="single" w:sz="6" w:space="0" w:color="323232"/>
              <w:left w:val="single" w:sz="2" w:space="0" w:color="323232"/>
              <w:bottom w:val="single" w:sz="4" w:space="0" w:color="000000"/>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6" w:space="0" w:color="323232"/>
              <w:left w:val="single" w:sz="2" w:space="0" w:color="323232"/>
              <w:bottom w:val="single" w:sz="4" w:space="0" w:color="000000"/>
              <w:right w:val="single" w:sz="2" w:space="0" w:color="323232"/>
            </w:tcBorders>
            <w:shd w:val="solid" w:color="FFCBFF" w:fill="auto"/>
            <w:tcMar>
              <w:top w:w="23" w:type="dxa"/>
              <w:left w:w="28" w:type="dxa"/>
              <w:bottom w:w="23" w:type="dxa"/>
              <w:right w:w="28" w:type="dxa"/>
            </w:tcMar>
            <w:vAlign w:val="center"/>
          </w:tcPr>
          <w:p w:rsidR="00452D2E" w:rsidRPr="00452D2E" w:rsidRDefault="00452D2E" w:rsidP="00452D2E">
            <w:r w:rsidRPr="00452D2E">
              <w:rPr>
                <w:rFonts w:hint="eastAsia"/>
              </w:rPr>
              <w:t>休み</w:t>
            </w:r>
          </w:p>
        </w:tc>
        <w:tc>
          <w:tcPr>
            <w:tcW w:w="927" w:type="dxa"/>
            <w:tcBorders>
              <w:top w:val="single" w:sz="6" w:space="0" w:color="323232"/>
              <w:left w:val="single" w:sz="2" w:space="0" w:color="323232"/>
              <w:bottom w:val="single" w:sz="4" w:space="0" w:color="000000"/>
              <w:right w:val="single" w:sz="2"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c>
          <w:tcPr>
            <w:tcW w:w="928" w:type="dxa"/>
            <w:tcBorders>
              <w:top w:val="single" w:sz="6" w:space="0" w:color="323232"/>
              <w:left w:val="single" w:sz="2" w:space="0" w:color="323232"/>
              <w:bottom w:val="single" w:sz="4" w:space="0" w:color="000000"/>
              <w:right w:val="single" w:sz="6" w:space="0" w:color="323232"/>
            </w:tcBorders>
            <w:shd w:val="solid" w:color="FFFFFF" w:fill="auto"/>
            <w:tcMar>
              <w:top w:w="23" w:type="dxa"/>
              <w:left w:w="28" w:type="dxa"/>
              <w:bottom w:w="23" w:type="dxa"/>
              <w:right w:w="28" w:type="dxa"/>
            </w:tcMar>
            <w:vAlign w:val="center"/>
          </w:tcPr>
          <w:p w:rsidR="00452D2E" w:rsidRPr="00452D2E" w:rsidRDefault="00452D2E" w:rsidP="00452D2E">
            <w:r w:rsidRPr="00452D2E">
              <w:rPr>
                <w:rFonts w:hint="eastAsia"/>
              </w:rPr>
              <w:t>受付</w:t>
            </w:r>
          </w:p>
        </w:tc>
      </w:tr>
    </w:tbl>
    <w:p w:rsidR="00452D2E" w:rsidRDefault="00452D2E" w:rsidP="00452D2E">
      <w:pPr>
        <w:rPr>
          <w:rFonts w:hint="eastAsia"/>
        </w:rPr>
      </w:pPr>
      <w:r>
        <w:rPr>
          <w:rFonts w:hint="eastAsia"/>
        </w:rPr>
        <w:t>1.</w:t>
      </w:r>
      <w:r>
        <w:rPr>
          <w:rFonts w:hint="eastAsia"/>
        </w:rPr>
        <w:t>休業期間の出生・婚姻・死亡届などの戸籍届け出は、市役所西庁舎、各総合支所の守衛室で受け付けます。</w:t>
      </w:r>
    </w:p>
    <w:p w:rsidR="00452D2E" w:rsidRDefault="00452D2E" w:rsidP="00452D2E">
      <w:pPr>
        <w:rPr>
          <w:rFonts w:hint="eastAsia"/>
        </w:rPr>
      </w:pPr>
      <w:r>
        <w:rPr>
          <w:rFonts w:hint="eastAsia"/>
        </w:rPr>
        <w:t>2.</w:t>
      </w:r>
      <w:r>
        <w:rPr>
          <w:rFonts w:hint="eastAsia"/>
        </w:rPr>
        <w:t>大掃除などで多量のごみが出た場合は、処理施設に直接搬入してください。受付時間は、</w:t>
      </w:r>
      <w:r>
        <w:rPr>
          <w:rFonts w:hint="eastAsia"/>
        </w:rPr>
        <w:t>8</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16</w:t>
      </w:r>
      <w:r>
        <w:rPr>
          <w:rFonts w:hint="eastAsia"/>
        </w:rPr>
        <w:t>時</w:t>
      </w:r>
      <w:r>
        <w:rPr>
          <w:rFonts w:hint="eastAsia"/>
        </w:rPr>
        <w:t>30</w:t>
      </w:r>
      <w:r>
        <w:rPr>
          <w:rFonts w:hint="eastAsia"/>
        </w:rPr>
        <w:t>分です。</w:t>
      </w:r>
    </w:p>
    <w:p w:rsidR="00452D2E" w:rsidRPr="006F7F4E" w:rsidRDefault="00452D2E" w:rsidP="00452D2E">
      <w:pPr>
        <w:rPr>
          <w:b/>
          <w:sz w:val="28"/>
        </w:rPr>
      </w:pPr>
      <w:r w:rsidRPr="00452D2E">
        <w:rPr>
          <w:rFonts w:hint="eastAsia"/>
          <w:b/>
          <w:sz w:val="28"/>
        </w:rPr>
        <w:lastRenderedPageBreak/>
        <w:t>市民バスなどの年末年始の運行</w:t>
      </w:r>
    </w:p>
    <w:p w:rsidR="006F7F4E" w:rsidRPr="00452D2E" w:rsidRDefault="00452D2E" w:rsidP="006F7F4E">
      <w:r w:rsidRPr="00452D2E">
        <w:rPr>
          <w:rFonts w:hint="eastAsia"/>
        </w:rPr>
        <w:t>市民バスなどの年末年始の運行は下記のとおりです。詳しくは、ミヤコーバス古川営業</w:t>
      </w:r>
      <w:r w:rsidR="00613321">
        <w:rPr>
          <w:rFonts w:hint="eastAsia"/>
        </w:rPr>
        <w:t>所（</w:t>
      </w:r>
      <w:r w:rsidRPr="00452D2E">
        <w:rPr>
          <w:rFonts w:hint="eastAsia"/>
        </w:rPr>
        <w:t>22-1781</w:t>
      </w:r>
      <w:r w:rsidRPr="00452D2E">
        <w:rPr>
          <w:rFonts w:hint="eastAsia"/>
        </w:rPr>
        <w:t>）へお問い合わせください。</w:t>
      </w:r>
    </w:p>
    <w:tbl>
      <w:tblPr>
        <w:tblW w:w="10203" w:type="dxa"/>
        <w:tblInd w:w="28" w:type="dxa"/>
        <w:tblLayout w:type="fixed"/>
        <w:tblCellMar>
          <w:left w:w="0" w:type="dxa"/>
          <w:right w:w="0" w:type="dxa"/>
        </w:tblCellMar>
        <w:tblLook w:val="0000" w:firstRow="0" w:lastRow="0" w:firstColumn="0" w:lastColumn="0" w:noHBand="0" w:noVBand="0"/>
      </w:tblPr>
      <w:tblGrid>
        <w:gridCol w:w="2833"/>
        <w:gridCol w:w="960"/>
        <w:gridCol w:w="916"/>
        <w:gridCol w:w="915"/>
        <w:gridCol w:w="916"/>
        <w:gridCol w:w="916"/>
        <w:gridCol w:w="916"/>
        <w:gridCol w:w="915"/>
        <w:gridCol w:w="916"/>
      </w:tblGrid>
      <w:tr w:rsidR="00452D2E" w:rsidRPr="00452D2E" w:rsidTr="00452D2E">
        <w:tblPrEx>
          <w:tblCellMar>
            <w:top w:w="0" w:type="dxa"/>
            <w:left w:w="0" w:type="dxa"/>
            <w:bottom w:w="0" w:type="dxa"/>
            <w:right w:w="0" w:type="dxa"/>
          </w:tblCellMar>
        </w:tblPrEx>
        <w:trPr>
          <w:trHeight w:val="255"/>
        </w:trPr>
        <w:tc>
          <w:tcPr>
            <w:tcW w:w="2833" w:type="dxa"/>
            <w:vMerge w:val="restart"/>
            <w:tcBorders>
              <w:top w:val="single" w:sz="2" w:space="0" w:color="000000"/>
              <w:left w:val="single" w:sz="6" w:space="0" w:color="000000"/>
              <w:bottom w:val="single" w:sz="5" w:space="0" w:color="FFFFFF"/>
              <w:right w:val="single" w:sz="2" w:space="0" w:color="FFFFFF"/>
            </w:tcBorders>
            <w:shd w:val="solid" w:color="000000" w:fill="auto"/>
            <w:tcMar>
              <w:top w:w="28" w:type="dxa"/>
              <w:left w:w="28" w:type="dxa"/>
              <w:bottom w:w="28" w:type="dxa"/>
              <w:right w:w="28" w:type="dxa"/>
            </w:tcMar>
            <w:vAlign w:val="center"/>
          </w:tcPr>
          <w:p w:rsidR="00452D2E" w:rsidRPr="00452D2E" w:rsidRDefault="00452D2E" w:rsidP="00452D2E">
            <w:r w:rsidRPr="00452D2E">
              <w:rPr>
                <w:rFonts w:hint="eastAsia"/>
              </w:rPr>
              <w:t>路線名</w:t>
            </w:r>
          </w:p>
        </w:tc>
        <w:tc>
          <w:tcPr>
            <w:tcW w:w="3707" w:type="dxa"/>
            <w:gridSpan w:val="4"/>
            <w:tcBorders>
              <w:top w:val="single" w:sz="2" w:space="0" w:color="000000"/>
              <w:left w:val="single" w:sz="2" w:space="0" w:color="FFFFFF"/>
              <w:bottom w:val="single" w:sz="5" w:space="0" w:color="B2B2B2"/>
              <w:right w:val="single" w:sz="2" w:space="0" w:color="FFFFFF"/>
            </w:tcBorders>
            <w:shd w:val="solid" w:color="000000" w:fill="auto"/>
            <w:tcMar>
              <w:top w:w="28" w:type="dxa"/>
              <w:left w:w="28" w:type="dxa"/>
              <w:bottom w:w="28" w:type="dxa"/>
              <w:right w:w="28" w:type="dxa"/>
            </w:tcMar>
            <w:vAlign w:val="center"/>
          </w:tcPr>
          <w:p w:rsidR="00452D2E" w:rsidRPr="00452D2E" w:rsidRDefault="00452D2E" w:rsidP="00452D2E">
            <w:r w:rsidRPr="00452D2E">
              <w:t>12</w:t>
            </w:r>
            <w:r w:rsidRPr="00452D2E">
              <w:rPr>
                <w:rFonts w:hint="eastAsia"/>
              </w:rPr>
              <w:t>月</w:t>
            </w:r>
          </w:p>
        </w:tc>
        <w:tc>
          <w:tcPr>
            <w:tcW w:w="3663" w:type="dxa"/>
            <w:gridSpan w:val="4"/>
            <w:tcBorders>
              <w:top w:val="single" w:sz="2" w:space="0" w:color="000000"/>
              <w:left w:val="single" w:sz="2" w:space="0" w:color="FFFFFF"/>
              <w:bottom w:val="single" w:sz="5" w:space="0" w:color="B2B2B2"/>
              <w:right w:val="single" w:sz="2" w:space="0" w:color="FFFFFF"/>
            </w:tcBorders>
            <w:shd w:val="solid" w:color="000000" w:fill="auto"/>
            <w:tcMar>
              <w:top w:w="28" w:type="dxa"/>
              <w:left w:w="28" w:type="dxa"/>
              <w:bottom w:w="28" w:type="dxa"/>
              <w:right w:w="28" w:type="dxa"/>
            </w:tcMar>
            <w:vAlign w:val="center"/>
          </w:tcPr>
          <w:p w:rsidR="00452D2E" w:rsidRPr="00452D2E" w:rsidRDefault="00452D2E" w:rsidP="00452D2E">
            <w:r w:rsidRPr="00452D2E">
              <w:t>1</w:t>
            </w:r>
            <w:r w:rsidRPr="00452D2E">
              <w:rPr>
                <w:rFonts w:hint="eastAsia"/>
              </w:rPr>
              <w:t>月</w:t>
            </w:r>
          </w:p>
        </w:tc>
      </w:tr>
      <w:tr w:rsidR="00452D2E" w:rsidRPr="00452D2E" w:rsidTr="00452D2E">
        <w:tblPrEx>
          <w:tblCellMar>
            <w:top w:w="0" w:type="dxa"/>
            <w:left w:w="0" w:type="dxa"/>
            <w:bottom w:w="0" w:type="dxa"/>
            <w:right w:w="0" w:type="dxa"/>
          </w:tblCellMar>
        </w:tblPrEx>
        <w:trPr>
          <w:trHeight w:val="255"/>
        </w:trPr>
        <w:tc>
          <w:tcPr>
            <w:tcW w:w="2833" w:type="dxa"/>
            <w:vMerge/>
            <w:tcBorders>
              <w:top w:val="single" w:sz="5" w:space="0" w:color="FFFFFF"/>
              <w:left w:val="single" w:sz="6" w:space="0" w:color="000000"/>
              <w:bottom w:val="single" w:sz="5" w:space="0" w:color="FFFFFF"/>
              <w:right w:val="single" w:sz="6" w:space="0" w:color="000000"/>
            </w:tcBorders>
          </w:tcPr>
          <w:p w:rsidR="00452D2E" w:rsidRPr="00452D2E" w:rsidRDefault="00452D2E" w:rsidP="00452D2E"/>
        </w:tc>
        <w:tc>
          <w:tcPr>
            <w:tcW w:w="960" w:type="dxa"/>
            <w:tcBorders>
              <w:top w:val="single" w:sz="5" w:space="0" w:color="B2B2B2"/>
              <w:left w:val="single" w:sz="6" w:space="0" w:color="000000"/>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28</w:t>
            </w:r>
            <w:r w:rsidRPr="00452D2E">
              <w:rPr>
                <w:rFonts w:hint="eastAsia"/>
              </w:rPr>
              <w:t>日</w:t>
            </w:r>
          </w:p>
        </w:tc>
        <w:tc>
          <w:tcPr>
            <w:tcW w:w="916"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29</w:t>
            </w:r>
            <w:r w:rsidRPr="00452D2E">
              <w:rPr>
                <w:rFonts w:hint="eastAsia"/>
              </w:rPr>
              <w:t>日</w:t>
            </w:r>
          </w:p>
        </w:tc>
        <w:tc>
          <w:tcPr>
            <w:tcW w:w="915"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30</w:t>
            </w:r>
            <w:r w:rsidRPr="00452D2E">
              <w:rPr>
                <w:rFonts w:hint="eastAsia"/>
              </w:rPr>
              <w:t>日</w:t>
            </w:r>
          </w:p>
        </w:tc>
        <w:tc>
          <w:tcPr>
            <w:tcW w:w="916"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31</w:t>
            </w:r>
            <w:r w:rsidRPr="00452D2E">
              <w:rPr>
                <w:rFonts w:hint="eastAsia"/>
              </w:rPr>
              <w:t>日</w:t>
            </w:r>
          </w:p>
        </w:tc>
        <w:tc>
          <w:tcPr>
            <w:tcW w:w="916"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1</w:t>
            </w:r>
            <w:r w:rsidRPr="00452D2E">
              <w:rPr>
                <w:rFonts w:hint="eastAsia"/>
              </w:rPr>
              <w:t>日</w:t>
            </w:r>
          </w:p>
        </w:tc>
        <w:tc>
          <w:tcPr>
            <w:tcW w:w="916"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2</w:t>
            </w:r>
            <w:r w:rsidRPr="00452D2E">
              <w:rPr>
                <w:rFonts w:hint="eastAsia"/>
              </w:rPr>
              <w:t>日</w:t>
            </w:r>
          </w:p>
        </w:tc>
        <w:tc>
          <w:tcPr>
            <w:tcW w:w="915"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t>3</w:t>
            </w:r>
            <w:r w:rsidRPr="00452D2E">
              <w:rPr>
                <w:rFonts w:hint="eastAsia"/>
              </w:rPr>
              <w:t>日</w:t>
            </w:r>
          </w:p>
        </w:tc>
        <w:tc>
          <w:tcPr>
            <w:tcW w:w="916" w:type="dxa"/>
            <w:tcBorders>
              <w:top w:val="single" w:sz="5" w:space="0" w:color="B2B2B2"/>
              <w:left w:val="single" w:sz="2" w:space="0" w:color="323232"/>
              <w:bottom w:val="single" w:sz="4" w:space="0" w:color="323232"/>
              <w:right w:val="single" w:sz="6" w:space="0" w:color="323232"/>
            </w:tcBorders>
            <w:tcMar>
              <w:top w:w="28" w:type="dxa"/>
              <w:left w:w="28" w:type="dxa"/>
              <w:bottom w:w="28" w:type="dxa"/>
              <w:right w:w="28" w:type="dxa"/>
            </w:tcMar>
            <w:vAlign w:val="center"/>
          </w:tcPr>
          <w:p w:rsidR="00452D2E" w:rsidRPr="00452D2E" w:rsidRDefault="00452D2E" w:rsidP="00452D2E">
            <w:r w:rsidRPr="00452D2E">
              <w:t>4</w:t>
            </w:r>
            <w:r w:rsidRPr="00452D2E">
              <w:rPr>
                <w:rFonts w:hint="eastAsia"/>
              </w:rPr>
              <w:t>日</w:t>
            </w:r>
          </w:p>
        </w:tc>
      </w:tr>
      <w:tr w:rsidR="00452D2E" w:rsidRPr="00452D2E" w:rsidTr="00452D2E">
        <w:tblPrEx>
          <w:tblCellMar>
            <w:top w:w="0" w:type="dxa"/>
            <w:left w:w="0" w:type="dxa"/>
            <w:bottom w:w="0" w:type="dxa"/>
            <w:right w:w="0" w:type="dxa"/>
          </w:tblCellMar>
        </w:tblPrEx>
        <w:trPr>
          <w:trHeight w:val="318"/>
        </w:trPr>
        <w:tc>
          <w:tcPr>
            <w:tcW w:w="2833" w:type="dxa"/>
            <w:tcBorders>
              <w:top w:val="single" w:sz="5" w:space="0" w:color="FFFFFF"/>
              <w:left w:val="single" w:sz="6" w:space="0" w:color="000000"/>
              <w:bottom w:val="single" w:sz="5" w:space="0" w:color="FFFFFF"/>
              <w:right w:val="single" w:sz="2" w:space="0" w:color="323232"/>
            </w:tcBorders>
            <w:shd w:val="solid" w:color="B2B2B2" w:fill="auto"/>
            <w:tcMar>
              <w:top w:w="57" w:type="dxa"/>
              <w:left w:w="28" w:type="dxa"/>
              <w:bottom w:w="57" w:type="dxa"/>
              <w:right w:w="28" w:type="dxa"/>
            </w:tcMar>
            <w:vAlign w:val="center"/>
          </w:tcPr>
          <w:p w:rsidR="00452D2E" w:rsidRPr="00452D2E" w:rsidRDefault="00452D2E" w:rsidP="00452D2E">
            <w:r w:rsidRPr="00452D2E">
              <w:rPr>
                <w:rFonts w:hint="eastAsia"/>
              </w:rPr>
              <w:t>鳴子線、大貫線、高倉線、清滝線、宮沢・真山線、松山・鹿島台線、三本木・大衡線、中心市街地循環便</w:t>
            </w:r>
          </w:p>
        </w:tc>
        <w:tc>
          <w:tcPr>
            <w:tcW w:w="960" w:type="dxa"/>
            <w:tcBorders>
              <w:top w:val="single" w:sz="4" w:space="0" w:color="32323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rPr>
                <w:rFonts w:hint="eastAsia"/>
              </w:rPr>
              <w:t>平日運行</w:t>
            </w:r>
          </w:p>
        </w:tc>
        <w:tc>
          <w:tcPr>
            <w:tcW w:w="916"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52D2E" w:rsidRPr="00452D2E" w:rsidRDefault="00452D2E" w:rsidP="00452D2E">
            <w:r w:rsidRPr="00452D2E">
              <w:rPr>
                <w:rFonts w:hint="eastAsia"/>
              </w:rPr>
              <w:t>運休</w:t>
            </w:r>
          </w:p>
        </w:tc>
        <w:tc>
          <w:tcPr>
            <w:tcW w:w="915"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52D2E" w:rsidRPr="00452D2E" w:rsidRDefault="00452D2E" w:rsidP="00452D2E">
            <w:r w:rsidRPr="00452D2E">
              <w:rPr>
                <w:rFonts w:hint="eastAsia"/>
              </w:rPr>
              <w:t>運休</w:t>
            </w:r>
          </w:p>
        </w:tc>
        <w:tc>
          <w:tcPr>
            <w:tcW w:w="916"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52D2E" w:rsidRPr="00452D2E" w:rsidRDefault="00452D2E" w:rsidP="00452D2E">
            <w:r w:rsidRPr="00452D2E">
              <w:rPr>
                <w:rFonts w:hint="eastAsia"/>
              </w:rPr>
              <w:t>運休</w:t>
            </w:r>
          </w:p>
        </w:tc>
        <w:tc>
          <w:tcPr>
            <w:tcW w:w="916"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52D2E" w:rsidRPr="00452D2E" w:rsidRDefault="00452D2E" w:rsidP="00452D2E">
            <w:r w:rsidRPr="00452D2E">
              <w:rPr>
                <w:rFonts w:hint="eastAsia"/>
              </w:rPr>
              <w:t>運休</w:t>
            </w:r>
          </w:p>
        </w:tc>
        <w:tc>
          <w:tcPr>
            <w:tcW w:w="916"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52D2E" w:rsidRPr="00452D2E" w:rsidRDefault="00452D2E" w:rsidP="00452D2E">
            <w:r w:rsidRPr="00452D2E">
              <w:rPr>
                <w:rFonts w:hint="eastAsia"/>
              </w:rPr>
              <w:t>運休</w:t>
            </w:r>
          </w:p>
        </w:tc>
        <w:tc>
          <w:tcPr>
            <w:tcW w:w="915"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52D2E" w:rsidRPr="00452D2E" w:rsidRDefault="00452D2E" w:rsidP="00452D2E">
            <w:r w:rsidRPr="00452D2E">
              <w:rPr>
                <w:rFonts w:hint="eastAsia"/>
              </w:rPr>
              <w:t>運休</w:t>
            </w:r>
          </w:p>
        </w:tc>
        <w:tc>
          <w:tcPr>
            <w:tcW w:w="916" w:type="dxa"/>
            <w:tcBorders>
              <w:top w:val="single" w:sz="4" w:space="0" w:color="323232"/>
              <w:left w:val="single" w:sz="2" w:space="0" w:color="323232"/>
              <w:bottom w:val="single" w:sz="4" w:space="0" w:color="323232"/>
              <w:right w:val="single" w:sz="6" w:space="0" w:color="auto"/>
            </w:tcBorders>
            <w:tcMar>
              <w:top w:w="28" w:type="dxa"/>
              <w:left w:w="28" w:type="dxa"/>
              <w:bottom w:w="28" w:type="dxa"/>
              <w:right w:w="28" w:type="dxa"/>
            </w:tcMar>
            <w:vAlign w:val="center"/>
          </w:tcPr>
          <w:p w:rsidR="00452D2E" w:rsidRPr="00452D2E" w:rsidRDefault="00452D2E" w:rsidP="00452D2E">
            <w:r w:rsidRPr="00452D2E">
              <w:rPr>
                <w:rFonts w:hint="eastAsia"/>
              </w:rPr>
              <w:t>平日運行</w:t>
            </w:r>
          </w:p>
        </w:tc>
      </w:tr>
      <w:tr w:rsidR="00452D2E" w:rsidRPr="00452D2E" w:rsidTr="00452D2E">
        <w:tblPrEx>
          <w:tblCellMar>
            <w:top w:w="0" w:type="dxa"/>
            <w:left w:w="0" w:type="dxa"/>
            <w:bottom w:w="0" w:type="dxa"/>
            <w:right w:w="0" w:type="dxa"/>
          </w:tblCellMar>
        </w:tblPrEx>
        <w:trPr>
          <w:trHeight w:val="255"/>
        </w:trPr>
        <w:tc>
          <w:tcPr>
            <w:tcW w:w="2833" w:type="dxa"/>
            <w:tcBorders>
              <w:top w:val="single" w:sz="5" w:space="0" w:color="FFFFFF"/>
              <w:left w:val="single" w:sz="6" w:space="0" w:color="000000"/>
              <w:bottom w:val="single" w:sz="5" w:space="0" w:color="FFFFFF"/>
              <w:right w:val="single" w:sz="2" w:space="0" w:color="323232"/>
            </w:tcBorders>
            <w:shd w:val="solid" w:color="B2B2B2" w:fill="auto"/>
            <w:tcMar>
              <w:top w:w="28" w:type="dxa"/>
              <w:left w:w="28" w:type="dxa"/>
              <w:bottom w:w="28" w:type="dxa"/>
              <w:right w:w="28" w:type="dxa"/>
            </w:tcMar>
            <w:vAlign w:val="center"/>
          </w:tcPr>
          <w:p w:rsidR="00452D2E" w:rsidRPr="00452D2E" w:rsidRDefault="00452D2E" w:rsidP="00452D2E">
            <w:r w:rsidRPr="00452D2E">
              <w:rPr>
                <w:rFonts w:hint="eastAsia"/>
              </w:rPr>
              <w:t>築館・古川線</w:t>
            </w:r>
          </w:p>
        </w:tc>
        <w:tc>
          <w:tcPr>
            <w:tcW w:w="960" w:type="dxa"/>
            <w:tcBorders>
              <w:top w:val="single" w:sz="4" w:space="0" w:color="32323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rPr>
                <w:rFonts w:hint="eastAsia"/>
              </w:rPr>
              <w:t>平日運行</w:t>
            </w:r>
          </w:p>
        </w:tc>
        <w:tc>
          <w:tcPr>
            <w:tcW w:w="916"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52D2E" w:rsidRPr="00452D2E" w:rsidRDefault="00452D2E" w:rsidP="00452D2E">
            <w:r w:rsidRPr="00452D2E">
              <w:rPr>
                <w:rFonts w:hint="eastAsia"/>
              </w:rPr>
              <w:t>土・日</w:t>
            </w:r>
          </w:p>
          <w:p w:rsidR="00452D2E" w:rsidRPr="00452D2E" w:rsidRDefault="00452D2E" w:rsidP="00452D2E">
            <w:r w:rsidRPr="00452D2E">
              <w:rPr>
                <w:rFonts w:hint="eastAsia"/>
              </w:rPr>
              <w:t>・祝運行</w:t>
            </w:r>
          </w:p>
        </w:tc>
        <w:tc>
          <w:tcPr>
            <w:tcW w:w="915"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52D2E" w:rsidRPr="00452D2E" w:rsidRDefault="00452D2E" w:rsidP="00452D2E">
            <w:r w:rsidRPr="00452D2E">
              <w:rPr>
                <w:rFonts w:hint="eastAsia"/>
              </w:rPr>
              <w:t>土・日</w:t>
            </w:r>
          </w:p>
          <w:p w:rsidR="00452D2E" w:rsidRPr="00452D2E" w:rsidRDefault="00452D2E" w:rsidP="00452D2E">
            <w:r w:rsidRPr="00452D2E">
              <w:rPr>
                <w:rFonts w:hint="eastAsia"/>
              </w:rPr>
              <w:t>・祝運行</w:t>
            </w:r>
          </w:p>
        </w:tc>
        <w:tc>
          <w:tcPr>
            <w:tcW w:w="916" w:type="dxa"/>
            <w:tcBorders>
              <w:top w:val="single" w:sz="4" w:space="0" w:color="32323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rPr>
                <w:rFonts w:hint="eastAsia"/>
              </w:rPr>
              <w:t>平日運行</w:t>
            </w:r>
          </w:p>
        </w:tc>
        <w:tc>
          <w:tcPr>
            <w:tcW w:w="916"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52D2E" w:rsidRPr="00452D2E" w:rsidRDefault="00452D2E" w:rsidP="00452D2E">
            <w:r w:rsidRPr="00452D2E">
              <w:rPr>
                <w:rFonts w:hint="eastAsia"/>
              </w:rPr>
              <w:t>運休</w:t>
            </w:r>
          </w:p>
        </w:tc>
        <w:tc>
          <w:tcPr>
            <w:tcW w:w="916" w:type="dxa"/>
            <w:tcBorders>
              <w:top w:val="single" w:sz="4" w:space="0" w:color="32323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rPr>
                <w:rFonts w:hint="eastAsia"/>
              </w:rPr>
              <w:t>平日運行</w:t>
            </w:r>
          </w:p>
        </w:tc>
        <w:tc>
          <w:tcPr>
            <w:tcW w:w="915" w:type="dxa"/>
            <w:tcBorders>
              <w:top w:val="single" w:sz="4" w:space="0" w:color="32323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rPr>
                <w:rFonts w:hint="eastAsia"/>
              </w:rPr>
              <w:t>平日運行</w:t>
            </w:r>
          </w:p>
        </w:tc>
        <w:tc>
          <w:tcPr>
            <w:tcW w:w="916" w:type="dxa"/>
            <w:tcBorders>
              <w:top w:val="single" w:sz="4" w:space="0" w:color="323232"/>
              <w:left w:val="single" w:sz="2" w:space="0" w:color="323232"/>
              <w:bottom w:val="single" w:sz="4" w:space="0" w:color="323232"/>
              <w:right w:val="single" w:sz="6" w:space="0" w:color="auto"/>
            </w:tcBorders>
            <w:tcMar>
              <w:top w:w="28" w:type="dxa"/>
              <w:left w:w="28" w:type="dxa"/>
              <w:bottom w:w="28" w:type="dxa"/>
              <w:right w:w="28" w:type="dxa"/>
            </w:tcMar>
            <w:vAlign w:val="center"/>
          </w:tcPr>
          <w:p w:rsidR="00452D2E" w:rsidRPr="00452D2E" w:rsidRDefault="00452D2E" w:rsidP="00452D2E">
            <w:r w:rsidRPr="00452D2E">
              <w:rPr>
                <w:rFonts w:hint="eastAsia"/>
              </w:rPr>
              <w:t>平日運行</w:t>
            </w:r>
          </w:p>
        </w:tc>
      </w:tr>
      <w:tr w:rsidR="00452D2E" w:rsidRPr="00452D2E" w:rsidTr="00452D2E">
        <w:tblPrEx>
          <w:tblCellMar>
            <w:top w:w="0" w:type="dxa"/>
            <w:left w:w="0" w:type="dxa"/>
            <w:bottom w:w="0" w:type="dxa"/>
            <w:right w:w="0" w:type="dxa"/>
          </w:tblCellMar>
        </w:tblPrEx>
        <w:trPr>
          <w:trHeight w:val="255"/>
        </w:trPr>
        <w:tc>
          <w:tcPr>
            <w:tcW w:w="2833" w:type="dxa"/>
            <w:tcBorders>
              <w:top w:val="single" w:sz="5" w:space="0" w:color="FFFFFF"/>
              <w:left w:val="single" w:sz="6" w:space="0" w:color="000000"/>
              <w:bottom w:val="single" w:sz="4" w:space="0" w:color="323232"/>
              <w:right w:val="single" w:sz="2" w:space="0" w:color="323232"/>
            </w:tcBorders>
            <w:shd w:val="solid" w:color="B2B2B2" w:fill="auto"/>
            <w:tcMar>
              <w:top w:w="28" w:type="dxa"/>
              <w:left w:w="28" w:type="dxa"/>
              <w:bottom w:w="28" w:type="dxa"/>
              <w:right w:w="28" w:type="dxa"/>
            </w:tcMar>
            <w:vAlign w:val="center"/>
          </w:tcPr>
          <w:p w:rsidR="00452D2E" w:rsidRPr="00452D2E" w:rsidRDefault="00452D2E" w:rsidP="00452D2E">
            <w:r w:rsidRPr="00452D2E">
              <w:rPr>
                <w:rFonts w:hint="eastAsia"/>
              </w:rPr>
              <w:t>色麻線、高速仙台・古川線、</w:t>
            </w:r>
          </w:p>
          <w:p w:rsidR="00452D2E" w:rsidRPr="00452D2E" w:rsidRDefault="00452D2E" w:rsidP="00452D2E">
            <w:r w:rsidRPr="00452D2E">
              <w:rPr>
                <w:rFonts w:hint="eastAsia"/>
              </w:rPr>
              <w:t>高速仙台・加美線、高速仙台・鳴子線</w:t>
            </w:r>
          </w:p>
        </w:tc>
        <w:tc>
          <w:tcPr>
            <w:tcW w:w="960" w:type="dxa"/>
            <w:tcBorders>
              <w:top w:val="single" w:sz="4" w:space="0" w:color="323232"/>
              <w:left w:val="single" w:sz="2" w:space="0" w:color="323232"/>
              <w:bottom w:val="single" w:sz="4" w:space="0" w:color="323232"/>
              <w:right w:val="single" w:sz="2" w:space="0" w:color="323232"/>
            </w:tcBorders>
            <w:tcMar>
              <w:top w:w="28" w:type="dxa"/>
              <w:left w:w="28" w:type="dxa"/>
              <w:bottom w:w="28" w:type="dxa"/>
              <w:right w:w="28" w:type="dxa"/>
            </w:tcMar>
            <w:vAlign w:val="center"/>
          </w:tcPr>
          <w:p w:rsidR="00452D2E" w:rsidRPr="00452D2E" w:rsidRDefault="00452D2E" w:rsidP="00452D2E">
            <w:r w:rsidRPr="00452D2E">
              <w:rPr>
                <w:rFonts w:hint="eastAsia"/>
              </w:rPr>
              <w:t>平日運行</w:t>
            </w:r>
          </w:p>
        </w:tc>
        <w:tc>
          <w:tcPr>
            <w:tcW w:w="916"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52D2E" w:rsidRPr="00452D2E" w:rsidRDefault="00452D2E" w:rsidP="00452D2E">
            <w:r w:rsidRPr="00452D2E">
              <w:rPr>
                <w:rFonts w:hint="eastAsia"/>
              </w:rPr>
              <w:t>土・日</w:t>
            </w:r>
          </w:p>
          <w:p w:rsidR="00452D2E" w:rsidRPr="00452D2E" w:rsidRDefault="00452D2E" w:rsidP="00452D2E">
            <w:r w:rsidRPr="00452D2E">
              <w:rPr>
                <w:rFonts w:hint="eastAsia"/>
              </w:rPr>
              <w:t>・祝運行</w:t>
            </w:r>
          </w:p>
        </w:tc>
        <w:tc>
          <w:tcPr>
            <w:tcW w:w="915"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52D2E" w:rsidRPr="00452D2E" w:rsidRDefault="00452D2E" w:rsidP="00452D2E">
            <w:r w:rsidRPr="00452D2E">
              <w:rPr>
                <w:rFonts w:hint="eastAsia"/>
              </w:rPr>
              <w:t>土・日</w:t>
            </w:r>
          </w:p>
          <w:p w:rsidR="00452D2E" w:rsidRPr="00452D2E" w:rsidRDefault="00452D2E" w:rsidP="00452D2E">
            <w:r w:rsidRPr="00452D2E">
              <w:rPr>
                <w:rFonts w:hint="eastAsia"/>
              </w:rPr>
              <w:t>・祝運行</w:t>
            </w:r>
          </w:p>
        </w:tc>
        <w:tc>
          <w:tcPr>
            <w:tcW w:w="916"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52D2E" w:rsidRPr="00452D2E" w:rsidRDefault="00452D2E" w:rsidP="00452D2E">
            <w:r w:rsidRPr="00452D2E">
              <w:rPr>
                <w:rFonts w:hint="eastAsia"/>
              </w:rPr>
              <w:t>土・日</w:t>
            </w:r>
          </w:p>
          <w:p w:rsidR="00452D2E" w:rsidRPr="00452D2E" w:rsidRDefault="00452D2E" w:rsidP="00452D2E">
            <w:r w:rsidRPr="00452D2E">
              <w:rPr>
                <w:rFonts w:hint="eastAsia"/>
              </w:rPr>
              <w:t>・祝運行</w:t>
            </w:r>
          </w:p>
        </w:tc>
        <w:tc>
          <w:tcPr>
            <w:tcW w:w="916"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52D2E" w:rsidRPr="00452D2E" w:rsidRDefault="00452D2E" w:rsidP="00452D2E">
            <w:r w:rsidRPr="00452D2E">
              <w:rPr>
                <w:rFonts w:hint="eastAsia"/>
              </w:rPr>
              <w:t>土・日</w:t>
            </w:r>
          </w:p>
          <w:p w:rsidR="00452D2E" w:rsidRPr="00452D2E" w:rsidRDefault="00452D2E" w:rsidP="00452D2E">
            <w:r w:rsidRPr="00452D2E">
              <w:rPr>
                <w:rFonts w:hint="eastAsia"/>
              </w:rPr>
              <w:t>・祝運行</w:t>
            </w:r>
          </w:p>
        </w:tc>
        <w:tc>
          <w:tcPr>
            <w:tcW w:w="916"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52D2E" w:rsidRPr="00452D2E" w:rsidRDefault="00452D2E" w:rsidP="00452D2E">
            <w:r w:rsidRPr="00452D2E">
              <w:rPr>
                <w:rFonts w:hint="eastAsia"/>
              </w:rPr>
              <w:t>土・日</w:t>
            </w:r>
          </w:p>
          <w:p w:rsidR="00452D2E" w:rsidRPr="00452D2E" w:rsidRDefault="00452D2E" w:rsidP="00452D2E">
            <w:r w:rsidRPr="00452D2E">
              <w:rPr>
                <w:rFonts w:hint="eastAsia"/>
              </w:rPr>
              <w:t>・祝運行</w:t>
            </w:r>
          </w:p>
        </w:tc>
        <w:tc>
          <w:tcPr>
            <w:tcW w:w="915"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52D2E" w:rsidRPr="00452D2E" w:rsidRDefault="00452D2E" w:rsidP="00452D2E">
            <w:r w:rsidRPr="00452D2E">
              <w:rPr>
                <w:rFonts w:hint="eastAsia"/>
              </w:rPr>
              <w:t>土・日</w:t>
            </w:r>
          </w:p>
          <w:p w:rsidR="00452D2E" w:rsidRPr="00452D2E" w:rsidRDefault="00452D2E" w:rsidP="00452D2E">
            <w:r w:rsidRPr="00452D2E">
              <w:rPr>
                <w:rFonts w:hint="eastAsia"/>
              </w:rPr>
              <w:t>・祝運行</w:t>
            </w:r>
          </w:p>
        </w:tc>
        <w:tc>
          <w:tcPr>
            <w:tcW w:w="916" w:type="dxa"/>
            <w:tcBorders>
              <w:top w:val="single" w:sz="4" w:space="0" w:color="323232"/>
              <w:left w:val="single" w:sz="2" w:space="0" w:color="323232"/>
              <w:bottom w:val="single" w:sz="4" w:space="0" w:color="323232"/>
              <w:right w:val="single" w:sz="6" w:space="0" w:color="auto"/>
            </w:tcBorders>
            <w:tcMar>
              <w:top w:w="28" w:type="dxa"/>
              <w:left w:w="28" w:type="dxa"/>
              <w:bottom w:w="28" w:type="dxa"/>
              <w:right w:w="28" w:type="dxa"/>
            </w:tcMar>
            <w:vAlign w:val="center"/>
          </w:tcPr>
          <w:p w:rsidR="00452D2E" w:rsidRPr="00452D2E" w:rsidRDefault="00452D2E" w:rsidP="00452D2E">
            <w:r w:rsidRPr="00452D2E">
              <w:rPr>
                <w:rFonts w:hint="eastAsia"/>
              </w:rPr>
              <w:t>平日運行</w:t>
            </w:r>
          </w:p>
        </w:tc>
      </w:tr>
    </w:tbl>
    <w:p w:rsidR="006F7F4E" w:rsidRDefault="00452D2E" w:rsidP="006F7F4E">
      <w:r w:rsidRPr="00452D2E">
        <w:rPr>
          <w:rFonts w:hint="eastAsia"/>
        </w:rPr>
        <w:t>※「平日運行」は、平日用の運行ダイヤで、「土・日・祝運行」は土・日・祝日用の運行ダイヤです。</w:t>
      </w:r>
    </w:p>
    <w:p w:rsidR="006F7F4E" w:rsidRPr="00432C82" w:rsidRDefault="006F7F4E" w:rsidP="006F7F4E"/>
    <w:p w:rsidR="006F7F4E" w:rsidRPr="00432C82" w:rsidRDefault="006F7F4E"/>
    <w:sectPr w:rsidR="006F7F4E" w:rsidRPr="00432C8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2E" w:rsidRDefault="00452D2E" w:rsidP="00442EC2">
      <w:r>
        <w:separator/>
      </w:r>
    </w:p>
  </w:endnote>
  <w:endnote w:type="continuationSeparator" w:id="0">
    <w:p w:rsidR="00452D2E" w:rsidRDefault="00452D2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2E" w:rsidRDefault="00452D2E" w:rsidP="00442EC2">
      <w:r>
        <w:separator/>
      </w:r>
    </w:p>
  </w:footnote>
  <w:footnote w:type="continuationSeparator" w:id="0">
    <w:p w:rsidR="00452D2E" w:rsidRDefault="00452D2E"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41C4E"/>
    <w:rsid w:val="00155C3C"/>
    <w:rsid w:val="00156C5F"/>
    <w:rsid w:val="001622AA"/>
    <w:rsid w:val="001A1FBE"/>
    <w:rsid w:val="001E0FD4"/>
    <w:rsid w:val="001F683E"/>
    <w:rsid w:val="002277D8"/>
    <w:rsid w:val="0027253A"/>
    <w:rsid w:val="00334CD8"/>
    <w:rsid w:val="003720AD"/>
    <w:rsid w:val="00390C23"/>
    <w:rsid w:val="003B6EAF"/>
    <w:rsid w:val="0041751B"/>
    <w:rsid w:val="00432C82"/>
    <w:rsid w:val="0043558D"/>
    <w:rsid w:val="00442EC2"/>
    <w:rsid w:val="00452D2E"/>
    <w:rsid w:val="004847F4"/>
    <w:rsid w:val="004B74B0"/>
    <w:rsid w:val="004F07A4"/>
    <w:rsid w:val="00613321"/>
    <w:rsid w:val="00646FA3"/>
    <w:rsid w:val="00647B88"/>
    <w:rsid w:val="006D7FDB"/>
    <w:rsid w:val="006E1715"/>
    <w:rsid w:val="006E36E8"/>
    <w:rsid w:val="006F25F3"/>
    <w:rsid w:val="006F7F4E"/>
    <w:rsid w:val="00707D2C"/>
    <w:rsid w:val="007578DB"/>
    <w:rsid w:val="007D66CA"/>
    <w:rsid w:val="00840559"/>
    <w:rsid w:val="008B2510"/>
    <w:rsid w:val="00911707"/>
    <w:rsid w:val="00975461"/>
    <w:rsid w:val="009A5030"/>
    <w:rsid w:val="00A3395F"/>
    <w:rsid w:val="00AB22C8"/>
    <w:rsid w:val="00AB2DAC"/>
    <w:rsid w:val="00AC2A66"/>
    <w:rsid w:val="00AD24CF"/>
    <w:rsid w:val="00AF6905"/>
    <w:rsid w:val="00BD58B5"/>
    <w:rsid w:val="00C05E59"/>
    <w:rsid w:val="00C433F0"/>
    <w:rsid w:val="00C70D27"/>
    <w:rsid w:val="00CA750D"/>
    <w:rsid w:val="00D30C59"/>
    <w:rsid w:val="00D7196B"/>
    <w:rsid w:val="00D72772"/>
    <w:rsid w:val="00DD2AD6"/>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25747-2A6C-4033-9070-DB9BB71B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41</cp:revision>
  <dcterms:created xsi:type="dcterms:W3CDTF">2016-08-22T00:20:00Z</dcterms:created>
  <dcterms:modified xsi:type="dcterms:W3CDTF">2018-12-19T02:07:00Z</dcterms:modified>
</cp:coreProperties>
</file>