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5D" w:rsidRDefault="00CE225D" w:rsidP="00467603"/>
    <w:p w:rsidR="006F7F4E" w:rsidRPr="00CE225D" w:rsidRDefault="00467603" w:rsidP="00467603">
      <w:pPr>
        <w:rPr>
          <w:b/>
          <w:sz w:val="24"/>
          <w:u w:val="single"/>
        </w:rPr>
      </w:pPr>
      <w:r w:rsidRPr="00CE225D">
        <w:rPr>
          <w:rFonts w:hint="eastAsia"/>
          <w:b/>
          <w:sz w:val="24"/>
          <w:u w:val="single"/>
        </w:rPr>
        <w:t>国民健康保険から見た市民の疾病の様子</w:t>
      </w:r>
    </w:p>
    <w:p w:rsidR="00467603" w:rsidRPr="00CE225D" w:rsidRDefault="00467603" w:rsidP="00467603">
      <w:pPr>
        <w:rPr>
          <w:b/>
        </w:rPr>
      </w:pPr>
      <w:r w:rsidRPr="00CE225D">
        <w:rPr>
          <w:rFonts w:hint="eastAsia"/>
          <w:b/>
        </w:rPr>
        <w:t xml:space="preserve">保険給付課国民健康保険担当　</w:t>
      </w:r>
      <w:r w:rsidRPr="00CE225D">
        <w:rPr>
          <w:rFonts w:hint="eastAsia"/>
          <w:b/>
        </w:rPr>
        <w:t>23-6051</w:t>
      </w:r>
    </w:p>
    <w:p w:rsidR="00467603" w:rsidRDefault="00467603" w:rsidP="00467603"/>
    <w:p w:rsidR="00467603" w:rsidRDefault="00467603" w:rsidP="00467603">
      <w:r>
        <w:rPr>
          <w:rFonts w:hint="eastAsia"/>
        </w:rPr>
        <w:t xml:space="preserve">　会社員などが加入する社会保険や共済組合とは別に、自営業や農業など、勤務先の健康保険に加入していない人の医療を保障する制度が国民健康保険（国保）です。</w:t>
      </w:r>
    </w:p>
    <w:p w:rsidR="00467603" w:rsidRDefault="00467603" w:rsidP="00467603">
      <w:r>
        <w:rPr>
          <w:rFonts w:hint="eastAsia"/>
        </w:rPr>
        <w:t xml:space="preserve">　国保は、加入している被保険者からの保険税と、国や県の負担金などを財源として、県と県内市町村が運営しています。</w:t>
      </w:r>
    </w:p>
    <w:p w:rsidR="00467603" w:rsidRDefault="00467603" w:rsidP="00467603">
      <w:r>
        <w:rPr>
          <w:rFonts w:hint="eastAsia"/>
        </w:rPr>
        <w:t xml:space="preserve">　規則正しい生活や健康診査などで自分の健康を守り、医療費の増加を防ぎましょう。</w:t>
      </w:r>
    </w:p>
    <w:p w:rsidR="00467603" w:rsidRDefault="00467603" w:rsidP="00467603"/>
    <w:p w:rsidR="00467603" w:rsidRPr="00CE225D" w:rsidRDefault="00CE225D" w:rsidP="00467603">
      <w:pPr>
        <w:rPr>
          <w:b/>
          <w:u w:val="single"/>
        </w:rPr>
      </w:pPr>
      <w:r w:rsidRPr="00CE225D">
        <w:rPr>
          <w:rFonts w:hint="eastAsia"/>
          <w:b/>
          <w:u w:val="single"/>
        </w:rPr>
        <w:t>●</w:t>
      </w:r>
      <w:r w:rsidR="00467603" w:rsidRPr="00CE225D">
        <w:rPr>
          <w:rFonts w:hint="eastAsia"/>
          <w:b/>
          <w:u w:val="single"/>
        </w:rPr>
        <w:t>大崎市国保の医療費</w:t>
      </w:r>
    </w:p>
    <w:p w:rsidR="00467603" w:rsidRDefault="00467603" w:rsidP="00467603">
      <w:r>
        <w:rPr>
          <w:rFonts w:hint="eastAsia"/>
        </w:rPr>
        <w:t xml:space="preserve">　平成</w:t>
      </w:r>
      <w:r>
        <w:rPr>
          <w:rFonts w:hint="eastAsia"/>
        </w:rPr>
        <w:t>29</w:t>
      </w:r>
      <w:r>
        <w:rPr>
          <w:rFonts w:hint="eastAsia"/>
        </w:rPr>
        <w:t>年度の診療報酬明細書（レセプト）から大崎市国保の医療費を見ると、総額で約</w:t>
      </w:r>
      <w:r>
        <w:rPr>
          <w:rFonts w:hint="eastAsia"/>
        </w:rPr>
        <w:t>100</w:t>
      </w:r>
      <w:r>
        <w:rPr>
          <w:rFonts w:hint="eastAsia"/>
        </w:rPr>
        <w:t>億</w:t>
      </w:r>
      <w:r>
        <w:rPr>
          <w:rFonts w:hint="eastAsia"/>
        </w:rPr>
        <w:t>9</w:t>
      </w:r>
      <w:r>
        <w:rPr>
          <w:rFonts w:hint="eastAsia"/>
        </w:rPr>
        <w:t>千万円でした。医療費の疾患別割合で上位</w:t>
      </w:r>
      <w:r>
        <w:rPr>
          <w:rFonts w:hint="eastAsia"/>
        </w:rPr>
        <w:t>5</w:t>
      </w:r>
      <w:r>
        <w:rPr>
          <w:rFonts w:hint="eastAsia"/>
        </w:rPr>
        <w:t>つの疾患は、高血圧症や狭心症などの「循環器系疾患」、肺・大腸・胃がんなどの「新生物」、慢性腎不全や腎炎などの「尿路性器系疾患」、糖尿病や脂質異常症の「内分泌、栄養および代謝疾患」、統合失調症やうつ病の「精神」で約</w:t>
      </w:r>
      <w:r>
        <w:rPr>
          <w:rFonts w:hint="eastAsia"/>
        </w:rPr>
        <w:t>62</w:t>
      </w:r>
      <w:r>
        <w:rPr>
          <w:rFonts w:hint="eastAsia"/>
        </w:rPr>
        <w:t>億円となりました。（図</w:t>
      </w:r>
      <w:r>
        <w:rPr>
          <w:rFonts w:hint="eastAsia"/>
        </w:rPr>
        <w:t>1</w:t>
      </w:r>
      <w:r>
        <w:rPr>
          <w:rFonts w:hint="eastAsia"/>
        </w:rPr>
        <w:t>）</w:t>
      </w:r>
    </w:p>
    <w:p w:rsidR="00467603" w:rsidRDefault="00467603" w:rsidP="00467603">
      <w:r>
        <w:rPr>
          <w:rFonts w:hint="eastAsia"/>
        </w:rPr>
        <w:t xml:space="preserve">　それらの主な疾患の医療費を入院と外来で比較してみると、入院医療費の総額は約</w:t>
      </w:r>
      <w:r>
        <w:rPr>
          <w:rFonts w:hint="eastAsia"/>
        </w:rPr>
        <w:t>39</w:t>
      </w:r>
      <w:r>
        <w:rPr>
          <w:rFonts w:hint="eastAsia"/>
        </w:rPr>
        <w:t>億円で、統合失調症や狭心症、慢性腎不全が約</w:t>
      </w:r>
      <w:r>
        <w:rPr>
          <w:rFonts w:hint="eastAsia"/>
        </w:rPr>
        <w:t>7</w:t>
      </w:r>
      <w:r>
        <w:rPr>
          <w:rFonts w:hint="eastAsia"/>
        </w:rPr>
        <w:t>億</w:t>
      </w:r>
      <w:r>
        <w:rPr>
          <w:rFonts w:hint="eastAsia"/>
        </w:rPr>
        <w:t>2</w:t>
      </w:r>
      <w:r>
        <w:rPr>
          <w:rFonts w:hint="eastAsia"/>
        </w:rPr>
        <w:t>千万円と全体の</w:t>
      </w:r>
      <w:r>
        <w:rPr>
          <w:rFonts w:hint="eastAsia"/>
        </w:rPr>
        <w:t>18</w:t>
      </w:r>
      <w:r>
        <w:rPr>
          <w:rFonts w:hint="eastAsia"/>
        </w:rPr>
        <w:t>・</w:t>
      </w:r>
      <w:r>
        <w:rPr>
          <w:rFonts w:hint="eastAsia"/>
        </w:rPr>
        <w:t>5</w:t>
      </w:r>
      <w:r>
        <w:rPr>
          <w:rFonts w:hint="eastAsia"/>
        </w:rPr>
        <w:t>％を占めています。外来医療費は、総額約</w:t>
      </w:r>
      <w:r>
        <w:rPr>
          <w:rFonts w:hint="eastAsia"/>
        </w:rPr>
        <w:t>61</w:t>
      </w:r>
      <w:r>
        <w:rPr>
          <w:rFonts w:hint="eastAsia"/>
        </w:rPr>
        <w:t>億</w:t>
      </w:r>
      <w:r>
        <w:rPr>
          <w:rFonts w:hint="eastAsia"/>
        </w:rPr>
        <w:t>9</w:t>
      </w:r>
      <w:r>
        <w:rPr>
          <w:rFonts w:hint="eastAsia"/>
        </w:rPr>
        <w:t>千万円のうち、「慢性腎不全（透析あり）」、「糖尿病」、「高血圧症」、「脂質異常症」が約</w:t>
      </w:r>
      <w:r>
        <w:rPr>
          <w:rFonts w:hint="eastAsia"/>
        </w:rPr>
        <w:t>19</w:t>
      </w:r>
      <w:r>
        <w:rPr>
          <w:rFonts w:hint="eastAsia"/>
        </w:rPr>
        <w:t>億</w:t>
      </w:r>
      <w:r>
        <w:rPr>
          <w:rFonts w:hint="eastAsia"/>
        </w:rPr>
        <w:t>7</w:t>
      </w:r>
      <w:r>
        <w:rPr>
          <w:rFonts w:hint="eastAsia"/>
        </w:rPr>
        <w:t>千万円と全体の</w:t>
      </w:r>
      <w:r>
        <w:rPr>
          <w:rFonts w:hint="eastAsia"/>
        </w:rPr>
        <w:t>31</w:t>
      </w:r>
      <w:r>
        <w:rPr>
          <w:rFonts w:hint="eastAsia"/>
        </w:rPr>
        <w:t>・</w:t>
      </w:r>
      <w:r>
        <w:rPr>
          <w:rFonts w:hint="eastAsia"/>
        </w:rPr>
        <w:t>8</w:t>
      </w:r>
      <w:r>
        <w:rPr>
          <w:rFonts w:hint="eastAsia"/>
        </w:rPr>
        <w:t>％を占めています。</w:t>
      </w:r>
    </w:p>
    <w:p w:rsidR="00467603" w:rsidRDefault="00467603" w:rsidP="00467603">
      <w:r>
        <w:rPr>
          <w:rFonts w:hint="eastAsia"/>
        </w:rPr>
        <w:t xml:space="preserve">　入院に比べ外来では、特に「慢性腎不全（透析あり）」、「糖尿病」、「高血圧症」、「脂質異常症」の医療費が高額になっていることがわかります。（図</w:t>
      </w:r>
      <w:r>
        <w:rPr>
          <w:rFonts w:hint="eastAsia"/>
        </w:rPr>
        <w:t>2</w:t>
      </w:r>
      <w:r>
        <w:rPr>
          <w:rFonts w:hint="eastAsia"/>
        </w:rPr>
        <w:t>）</w:t>
      </w:r>
    </w:p>
    <w:p w:rsidR="00467603" w:rsidRDefault="00467603" w:rsidP="00467603">
      <w:r>
        <w:rPr>
          <w:rFonts w:hint="eastAsia"/>
        </w:rPr>
        <w:t xml:space="preserve">　市の国保の平成</w:t>
      </w:r>
      <w:r>
        <w:rPr>
          <w:rFonts w:hint="eastAsia"/>
        </w:rPr>
        <w:t>29</w:t>
      </w:r>
      <w:r>
        <w:rPr>
          <w:rFonts w:hint="eastAsia"/>
        </w:rPr>
        <w:t>年度における一人あたりの医療費は約</w:t>
      </w:r>
      <w:r>
        <w:rPr>
          <w:rFonts w:hint="eastAsia"/>
        </w:rPr>
        <w:t>36</w:t>
      </w:r>
      <w:r>
        <w:rPr>
          <w:rFonts w:hint="eastAsia"/>
        </w:rPr>
        <w:t>万円となり、前年度と比較して約</w:t>
      </w:r>
      <w:r>
        <w:rPr>
          <w:rFonts w:hint="eastAsia"/>
        </w:rPr>
        <w:t>1</w:t>
      </w:r>
      <w:r>
        <w:rPr>
          <w:rFonts w:hint="eastAsia"/>
        </w:rPr>
        <w:t>万</w:t>
      </w:r>
      <w:r>
        <w:rPr>
          <w:rFonts w:hint="eastAsia"/>
        </w:rPr>
        <w:t>2</w:t>
      </w:r>
      <w:r>
        <w:rPr>
          <w:rFonts w:hint="eastAsia"/>
        </w:rPr>
        <w:t>千円増加しています。県平均の一人あたりの医療費に比べ約</w:t>
      </w:r>
      <w:r>
        <w:rPr>
          <w:rFonts w:hint="eastAsia"/>
        </w:rPr>
        <w:t>1</w:t>
      </w:r>
      <w:r>
        <w:rPr>
          <w:rFonts w:hint="eastAsia"/>
        </w:rPr>
        <w:t>万円少なくなっているものの、年々上昇しています。（図</w:t>
      </w:r>
      <w:r>
        <w:rPr>
          <w:rFonts w:hint="eastAsia"/>
        </w:rPr>
        <w:t>3</w:t>
      </w:r>
      <w:r>
        <w:rPr>
          <w:rFonts w:hint="eastAsia"/>
        </w:rPr>
        <w:t>）</w:t>
      </w:r>
    </w:p>
    <w:p w:rsidR="00467603" w:rsidRDefault="00467603" w:rsidP="00467603">
      <w:r>
        <w:rPr>
          <w:rFonts w:hint="eastAsia"/>
        </w:rPr>
        <w:t xml:space="preserve">　増加する医療費の適正化の観点からも、予防・健康づくりが重要となっています。</w:t>
      </w:r>
    </w:p>
    <w:p w:rsidR="00467603" w:rsidRDefault="00467603" w:rsidP="00467603"/>
    <w:p w:rsidR="00467603" w:rsidRPr="00CE225D" w:rsidRDefault="00CE225D" w:rsidP="00467603">
      <w:pPr>
        <w:rPr>
          <w:b/>
          <w:u w:val="single"/>
        </w:rPr>
      </w:pPr>
      <w:r w:rsidRPr="00CE225D">
        <w:rPr>
          <w:rFonts w:hint="eastAsia"/>
          <w:b/>
          <w:u w:val="single"/>
        </w:rPr>
        <w:t>●</w:t>
      </w:r>
      <w:r w:rsidR="00467603" w:rsidRPr="00CE225D">
        <w:rPr>
          <w:rFonts w:hint="eastAsia"/>
          <w:b/>
          <w:u w:val="single"/>
        </w:rPr>
        <w:t>健康な生活で医療費の増加を防ぎましょう</w:t>
      </w:r>
    </w:p>
    <w:p w:rsidR="00467603" w:rsidRDefault="00467603" w:rsidP="00467603">
      <w:r>
        <w:rPr>
          <w:rFonts w:hint="eastAsia"/>
        </w:rPr>
        <w:t xml:space="preserve">　生活習慣病の重症化予防や医療費の増加を防ぐために、食事や普段の生活習慣を見直し、健康な生活を心がけましょう。</w:t>
      </w:r>
    </w:p>
    <w:p w:rsidR="00467603" w:rsidRDefault="00467603" w:rsidP="00467603">
      <w:r>
        <w:rPr>
          <w:rFonts w:hint="eastAsia"/>
        </w:rPr>
        <w:t xml:space="preserve">　また、定期的に健康診査や各種がん検診などを受け、疾病の早期発見・早期治療に努めましょう。</w:t>
      </w:r>
    </w:p>
    <w:p w:rsidR="00467603" w:rsidRDefault="00467603" w:rsidP="00467603"/>
    <w:p w:rsidR="00467603" w:rsidRDefault="00467603" w:rsidP="00467603">
      <w:r w:rsidRPr="00CE225D">
        <w:rPr>
          <w:rFonts w:hint="eastAsia"/>
          <w:b/>
        </w:rPr>
        <w:t>■疾患別費用割合（図</w:t>
      </w:r>
      <w:r w:rsidRPr="00CE225D">
        <w:rPr>
          <w:rFonts w:hint="eastAsia"/>
          <w:b/>
        </w:rPr>
        <w:t>1</w:t>
      </w:r>
      <w:r w:rsidRPr="00CE225D">
        <w:rPr>
          <w:rFonts w:hint="eastAsia"/>
          <w:b/>
        </w:rPr>
        <w:t>）</w:t>
      </w:r>
      <w:r w:rsidRPr="00467603">
        <w:rPr>
          <w:rFonts w:hint="eastAsia"/>
        </w:rPr>
        <w:t>※費用額は</w:t>
      </w:r>
      <w:r w:rsidRPr="00467603">
        <w:rPr>
          <w:rFonts w:hint="eastAsia"/>
        </w:rPr>
        <w:t>1</w:t>
      </w:r>
      <w:r w:rsidRPr="00467603">
        <w:rPr>
          <w:rFonts w:hint="eastAsia"/>
        </w:rPr>
        <w:t>万円未満を四捨五入</w:t>
      </w:r>
    </w:p>
    <w:p w:rsidR="00467603" w:rsidRDefault="00467603" w:rsidP="00467603">
      <w:r w:rsidRPr="00467603">
        <w:rPr>
          <w:rFonts w:hint="eastAsia"/>
        </w:rPr>
        <w:t>資料：レセプトデータ</w:t>
      </w:r>
      <w:r w:rsidRPr="00467603">
        <w:rPr>
          <w:rFonts w:hint="eastAsia"/>
        </w:rPr>
        <w:t>(</w:t>
      </w:r>
      <w:r w:rsidRPr="00467603">
        <w:rPr>
          <w:rFonts w:hint="eastAsia"/>
        </w:rPr>
        <w:t>大崎市</w:t>
      </w:r>
      <w:r w:rsidRPr="00467603">
        <w:rPr>
          <w:rFonts w:hint="eastAsia"/>
        </w:rPr>
        <w:t>)</w:t>
      </w:r>
    </w:p>
    <w:p w:rsidR="00467603" w:rsidRPr="00432C82" w:rsidRDefault="0076615F" w:rsidP="00467603">
      <w:r>
        <w:rPr>
          <w:rFonts w:hint="eastAsia"/>
        </w:rPr>
        <w:t>①</w:t>
      </w:r>
      <w:r w:rsidR="00467603">
        <w:rPr>
          <w:rFonts w:hint="eastAsia"/>
        </w:rPr>
        <w:t xml:space="preserve">循環器系疾患　</w:t>
      </w:r>
      <w:r w:rsidR="00467603">
        <w:rPr>
          <w:rFonts w:hint="eastAsia"/>
        </w:rPr>
        <w:t>16</w:t>
      </w:r>
      <w:r w:rsidR="00467603">
        <w:rPr>
          <w:rFonts w:hint="eastAsia"/>
        </w:rPr>
        <w:t>億</w:t>
      </w:r>
      <w:r w:rsidR="00467603">
        <w:rPr>
          <w:rFonts w:hint="eastAsia"/>
        </w:rPr>
        <w:t>4960</w:t>
      </w:r>
      <w:r w:rsidR="00467603">
        <w:rPr>
          <w:rFonts w:hint="eastAsia"/>
        </w:rPr>
        <w:t>万円</w:t>
      </w:r>
      <w:r w:rsidR="00467603">
        <w:t>16.3%</w:t>
      </w:r>
    </w:p>
    <w:p w:rsidR="006F7F4E" w:rsidRDefault="0076615F" w:rsidP="00467603">
      <w:r>
        <w:rPr>
          <w:rFonts w:hint="eastAsia"/>
        </w:rPr>
        <w:t>②</w:t>
      </w:r>
      <w:r w:rsidR="00467603">
        <w:rPr>
          <w:rFonts w:hint="eastAsia"/>
        </w:rPr>
        <w:t xml:space="preserve">新生物　</w:t>
      </w:r>
      <w:r w:rsidR="00467603">
        <w:rPr>
          <w:rFonts w:hint="eastAsia"/>
        </w:rPr>
        <w:t>15</w:t>
      </w:r>
      <w:r w:rsidR="00467603">
        <w:rPr>
          <w:rFonts w:hint="eastAsia"/>
        </w:rPr>
        <w:t>億</w:t>
      </w:r>
      <w:r w:rsidR="00467603">
        <w:rPr>
          <w:rFonts w:hint="eastAsia"/>
        </w:rPr>
        <w:t>7226</w:t>
      </w:r>
      <w:r w:rsidR="00467603">
        <w:rPr>
          <w:rFonts w:hint="eastAsia"/>
        </w:rPr>
        <w:t>万円</w:t>
      </w:r>
      <w:r w:rsidR="00467603">
        <w:t xml:space="preserve"> 15.6%</w:t>
      </w:r>
    </w:p>
    <w:p w:rsidR="00467603" w:rsidRDefault="0076615F" w:rsidP="00467603">
      <w:r>
        <w:rPr>
          <w:rFonts w:hint="eastAsia"/>
        </w:rPr>
        <w:t>③</w:t>
      </w:r>
      <w:r w:rsidR="00467603">
        <w:rPr>
          <w:rFonts w:hint="eastAsia"/>
        </w:rPr>
        <w:t xml:space="preserve">内分泌、栄養および代謝疾患　</w:t>
      </w:r>
      <w:r w:rsidR="00467603">
        <w:rPr>
          <w:rFonts w:hint="eastAsia"/>
        </w:rPr>
        <w:t>9</w:t>
      </w:r>
      <w:r w:rsidR="00467603">
        <w:rPr>
          <w:rFonts w:hint="eastAsia"/>
        </w:rPr>
        <w:t>億</w:t>
      </w:r>
      <w:r w:rsidR="00467603">
        <w:rPr>
          <w:rFonts w:hint="eastAsia"/>
        </w:rPr>
        <w:t>6645</w:t>
      </w:r>
      <w:r w:rsidR="00467603">
        <w:rPr>
          <w:rFonts w:hint="eastAsia"/>
        </w:rPr>
        <w:t>万円</w:t>
      </w:r>
      <w:r w:rsidR="00467603">
        <w:t>9.6%</w:t>
      </w:r>
    </w:p>
    <w:p w:rsidR="00467603" w:rsidRDefault="0076615F" w:rsidP="00467603">
      <w:r>
        <w:rPr>
          <w:rFonts w:hint="eastAsia"/>
        </w:rPr>
        <w:t>④</w:t>
      </w:r>
      <w:r w:rsidR="00467603">
        <w:rPr>
          <w:rFonts w:hint="eastAsia"/>
        </w:rPr>
        <w:t xml:space="preserve">精神および行動の障害　</w:t>
      </w:r>
      <w:r w:rsidR="00467603">
        <w:rPr>
          <w:rFonts w:hint="eastAsia"/>
        </w:rPr>
        <w:t>8</w:t>
      </w:r>
      <w:r w:rsidR="00467603">
        <w:rPr>
          <w:rFonts w:hint="eastAsia"/>
        </w:rPr>
        <w:t>億</w:t>
      </w:r>
      <w:r w:rsidR="00467603">
        <w:rPr>
          <w:rFonts w:hint="eastAsia"/>
        </w:rPr>
        <w:t>9779</w:t>
      </w:r>
      <w:r w:rsidR="00467603">
        <w:rPr>
          <w:rFonts w:hint="eastAsia"/>
        </w:rPr>
        <w:t>万円</w:t>
      </w:r>
      <w:r w:rsidR="00467603">
        <w:rPr>
          <w:rFonts w:hint="eastAsia"/>
        </w:rPr>
        <w:t xml:space="preserve">  8.9%</w:t>
      </w:r>
    </w:p>
    <w:p w:rsidR="00467603" w:rsidRDefault="0076615F" w:rsidP="00467603">
      <w:r>
        <w:rPr>
          <w:rFonts w:hint="eastAsia"/>
        </w:rPr>
        <w:t>⑤</w:t>
      </w:r>
      <w:r w:rsidR="00467603">
        <w:rPr>
          <w:rFonts w:hint="eastAsia"/>
        </w:rPr>
        <w:t xml:space="preserve">筋骨格系および結合組織の疾患　</w:t>
      </w:r>
      <w:r w:rsidR="00467603">
        <w:rPr>
          <w:rFonts w:hint="eastAsia"/>
        </w:rPr>
        <w:t>7</w:t>
      </w:r>
      <w:r w:rsidR="00467603">
        <w:rPr>
          <w:rFonts w:hint="eastAsia"/>
        </w:rPr>
        <w:t>億</w:t>
      </w:r>
      <w:r w:rsidR="00467603">
        <w:rPr>
          <w:rFonts w:hint="eastAsia"/>
        </w:rPr>
        <w:t>8956</w:t>
      </w:r>
      <w:r w:rsidR="00467603">
        <w:rPr>
          <w:rFonts w:hint="eastAsia"/>
        </w:rPr>
        <w:t>万円</w:t>
      </w:r>
      <w:r w:rsidR="00467603">
        <w:t>7.8%</w:t>
      </w:r>
    </w:p>
    <w:p w:rsidR="00467603" w:rsidRDefault="0076615F" w:rsidP="00467603">
      <w:r>
        <w:rPr>
          <w:rFonts w:hint="eastAsia"/>
        </w:rPr>
        <w:lastRenderedPageBreak/>
        <w:t>⑥</w:t>
      </w:r>
      <w:r w:rsidR="00467603">
        <w:rPr>
          <w:rFonts w:hint="eastAsia"/>
        </w:rPr>
        <w:t xml:space="preserve">呼吸器系の疾患　</w:t>
      </w:r>
      <w:r w:rsidR="00467603">
        <w:rPr>
          <w:rFonts w:hint="eastAsia"/>
        </w:rPr>
        <w:t>6</w:t>
      </w:r>
      <w:r w:rsidR="00467603">
        <w:rPr>
          <w:rFonts w:hint="eastAsia"/>
        </w:rPr>
        <w:t>億</w:t>
      </w:r>
      <w:r w:rsidR="00467603">
        <w:rPr>
          <w:rFonts w:hint="eastAsia"/>
        </w:rPr>
        <w:t>3790</w:t>
      </w:r>
      <w:r w:rsidR="00467603">
        <w:rPr>
          <w:rFonts w:hint="eastAsia"/>
        </w:rPr>
        <w:t>万円</w:t>
      </w:r>
      <w:r w:rsidR="00467603">
        <w:t xml:space="preserve">  6.3%</w:t>
      </w:r>
    </w:p>
    <w:p w:rsidR="00467603" w:rsidRDefault="0076615F" w:rsidP="00467603">
      <w:r>
        <w:rPr>
          <w:rFonts w:hint="eastAsia"/>
        </w:rPr>
        <w:t>⑦</w:t>
      </w:r>
      <w:r w:rsidR="00467603">
        <w:rPr>
          <w:rFonts w:hint="eastAsia"/>
        </w:rPr>
        <w:t xml:space="preserve">消化器系の疾患　</w:t>
      </w:r>
      <w:r w:rsidR="00467603">
        <w:rPr>
          <w:rFonts w:hint="eastAsia"/>
        </w:rPr>
        <w:t>5</w:t>
      </w:r>
      <w:r w:rsidR="00467603">
        <w:rPr>
          <w:rFonts w:hint="eastAsia"/>
        </w:rPr>
        <w:t>億</w:t>
      </w:r>
      <w:r w:rsidR="00467603">
        <w:rPr>
          <w:rFonts w:hint="eastAsia"/>
        </w:rPr>
        <w:t>8979</w:t>
      </w:r>
      <w:r w:rsidR="00467603">
        <w:rPr>
          <w:rFonts w:hint="eastAsia"/>
        </w:rPr>
        <w:t>万円</w:t>
      </w:r>
      <w:r w:rsidR="00467603">
        <w:rPr>
          <w:rFonts w:hint="eastAsia"/>
        </w:rPr>
        <w:t xml:space="preserve">  5.8%</w:t>
      </w:r>
    </w:p>
    <w:p w:rsidR="00467603" w:rsidRDefault="0076615F" w:rsidP="00467603">
      <w:r>
        <w:rPr>
          <w:rFonts w:hint="eastAsia"/>
        </w:rPr>
        <w:t>⑧</w:t>
      </w:r>
      <w:r w:rsidR="00467603">
        <w:rPr>
          <w:rFonts w:hint="eastAsia"/>
        </w:rPr>
        <w:t xml:space="preserve">神経系の疾患　</w:t>
      </w:r>
      <w:r w:rsidR="00467603">
        <w:rPr>
          <w:rFonts w:hint="eastAsia"/>
        </w:rPr>
        <w:t>3</w:t>
      </w:r>
      <w:r w:rsidR="00467603">
        <w:rPr>
          <w:rFonts w:hint="eastAsia"/>
        </w:rPr>
        <w:t>億</w:t>
      </w:r>
      <w:r w:rsidR="00467603">
        <w:rPr>
          <w:rFonts w:hint="eastAsia"/>
        </w:rPr>
        <w:t>9411</w:t>
      </w:r>
      <w:r w:rsidR="00467603">
        <w:rPr>
          <w:rFonts w:hint="eastAsia"/>
        </w:rPr>
        <w:t>万円</w:t>
      </w:r>
      <w:r w:rsidR="00467603">
        <w:t xml:space="preserve"> 3.9%</w:t>
      </w:r>
    </w:p>
    <w:p w:rsidR="00467603" w:rsidRDefault="0076615F" w:rsidP="00467603">
      <w:r>
        <w:rPr>
          <w:rFonts w:hint="eastAsia"/>
        </w:rPr>
        <w:t>⑨</w:t>
      </w:r>
      <w:bookmarkStart w:id="0" w:name="_GoBack"/>
      <w:bookmarkEnd w:id="0"/>
      <w:r w:rsidR="00467603">
        <w:rPr>
          <w:rFonts w:hint="eastAsia"/>
        </w:rPr>
        <w:t xml:space="preserve">その他　</w:t>
      </w:r>
      <w:r w:rsidR="00467603">
        <w:rPr>
          <w:rFonts w:hint="eastAsia"/>
        </w:rPr>
        <w:t>14</w:t>
      </w:r>
      <w:r w:rsidR="00467603">
        <w:rPr>
          <w:rFonts w:hint="eastAsia"/>
        </w:rPr>
        <w:t>億</w:t>
      </w:r>
      <w:r w:rsidR="00467603">
        <w:rPr>
          <w:rFonts w:hint="eastAsia"/>
        </w:rPr>
        <w:t>8832</w:t>
      </w:r>
      <w:r w:rsidR="00467603">
        <w:rPr>
          <w:rFonts w:hint="eastAsia"/>
        </w:rPr>
        <w:t>万円</w:t>
      </w:r>
      <w:r w:rsidR="00467603">
        <w:t xml:space="preserve">  14.8%</w:t>
      </w:r>
    </w:p>
    <w:p w:rsidR="00467603" w:rsidRDefault="00467603" w:rsidP="00467603"/>
    <w:p w:rsidR="00467603" w:rsidRPr="00CE225D" w:rsidRDefault="00467603" w:rsidP="00467603">
      <w:pPr>
        <w:rPr>
          <w:b/>
        </w:rPr>
      </w:pPr>
      <w:r w:rsidRPr="00CE225D">
        <w:rPr>
          <w:rFonts w:hint="eastAsia"/>
          <w:b/>
        </w:rPr>
        <w:t>■主な疾患の入院と外来医療費の比較（図</w:t>
      </w:r>
      <w:r w:rsidRPr="00CE225D">
        <w:rPr>
          <w:rFonts w:hint="eastAsia"/>
          <w:b/>
        </w:rPr>
        <w:t>2</w:t>
      </w:r>
      <w:r w:rsidRPr="00CE225D">
        <w:rPr>
          <w:rFonts w:hint="eastAsia"/>
          <w:b/>
        </w:rPr>
        <w:t>）</w:t>
      </w:r>
    </w:p>
    <w:p w:rsidR="00467603" w:rsidRDefault="00467603" w:rsidP="00467603">
      <w:r w:rsidRPr="00467603">
        <w:rPr>
          <w:rFonts w:hint="eastAsia"/>
        </w:rPr>
        <w:t>資料：レセプトデータ</w:t>
      </w:r>
      <w:r w:rsidRPr="00467603">
        <w:rPr>
          <w:rFonts w:hint="eastAsia"/>
        </w:rPr>
        <w:t>(</w:t>
      </w:r>
      <w:r w:rsidRPr="00467603">
        <w:rPr>
          <w:rFonts w:hint="eastAsia"/>
        </w:rPr>
        <w:t>大崎市</w:t>
      </w:r>
      <w:r w:rsidRPr="00467603">
        <w:rPr>
          <w:rFonts w:hint="eastAsia"/>
        </w:rPr>
        <w:t>)</w:t>
      </w:r>
    </w:p>
    <w:tbl>
      <w:tblPr>
        <w:tblStyle w:val="aa"/>
        <w:tblW w:w="0" w:type="auto"/>
        <w:tblLook w:val="04A0" w:firstRow="1" w:lastRow="0" w:firstColumn="1" w:lastColumn="0" w:noHBand="0" w:noVBand="1"/>
      </w:tblPr>
      <w:tblGrid>
        <w:gridCol w:w="2518"/>
        <w:gridCol w:w="2268"/>
        <w:gridCol w:w="2268"/>
      </w:tblGrid>
      <w:tr w:rsidR="00467603" w:rsidTr="00467603">
        <w:tc>
          <w:tcPr>
            <w:tcW w:w="2518" w:type="dxa"/>
            <w:shd w:val="clear" w:color="auto" w:fill="B8CCE4" w:themeFill="accent1" w:themeFillTint="66"/>
          </w:tcPr>
          <w:p w:rsidR="00467603" w:rsidRPr="00467603" w:rsidRDefault="00467603" w:rsidP="00467603">
            <w:pPr>
              <w:jc w:val="center"/>
            </w:pPr>
            <w:r>
              <w:rPr>
                <w:rFonts w:hint="eastAsia"/>
              </w:rPr>
              <w:t>疾患名</w:t>
            </w:r>
          </w:p>
        </w:tc>
        <w:tc>
          <w:tcPr>
            <w:tcW w:w="2268" w:type="dxa"/>
            <w:shd w:val="clear" w:color="auto" w:fill="B8CCE4" w:themeFill="accent1" w:themeFillTint="66"/>
          </w:tcPr>
          <w:p w:rsidR="00467603" w:rsidRDefault="00467603" w:rsidP="00467603">
            <w:pPr>
              <w:jc w:val="center"/>
            </w:pPr>
            <w:r>
              <w:rPr>
                <w:rFonts w:hint="eastAsia"/>
              </w:rPr>
              <w:t>入院</w:t>
            </w:r>
          </w:p>
        </w:tc>
        <w:tc>
          <w:tcPr>
            <w:tcW w:w="2268" w:type="dxa"/>
            <w:shd w:val="clear" w:color="auto" w:fill="B8CCE4" w:themeFill="accent1" w:themeFillTint="66"/>
          </w:tcPr>
          <w:p w:rsidR="00467603" w:rsidRDefault="00467603" w:rsidP="00467603">
            <w:pPr>
              <w:jc w:val="center"/>
            </w:pPr>
            <w:r>
              <w:rPr>
                <w:rFonts w:hint="eastAsia"/>
              </w:rPr>
              <w:t>外来</w:t>
            </w:r>
          </w:p>
        </w:tc>
      </w:tr>
      <w:tr w:rsidR="00467603" w:rsidTr="00467603">
        <w:tc>
          <w:tcPr>
            <w:tcW w:w="2518" w:type="dxa"/>
          </w:tcPr>
          <w:p w:rsidR="00467603" w:rsidRDefault="00467603" w:rsidP="00467603">
            <w:r w:rsidRPr="00467603">
              <w:rPr>
                <w:rFonts w:hint="eastAsia"/>
              </w:rPr>
              <w:t>慢性腎不全（透析あり）</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4108</w:t>
            </w:r>
            <w:r w:rsidRPr="00467603">
              <w:rPr>
                <w:rFonts w:hint="eastAsia"/>
              </w:rPr>
              <w:t>万円</w:t>
            </w:r>
          </w:p>
        </w:tc>
        <w:tc>
          <w:tcPr>
            <w:tcW w:w="2268" w:type="dxa"/>
          </w:tcPr>
          <w:p w:rsidR="00467603" w:rsidRDefault="00467603" w:rsidP="00467603">
            <w:pPr>
              <w:tabs>
                <w:tab w:val="left" w:pos="0"/>
              </w:tabs>
              <w:jc w:val="left"/>
            </w:pPr>
            <w:r w:rsidRPr="00467603">
              <w:rPr>
                <w:rFonts w:hint="eastAsia"/>
              </w:rPr>
              <w:t>6</w:t>
            </w:r>
            <w:r w:rsidRPr="00467603">
              <w:rPr>
                <w:rFonts w:hint="eastAsia"/>
              </w:rPr>
              <w:t>億</w:t>
            </w:r>
            <w:r w:rsidRPr="00467603">
              <w:rPr>
                <w:rFonts w:hint="eastAsia"/>
              </w:rPr>
              <w:t>2334</w:t>
            </w:r>
            <w:r w:rsidRPr="00467603">
              <w:rPr>
                <w:rFonts w:hint="eastAsia"/>
              </w:rPr>
              <w:t>万円</w:t>
            </w:r>
          </w:p>
        </w:tc>
      </w:tr>
      <w:tr w:rsidR="00467603" w:rsidTr="00467603">
        <w:tc>
          <w:tcPr>
            <w:tcW w:w="2518" w:type="dxa"/>
          </w:tcPr>
          <w:p w:rsidR="00467603" w:rsidRDefault="00467603" w:rsidP="00467603">
            <w:r w:rsidRPr="00467603">
              <w:rPr>
                <w:rFonts w:hint="eastAsia"/>
              </w:rPr>
              <w:t>糖尿病</w:t>
            </w:r>
          </w:p>
        </w:tc>
        <w:tc>
          <w:tcPr>
            <w:tcW w:w="2268" w:type="dxa"/>
          </w:tcPr>
          <w:p w:rsidR="00467603" w:rsidRDefault="00467603" w:rsidP="00467603">
            <w:r w:rsidRPr="00467603">
              <w:rPr>
                <w:rFonts w:hint="eastAsia"/>
              </w:rPr>
              <w:t>4013</w:t>
            </w:r>
            <w:r w:rsidRPr="00467603">
              <w:rPr>
                <w:rFonts w:hint="eastAsia"/>
              </w:rPr>
              <w:t>万円</w:t>
            </w:r>
          </w:p>
        </w:tc>
        <w:tc>
          <w:tcPr>
            <w:tcW w:w="2268" w:type="dxa"/>
          </w:tcPr>
          <w:p w:rsidR="00467603" w:rsidRDefault="00467603" w:rsidP="00467603">
            <w:r w:rsidRPr="00467603">
              <w:rPr>
                <w:rFonts w:hint="eastAsia"/>
              </w:rPr>
              <w:t>5</w:t>
            </w:r>
            <w:r w:rsidRPr="00467603">
              <w:rPr>
                <w:rFonts w:hint="eastAsia"/>
              </w:rPr>
              <w:t>億</w:t>
            </w:r>
            <w:r w:rsidRPr="00467603">
              <w:rPr>
                <w:rFonts w:hint="eastAsia"/>
              </w:rPr>
              <w:t>6594</w:t>
            </w:r>
            <w:r w:rsidRPr="00467603">
              <w:rPr>
                <w:rFonts w:hint="eastAsia"/>
              </w:rPr>
              <w:t>万円</w:t>
            </w:r>
          </w:p>
        </w:tc>
      </w:tr>
      <w:tr w:rsidR="00467603" w:rsidTr="00467603">
        <w:tc>
          <w:tcPr>
            <w:tcW w:w="2518" w:type="dxa"/>
          </w:tcPr>
          <w:p w:rsidR="00467603" w:rsidRDefault="00467603" w:rsidP="00467603">
            <w:r w:rsidRPr="00467603">
              <w:rPr>
                <w:rFonts w:hint="eastAsia"/>
              </w:rPr>
              <w:t>高血圧症</w:t>
            </w:r>
          </w:p>
        </w:tc>
        <w:tc>
          <w:tcPr>
            <w:tcW w:w="2268" w:type="dxa"/>
          </w:tcPr>
          <w:p w:rsidR="00467603" w:rsidRDefault="00467603" w:rsidP="00467603">
            <w:r w:rsidRPr="00467603">
              <w:rPr>
                <w:rFonts w:hint="eastAsia"/>
              </w:rPr>
              <w:t>988</w:t>
            </w:r>
            <w:r w:rsidRPr="00467603">
              <w:rPr>
                <w:rFonts w:hint="eastAsia"/>
              </w:rPr>
              <w:t>万円</w:t>
            </w:r>
          </w:p>
        </w:tc>
        <w:tc>
          <w:tcPr>
            <w:tcW w:w="2268" w:type="dxa"/>
          </w:tcPr>
          <w:p w:rsidR="00467603" w:rsidRDefault="00467603" w:rsidP="00467603">
            <w:r w:rsidRPr="00467603">
              <w:rPr>
                <w:rFonts w:hint="eastAsia"/>
              </w:rPr>
              <w:t>5</w:t>
            </w:r>
            <w:r w:rsidRPr="00467603">
              <w:rPr>
                <w:rFonts w:hint="eastAsia"/>
              </w:rPr>
              <w:t>億</w:t>
            </w:r>
            <w:r w:rsidRPr="00467603">
              <w:rPr>
                <w:rFonts w:hint="eastAsia"/>
              </w:rPr>
              <w:t>2043</w:t>
            </w:r>
            <w:r w:rsidRPr="00467603">
              <w:rPr>
                <w:rFonts w:hint="eastAsia"/>
              </w:rPr>
              <w:t>万円</w:t>
            </w:r>
          </w:p>
        </w:tc>
      </w:tr>
      <w:tr w:rsidR="00467603" w:rsidTr="00467603">
        <w:tc>
          <w:tcPr>
            <w:tcW w:w="2518" w:type="dxa"/>
          </w:tcPr>
          <w:p w:rsidR="00467603" w:rsidRDefault="00467603" w:rsidP="00467603">
            <w:r w:rsidRPr="00467603">
              <w:rPr>
                <w:rFonts w:hint="eastAsia"/>
              </w:rPr>
              <w:t>統合失調症</w:t>
            </w:r>
          </w:p>
        </w:tc>
        <w:tc>
          <w:tcPr>
            <w:tcW w:w="2268" w:type="dxa"/>
          </w:tcPr>
          <w:p w:rsidR="00467603" w:rsidRDefault="00467603" w:rsidP="00467603">
            <w:r w:rsidRPr="00467603">
              <w:rPr>
                <w:rFonts w:hint="eastAsia"/>
              </w:rPr>
              <w:t>3</w:t>
            </w:r>
            <w:r w:rsidRPr="00467603">
              <w:rPr>
                <w:rFonts w:hint="eastAsia"/>
              </w:rPr>
              <w:t>億</w:t>
            </w:r>
            <w:r w:rsidRPr="00467603">
              <w:rPr>
                <w:rFonts w:hint="eastAsia"/>
              </w:rPr>
              <w:t>7187</w:t>
            </w:r>
            <w:r w:rsidRPr="00467603">
              <w:rPr>
                <w:rFonts w:hint="eastAsia"/>
              </w:rPr>
              <w:t>万円</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4666</w:t>
            </w:r>
            <w:r w:rsidRPr="00467603">
              <w:rPr>
                <w:rFonts w:hint="eastAsia"/>
              </w:rPr>
              <w:t>万円</w:t>
            </w:r>
          </w:p>
        </w:tc>
      </w:tr>
      <w:tr w:rsidR="00467603" w:rsidTr="00467603">
        <w:tc>
          <w:tcPr>
            <w:tcW w:w="2518" w:type="dxa"/>
          </w:tcPr>
          <w:p w:rsidR="00467603" w:rsidRDefault="00467603" w:rsidP="00467603">
            <w:r w:rsidRPr="00467603">
              <w:rPr>
                <w:rFonts w:hint="eastAsia"/>
              </w:rPr>
              <w:t>関節疾患</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206</w:t>
            </w:r>
            <w:r w:rsidRPr="00467603">
              <w:rPr>
                <w:rFonts w:hint="eastAsia"/>
              </w:rPr>
              <w:t>万円</w:t>
            </w:r>
          </w:p>
        </w:tc>
        <w:tc>
          <w:tcPr>
            <w:tcW w:w="2268" w:type="dxa"/>
          </w:tcPr>
          <w:p w:rsidR="00467603" w:rsidRDefault="00467603" w:rsidP="00467603">
            <w:r w:rsidRPr="00467603">
              <w:rPr>
                <w:rFonts w:hint="eastAsia"/>
              </w:rPr>
              <w:t>2</w:t>
            </w:r>
            <w:r w:rsidRPr="00467603">
              <w:rPr>
                <w:rFonts w:hint="eastAsia"/>
              </w:rPr>
              <w:t>億</w:t>
            </w:r>
            <w:r w:rsidRPr="00467603">
              <w:rPr>
                <w:rFonts w:hint="eastAsia"/>
              </w:rPr>
              <w:t>5365</w:t>
            </w:r>
            <w:r w:rsidRPr="00467603">
              <w:rPr>
                <w:rFonts w:hint="eastAsia"/>
              </w:rPr>
              <w:t>万円</w:t>
            </w:r>
          </w:p>
        </w:tc>
      </w:tr>
      <w:tr w:rsidR="00467603" w:rsidTr="00467603">
        <w:tc>
          <w:tcPr>
            <w:tcW w:w="2518" w:type="dxa"/>
          </w:tcPr>
          <w:p w:rsidR="00467603" w:rsidRDefault="00467603" w:rsidP="00467603">
            <w:r w:rsidRPr="00467603">
              <w:rPr>
                <w:rFonts w:hint="eastAsia"/>
              </w:rPr>
              <w:t>狭心症</w:t>
            </w:r>
          </w:p>
        </w:tc>
        <w:tc>
          <w:tcPr>
            <w:tcW w:w="2268" w:type="dxa"/>
          </w:tcPr>
          <w:p w:rsidR="00467603" w:rsidRDefault="00467603" w:rsidP="00467603">
            <w:r w:rsidRPr="00467603">
              <w:rPr>
                <w:rFonts w:hint="eastAsia"/>
              </w:rPr>
              <w:t>2</w:t>
            </w:r>
            <w:r w:rsidRPr="00467603">
              <w:rPr>
                <w:rFonts w:hint="eastAsia"/>
              </w:rPr>
              <w:t>億</w:t>
            </w:r>
            <w:r w:rsidRPr="00467603">
              <w:rPr>
                <w:rFonts w:hint="eastAsia"/>
              </w:rPr>
              <w:t>561</w:t>
            </w:r>
            <w:r w:rsidRPr="00467603">
              <w:rPr>
                <w:rFonts w:hint="eastAsia"/>
              </w:rPr>
              <w:t>万円</w:t>
            </w:r>
          </w:p>
        </w:tc>
        <w:tc>
          <w:tcPr>
            <w:tcW w:w="2268" w:type="dxa"/>
          </w:tcPr>
          <w:p w:rsidR="00467603" w:rsidRDefault="00467603" w:rsidP="00467603">
            <w:r w:rsidRPr="00467603">
              <w:rPr>
                <w:rFonts w:hint="eastAsia"/>
              </w:rPr>
              <w:t>6882</w:t>
            </w:r>
            <w:r w:rsidRPr="00467603">
              <w:rPr>
                <w:rFonts w:hint="eastAsia"/>
              </w:rPr>
              <w:t>万円</w:t>
            </w:r>
          </w:p>
        </w:tc>
      </w:tr>
      <w:tr w:rsidR="00467603" w:rsidTr="00467603">
        <w:tc>
          <w:tcPr>
            <w:tcW w:w="2518" w:type="dxa"/>
          </w:tcPr>
          <w:p w:rsidR="00467603" w:rsidRDefault="00467603" w:rsidP="00467603">
            <w:r w:rsidRPr="00467603">
              <w:rPr>
                <w:rFonts w:hint="eastAsia"/>
              </w:rPr>
              <w:t>脂質異常症</w:t>
            </w:r>
          </w:p>
        </w:tc>
        <w:tc>
          <w:tcPr>
            <w:tcW w:w="2268" w:type="dxa"/>
          </w:tcPr>
          <w:p w:rsidR="00467603" w:rsidRDefault="00467603" w:rsidP="00467603">
            <w:r w:rsidRPr="00467603">
              <w:rPr>
                <w:rFonts w:hint="eastAsia"/>
              </w:rPr>
              <w:t>439</w:t>
            </w:r>
            <w:r w:rsidRPr="00467603">
              <w:rPr>
                <w:rFonts w:hint="eastAsia"/>
              </w:rPr>
              <w:t>万円</w:t>
            </w:r>
          </w:p>
        </w:tc>
        <w:tc>
          <w:tcPr>
            <w:tcW w:w="2268" w:type="dxa"/>
          </w:tcPr>
          <w:p w:rsidR="00467603" w:rsidRDefault="00467603" w:rsidP="00467603">
            <w:r w:rsidRPr="00467603">
              <w:rPr>
                <w:rFonts w:hint="eastAsia"/>
              </w:rPr>
              <w:t>2</w:t>
            </w:r>
            <w:r w:rsidRPr="00467603">
              <w:rPr>
                <w:rFonts w:hint="eastAsia"/>
              </w:rPr>
              <w:t>億</w:t>
            </w:r>
            <w:r w:rsidRPr="00467603">
              <w:rPr>
                <w:rFonts w:hint="eastAsia"/>
              </w:rPr>
              <w:t>6523</w:t>
            </w:r>
            <w:r w:rsidRPr="00467603">
              <w:rPr>
                <w:rFonts w:hint="eastAsia"/>
              </w:rPr>
              <w:t>万円</w:t>
            </w:r>
          </w:p>
        </w:tc>
      </w:tr>
      <w:tr w:rsidR="00467603" w:rsidTr="00467603">
        <w:tc>
          <w:tcPr>
            <w:tcW w:w="2518" w:type="dxa"/>
          </w:tcPr>
          <w:p w:rsidR="00467603" w:rsidRDefault="00467603" w:rsidP="00467603">
            <w:r w:rsidRPr="00467603">
              <w:rPr>
                <w:rFonts w:hint="eastAsia"/>
              </w:rPr>
              <w:t>肺がん</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820</w:t>
            </w:r>
            <w:r w:rsidRPr="00467603">
              <w:rPr>
                <w:rFonts w:hint="eastAsia"/>
              </w:rPr>
              <w:t>万円</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5739</w:t>
            </w:r>
            <w:r w:rsidRPr="00467603">
              <w:rPr>
                <w:rFonts w:hint="eastAsia"/>
              </w:rPr>
              <w:t>万円</w:t>
            </w:r>
          </w:p>
        </w:tc>
      </w:tr>
      <w:tr w:rsidR="00467603" w:rsidTr="00467603">
        <w:tc>
          <w:tcPr>
            <w:tcW w:w="2518" w:type="dxa"/>
          </w:tcPr>
          <w:p w:rsidR="00467603" w:rsidRDefault="00467603" w:rsidP="00467603">
            <w:r w:rsidRPr="00467603">
              <w:rPr>
                <w:rFonts w:hint="eastAsia"/>
              </w:rPr>
              <w:t>不整脈</w:t>
            </w:r>
          </w:p>
        </w:tc>
        <w:tc>
          <w:tcPr>
            <w:tcW w:w="2268" w:type="dxa"/>
          </w:tcPr>
          <w:p w:rsidR="00467603" w:rsidRDefault="00467603" w:rsidP="00467603">
            <w:r w:rsidRPr="00467603">
              <w:rPr>
                <w:rFonts w:hint="eastAsia"/>
              </w:rPr>
              <w:t>8274</w:t>
            </w:r>
            <w:r w:rsidRPr="00467603">
              <w:rPr>
                <w:rFonts w:hint="eastAsia"/>
              </w:rPr>
              <w:t>万円</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3781</w:t>
            </w:r>
            <w:r w:rsidRPr="00467603">
              <w:rPr>
                <w:rFonts w:hint="eastAsia"/>
              </w:rPr>
              <w:t>万円</w:t>
            </w:r>
          </w:p>
        </w:tc>
      </w:tr>
      <w:tr w:rsidR="00467603" w:rsidTr="00467603">
        <w:tc>
          <w:tcPr>
            <w:tcW w:w="2518" w:type="dxa"/>
          </w:tcPr>
          <w:p w:rsidR="00467603" w:rsidRDefault="00467603" w:rsidP="00467603">
            <w:r w:rsidRPr="00467603">
              <w:rPr>
                <w:rFonts w:hint="eastAsia"/>
              </w:rPr>
              <w:t>うつ病</w:t>
            </w:r>
          </w:p>
        </w:tc>
        <w:tc>
          <w:tcPr>
            <w:tcW w:w="2268" w:type="dxa"/>
          </w:tcPr>
          <w:p w:rsidR="00467603" w:rsidRDefault="00467603" w:rsidP="00467603">
            <w:r w:rsidRPr="00467603">
              <w:rPr>
                <w:rFonts w:hint="eastAsia"/>
              </w:rPr>
              <w:t>9234</w:t>
            </w:r>
            <w:r w:rsidRPr="00467603">
              <w:rPr>
                <w:rFonts w:hint="eastAsia"/>
              </w:rPr>
              <w:t>万円</w:t>
            </w:r>
          </w:p>
        </w:tc>
        <w:tc>
          <w:tcPr>
            <w:tcW w:w="2268" w:type="dxa"/>
          </w:tcPr>
          <w:p w:rsidR="00467603" w:rsidRDefault="00467603" w:rsidP="00467603">
            <w:r w:rsidRPr="00467603">
              <w:rPr>
                <w:rFonts w:hint="eastAsia"/>
              </w:rPr>
              <w:t>1</w:t>
            </w:r>
            <w:r w:rsidRPr="00467603">
              <w:rPr>
                <w:rFonts w:hint="eastAsia"/>
              </w:rPr>
              <w:t>億</w:t>
            </w:r>
            <w:r w:rsidRPr="00467603">
              <w:rPr>
                <w:rFonts w:hint="eastAsia"/>
              </w:rPr>
              <w:t>2706</w:t>
            </w:r>
            <w:r w:rsidRPr="00467603">
              <w:rPr>
                <w:rFonts w:hint="eastAsia"/>
              </w:rPr>
              <w:t>万円</w:t>
            </w:r>
          </w:p>
        </w:tc>
      </w:tr>
    </w:tbl>
    <w:p w:rsidR="00467603" w:rsidRDefault="00467603" w:rsidP="00467603"/>
    <w:p w:rsidR="00467603" w:rsidRDefault="00467603" w:rsidP="00467603">
      <w:r w:rsidRPr="00467603">
        <w:rPr>
          <w:rFonts w:hint="eastAsia"/>
        </w:rPr>
        <w:t>■一人あたりの医療費の平均額（図</w:t>
      </w:r>
      <w:r w:rsidRPr="00467603">
        <w:rPr>
          <w:rFonts w:hint="eastAsia"/>
        </w:rPr>
        <w:t>3</w:t>
      </w:r>
      <w:r w:rsidRPr="00467603">
        <w:rPr>
          <w:rFonts w:hint="eastAsia"/>
        </w:rPr>
        <w:t>）</w:t>
      </w:r>
      <w:r>
        <w:rPr>
          <w:rFonts w:hint="eastAsia"/>
        </w:rPr>
        <w:t xml:space="preserve">　</w:t>
      </w:r>
      <w:r w:rsidRPr="00467603">
        <w:rPr>
          <w:rFonts w:hint="eastAsia"/>
        </w:rPr>
        <w:t>出典：宮城県</w:t>
      </w:r>
    </w:p>
    <w:tbl>
      <w:tblPr>
        <w:tblStyle w:val="aa"/>
        <w:tblW w:w="0" w:type="auto"/>
        <w:tblLook w:val="04A0" w:firstRow="1" w:lastRow="0" w:firstColumn="1" w:lastColumn="0" w:noHBand="0" w:noVBand="1"/>
      </w:tblPr>
      <w:tblGrid>
        <w:gridCol w:w="2518"/>
        <w:gridCol w:w="2268"/>
        <w:gridCol w:w="2268"/>
      </w:tblGrid>
      <w:tr w:rsidR="00467603" w:rsidTr="00467603">
        <w:tc>
          <w:tcPr>
            <w:tcW w:w="2518" w:type="dxa"/>
            <w:shd w:val="clear" w:color="auto" w:fill="B8CCE4" w:themeFill="accent1" w:themeFillTint="66"/>
          </w:tcPr>
          <w:p w:rsidR="00467603" w:rsidRPr="00467603" w:rsidRDefault="00467603" w:rsidP="00467603">
            <w:pPr>
              <w:jc w:val="center"/>
            </w:pPr>
          </w:p>
        </w:tc>
        <w:tc>
          <w:tcPr>
            <w:tcW w:w="2268" w:type="dxa"/>
            <w:shd w:val="clear" w:color="auto" w:fill="B8CCE4" w:themeFill="accent1" w:themeFillTint="66"/>
          </w:tcPr>
          <w:p w:rsidR="00467603" w:rsidRDefault="00CE225D" w:rsidP="00467603">
            <w:pPr>
              <w:jc w:val="center"/>
            </w:pPr>
            <w:r>
              <w:rPr>
                <w:rFonts w:hint="eastAsia"/>
              </w:rPr>
              <w:t>宮城県</w:t>
            </w:r>
          </w:p>
        </w:tc>
        <w:tc>
          <w:tcPr>
            <w:tcW w:w="2268" w:type="dxa"/>
            <w:shd w:val="clear" w:color="auto" w:fill="B8CCE4" w:themeFill="accent1" w:themeFillTint="66"/>
          </w:tcPr>
          <w:p w:rsidR="00467603" w:rsidRDefault="00CE225D" w:rsidP="00467603">
            <w:pPr>
              <w:jc w:val="center"/>
            </w:pPr>
            <w:r>
              <w:rPr>
                <w:rFonts w:hint="eastAsia"/>
              </w:rPr>
              <w:t>大崎市</w:t>
            </w:r>
          </w:p>
        </w:tc>
      </w:tr>
      <w:tr w:rsidR="00467603" w:rsidTr="00467603">
        <w:tc>
          <w:tcPr>
            <w:tcW w:w="2518" w:type="dxa"/>
          </w:tcPr>
          <w:p w:rsidR="00467603" w:rsidRDefault="00CE225D" w:rsidP="00467603">
            <w:r>
              <w:rPr>
                <w:rFonts w:hint="eastAsia"/>
              </w:rPr>
              <w:t>平成</w:t>
            </w:r>
            <w:r>
              <w:rPr>
                <w:rFonts w:hint="eastAsia"/>
              </w:rPr>
              <w:t>27</w:t>
            </w:r>
            <w:r>
              <w:rPr>
                <w:rFonts w:hint="eastAsia"/>
              </w:rPr>
              <w:t>年度</w:t>
            </w:r>
          </w:p>
        </w:tc>
        <w:tc>
          <w:tcPr>
            <w:tcW w:w="2268" w:type="dxa"/>
          </w:tcPr>
          <w:p w:rsidR="00467603" w:rsidRDefault="00CE225D" w:rsidP="00467603">
            <w:r w:rsidRPr="00CE225D">
              <w:rPr>
                <w:rFonts w:hint="eastAsia"/>
              </w:rPr>
              <w:t>35</w:t>
            </w:r>
            <w:r w:rsidRPr="00CE225D">
              <w:rPr>
                <w:rFonts w:hint="eastAsia"/>
              </w:rPr>
              <w:t>万</w:t>
            </w:r>
            <w:r w:rsidRPr="00CE225D">
              <w:rPr>
                <w:rFonts w:hint="eastAsia"/>
              </w:rPr>
              <w:t>3895</w:t>
            </w:r>
            <w:r w:rsidRPr="00CE225D">
              <w:rPr>
                <w:rFonts w:hint="eastAsia"/>
              </w:rPr>
              <w:t>円</w:t>
            </w:r>
          </w:p>
        </w:tc>
        <w:tc>
          <w:tcPr>
            <w:tcW w:w="2268" w:type="dxa"/>
          </w:tcPr>
          <w:p w:rsidR="00467603" w:rsidRDefault="00CE225D" w:rsidP="00CE225D">
            <w:pPr>
              <w:tabs>
                <w:tab w:val="left" w:pos="0"/>
              </w:tabs>
              <w:jc w:val="left"/>
            </w:pPr>
            <w:r w:rsidRPr="00CE225D">
              <w:rPr>
                <w:rFonts w:hint="eastAsia"/>
              </w:rPr>
              <w:t>34</w:t>
            </w:r>
            <w:r w:rsidRPr="00CE225D">
              <w:rPr>
                <w:rFonts w:hint="eastAsia"/>
              </w:rPr>
              <w:t>万</w:t>
            </w:r>
            <w:r w:rsidRPr="00CE225D">
              <w:rPr>
                <w:rFonts w:hint="eastAsia"/>
              </w:rPr>
              <w:t>523</w:t>
            </w:r>
            <w:r w:rsidRPr="00CE225D">
              <w:rPr>
                <w:rFonts w:hint="eastAsia"/>
              </w:rPr>
              <w:t>円</w:t>
            </w:r>
          </w:p>
        </w:tc>
      </w:tr>
      <w:tr w:rsidR="00467603" w:rsidTr="00467603">
        <w:tc>
          <w:tcPr>
            <w:tcW w:w="2518" w:type="dxa"/>
          </w:tcPr>
          <w:p w:rsidR="00467603" w:rsidRDefault="00CE225D" w:rsidP="00467603">
            <w:r>
              <w:rPr>
                <w:rFonts w:hint="eastAsia"/>
              </w:rPr>
              <w:t>平成</w:t>
            </w:r>
            <w:r>
              <w:rPr>
                <w:rFonts w:hint="eastAsia"/>
              </w:rPr>
              <w:t>28</w:t>
            </w:r>
            <w:r>
              <w:rPr>
                <w:rFonts w:hint="eastAsia"/>
              </w:rPr>
              <w:t>年度</w:t>
            </w:r>
          </w:p>
        </w:tc>
        <w:tc>
          <w:tcPr>
            <w:tcW w:w="2268" w:type="dxa"/>
          </w:tcPr>
          <w:p w:rsidR="00467603" w:rsidRDefault="00CE225D" w:rsidP="00CE225D">
            <w:r w:rsidRPr="00CE225D">
              <w:rPr>
                <w:rFonts w:hint="eastAsia"/>
              </w:rPr>
              <w:t>34</w:t>
            </w:r>
            <w:r w:rsidRPr="00CE225D">
              <w:rPr>
                <w:rFonts w:hint="eastAsia"/>
              </w:rPr>
              <w:t>万</w:t>
            </w:r>
            <w:r w:rsidRPr="00CE225D">
              <w:rPr>
                <w:rFonts w:hint="eastAsia"/>
              </w:rPr>
              <w:t>8984</w:t>
            </w:r>
            <w:r w:rsidRPr="00CE225D">
              <w:rPr>
                <w:rFonts w:hint="eastAsia"/>
              </w:rPr>
              <w:t>円</w:t>
            </w:r>
          </w:p>
        </w:tc>
        <w:tc>
          <w:tcPr>
            <w:tcW w:w="2268" w:type="dxa"/>
          </w:tcPr>
          <w:p w:rsidR="00467603" w:rsidRDefault="00CE225D" w:rsidP="00CE225D">
            <w:r w:rsidRPr="00CE225D">
              <w:rPr>
                <w:rFonts w:hint="eastAsia"/>
              </w:rPr>
              <w:t>34</w:t>
            </w:r>
            <w:r w:rsidRPr="00CE225D">
              <w:rPr>
                <w:rFonts w:hint="eastAsia"/>
              </w:rPr>
              <w:t>万</w:t>
            </w:r>
            <w:r w:rsidRPr="00CE225D">
              <w:rPr>
                <w:rFonts w:hint="eastAsia"/>
              </w:rPr>
              <w:t>7761</w:t>
            </w:r>
            <w:r w:rsidRPr="00CE225D">
              <w:rPr>
                <w:rFonts w:hint="eastAsia"/>
              </w:rPr>
              <w:t>円</w:t>
            </w:r>
          </w:p>
        </w:tc>
      </w:tr>
      <w:tr w:rsidR="00467603" w:rsidTr="00467603">
        <w:tc>
          <w:tcPr>
            <w:tcW w:w="2518" w:type="dxa"/>
          </w:tcPr>
          <w:p w:rsidR="00467603" w:rsidRDefault="00CE225D" w:rsidP="00467603">
            <w:r>
              <w:rPr>
                <w:rFonts w:hint="eastAsia"/>
              </w:rPr>
              <w:t>平成</w:t>
            </w:r>
            <w:r>
              <w:rPr>
                <w:rFonts w:hint="eastAsia"/>
              </w:rPr>
              <w:t>29</w:t>
            </w:r>
            <w:r>
              <w:rPr>
                <w:rFonts w:hint="eastAsia"/>
              </w:rPr>
              <w:t>年度</w:t>
            </w:r>
          </w:p>
        </w:tc>
        <w:tc>
          <w:tcPr>
            <w:tcW w:w="2268" w:type="dxa"/>
          </w:tcPr>
          <w:p w:rsidR="00467603" w:rsidRDefault="00CE225D" w:rsidP="00467603">
            <w:r w:rsidRPr="00CE225D">
              <w:rPr>
                <w:rFonts w:hint="eastAsia"/>
              </w:rPr>
              <w:t>36</w:t>
            </w:r>
            <w:r w:rsidRPr="00CE225D">
              <w:rPr>
                <w:rFonts w:hint="eastAsia"/>
              </w:rPr>
              <w:t>万</w:t>
            </w:r>
            <w:r w:rsidRPr="00CE225D">
              <w:rPr>
                <w:rFonts w:hint="eastAsia"/>
              </w:rPr>
              <w:t>9425</w:t>
            </w:r>
            <w:r w:rsidRPr="00CE225D">
              <w:rPr>
                <w:rFonts w:hint="eastAsia"/>
              </w:rPr>
              <w:t>円</w:t>
            </w:r>
          </w:p>
        </w:tc>
        <w:tc>
          <w:tcPr>
            <w:tcW w:w="2268" w:type="dxa"/>
          </w:tcPr>
          <w:p w:rsidR="00467603" w:rsidRDefault="00CE225D" w:rsidP="00467603">
            <w:r w:rsidRPr="00CE225D">
              <w:rPr>
                <w:rFonts w:hint="eastAsia"/>
              </w:rPr>
              <w:t>35</w:t>
            </w:r>
            <w:r w:rsidRPr="00CE225D">
              <w:rPr>
                <w:rFonts w:hint="eastAsia"/>
              </w:rPr>
              <w:t>万</w:t>
            </w:r>
            <w:r w:rsidRPr="00CE225D">
              <w:rPr>
                <w:rFonts w:hint="eastAsia"/>
              </w:rPr>
              <w:t>9935</w:t>
            </w:r>
            <w:r w:rsidRPr="00CE225D">
              <w:rPr>
                <w:rFonts w:hint="eastAsia"/>
              </w:rPr>
              <w:t>円</w:t>
            </w:r>
          </w:p>
        </w:tc>
      </w:tr>
    </w:tbl>
    <w:p w:rsidR="00467603" w:rsidRDefault="00467603" w:rsidP="00467603"/>
    <w:p w:rsidR="00467603" w:rsidRDefault="00467603" w:rsidP="00467603"/>
    <w:p w:rsidR="00CE225D" w:rsidRDefault="00CE225D" w:rsidP="00467603"/>
    <w:p w:rsidR="00467603" w:rsidRPr="00CE225D" w:rsidRDefault="00CE225D" w:rsidP="00467603">
      <w:pPr>
        <w:rPr>
          <w:b/>
          <w:sz w:val="24"/>
          <w:u w:val="single"/>
        </w:rPr>
      </w:pPr>
      <w:r w:rsidRPr="00CE225D">
        <w:rPr>
          <w:rFonts w:hint="eastAsia"/>
          <w:b/>
          <w:sz w:val="24"/>
          <w:u w:val="single"/>
        </w:rPr>
        <w:t>空き家相談会を開催します</w:t>
      </w:r>
    </w:p>
    <w:p w:rsidR="00467603" w:rsidRDefault="00CE225D" w:rsidP="00467603">
      <w:pPr>
        <w:rPr>
          <w:b/>
        </w:rPr>
      </w:pPr>
      <w:r w:rsidRPr="00CE225D">
        <w:rPr>
          <w:rFonts w:hint="eastAsia"/>
          <w:b/>
        </w:rPr>
        <w:t xml:space="preserve">環境保全課生活環境担当　</w:t>
      </w:r>
      <w:r w:rsidRPr="00CE225D">
        <w:rPr>
          <w:rFonts w:hint="eastAsia"/>
          <w:b/>
        </w:rPr>
        <w:t>23-6074</w:t>
      </w:r>
    </w:p>
    <w:p w:rsidR="00CE225D" w:rsidRPr="00CE225D" w:rsidRDefault="00CE225D" w:rsidP="00467603">
      <w:pPr>
        <w:rPr>
          <w:b/>
        </w:rPr>
      </w:pPr>
    </w:p>
    <w:p w:rsidR="00CE225D" w:rsidRDefault="00CE225D" w:rsidP="00CE225D">
      <w:r>
        <w:rPr>
          <w:rFonts w:hint="eastAsia"/>
        </w:rPr>
        <w:t xml:space="preserve">　全国的に空き家が増加し、社会的な問題となる中、市では、空き家の適正な管理、利活用につながる対策や支援を行っています。</w:t>
      </w:r>
    </w:p>
    <w:p w:rsidR="00CE225D" w:rsidRDefault="00CE225D" w:rsidP="00CE225D">
      <w:r>
        <w:rPr>
          <w:rFonts w:hint="eastAsia"/>
        </w:rPr>
        <w:t xml:space="preserve">　その取り組みとして、空き家の所有者などの相談に専門家が対応する、無料の相談会を開催します。</w:t>
      </w:r>
    </w:p>
    <w:p w:rsidR="00CE225D" w:rsidRDefault="00CE225D" w:rsidP="00CE225D">
      <w:r>
        <w:rPr>
          <w:rFonts w:hint="eastAsia"/>
        </w:rPr>
        <w:t xml:space="preserve">　「相続や登記の方法がわからない」、「売買や賃貸を考えている」、「近い将来、実家が空き家になる」など、空き家に関する心配事について、司法書士や宅地建物取引士に相談してみませんか。</w:t>
      </w:r>
    </w:p>
    <w:p w:rsidR="00CE225D" w:rsidRDefault="00CE225D" w:rsidP="00CE225D">
      <w:r>
        <w:rPr>
          <w:rFonts w:hint="eastAsia"/>
        </w:rPr>
        <w:t>■日時</w:t>
      </w:r>
    </w:p>
    <w:p w:rsidR="00CE225D" w:rsidRDefault="00CE225D" w:rsidP="00CE225D">
      <w:r>
        <w:rPr>
          <w:rFonts w:hint="eastAsia"/>
        </w:rPr>
        <w:t xml:space="preserve">　</w:t>
      </w:r>
      <w:r>
        <w:rPr>
          <w:rFonts w:hint="eastAsia"/>
        </w:rPr>
        <w:t>3</w:t>
      </w:r>
      <w:r>
        <w:rPr>
          <w:rFonts w:hint="eastAsia"/>
        </w:rPr>
        <w:t>月</w:t>
      </w:r>
      <w:r>
        <w:rPr>
          <w:rFonts w:hint="eastAsia"/>
        </w:rPr>
        <w:t>3</w:t>
      </w:r>
      <w:r>
        <w:rPr>
          <w:rFonts w:hint="eastAsia"/>
        </w:rPr>
        <w:t xml:space="preserve">日日曜日　</w:t>
      </w:r>
      <w:r>
        <w:rPr>
          <w:rFonts w:hint="eastAsia"/>
        </w:rPr>
        <w:t>9</w:t>
      </w:r>
      <w:r>
        <w:rPr>
          <w:rFonts w:hint="eastAsia"/>
        </w:rPr>
        <w:t>時～</w:t>
      </w:r>
      <w:r>
        <w:rPr>
          <w:rFonts w:hint="eastAsia"/>
        </w:rPr>
        <w:t>16</w:t>
      </w:r>
      <w:r>
        <w:rPr>
          <w:rFonts w:hint="eastAsia"/>
        </w:rPr>
        <w:t>時</w:t>
      </w:r>
    </w:p>
    <w:p w:rsidR="00CE225D" w:rsidRDefault="00CE225D" w:rsidP="00CE225D">
      <w:r>
        <w:rPr>
          <w:rFonts w:hint="eastAsia"/>
        </w:rPr>
        <w:t>■場所</w:t>
      </w:r>
    </w:p>
    <w:p w:rsidR="00CE225D" w:rsidRDefault="00CE225D" w:rsidP="00CE225D">
      <w:r>
        <w:rPr>
          <w:rFonts w:hint="eastAsia"/>
        </w:rPr>
        <w:lastRenderedPageBreak/>
        <w:t xml:space="preserve">　市役所本庁舎北会議室</w:t>
      </w:r>
    </w:p>
    <w:p w:rsidR="00CE225D" w:rsidRDefault="00CE225D" w:rsidP="00CE225D">
      <w:r>
        <w:rPr>
          <w:rFonts w:hint="eastAsia"/>
        </w:rPr>
        <w:t>■対象</w:t>
      </w:r>
    </w:p>
    <w:p w:rsidR="00CE225D" w:rsidRDefault="00CE225D" w:rsidP="00CE225D">
      <w:r>
        <w:rPr>
          <w:rFonts w:hint="eastAsia"/>
        </w:rPr>
        <w:t xml:space="preserve">　市内に所在する空き家に関して困っている人</w:t>
      </w:r>
    </w:p>
    <w:p w:rsidR="00CE225D" w:rsidRDefault="00CE225D" w:rsidP="00CE225D">
      <w:r>
        <w:rPr>
          <w:rFonts w:hint="eastAsia"/>
        </w:rPr>
        <w:t>■定員</w:t>
      </w:r>
    </w:p>
    <w:p w:rsidR="00CE225D" w:rsidRDefault="00CE225D" w:rsidP="00CE225D">
      <w:r>
        <w:rPr>
          <w:rFonts w:hint="eastAsia"/>
        </w:rPr>
        <w:t xml:space="preserve">　先着</w:t>
      </w:r>
      <w:r>
        <w:rPr>
          <w:rFonts w:hint="eastAsia"/>
        </w:rPr>
        <w:t>12</w:t>
      </w:r>
      <w:r>
        <w:rPr>
          <w:rFonts w:hint="eastAsia"/>
        </w:rPr>
        <w:t>組（事前予約制）</w:t>
      </w:r>
    </w:p>
    <w:p w:rsidR="00CE225D" w:rsidRDefault="00CE225D" w:rsidP="00CE225D">
      <w:r>
        <w:rPr>
          <w:rFonts w:hint="eastAsia"/>
        </w:rPr>
        <w:t>■内容</w:t>
      </w:r>
    </w:p>
    <w:p w:rsidR="00CE225D" w:rsidRDefault="00CE225D" w:rsidP="00CE225D">
      <w:r>
        <w:rPr>
          <w:rFonts w:hint="eastAsia"/>
        </w:rPr>
        <w:t xml:space="preserve">　空き家の相続や登記、売買、賃貸に関する無料相談</w:t>
      </w:r>
    </w:p>
    <w:p w:rsidR="00CE225D" w:rsidRDefault="00CE225D" w:rsidP="00CE225D">
      <w:r>
        <w:rPr>
          <w:rFonts w:hint="eastAsia"/>
        </w:rPr>
        <w:t>※相談時間は</w:t>
      </w:r>
      <w:r>
        <w:rPr>
          <w:rFonts w:hint="eastAsia"/>
        </w:rPr>
        <w:t>1</w:t>
      </w:r>
      <w:r>
        <w:rPr>
          <w:rFonts w:hint="eastAsia"/>
        </w:rPr>
        <w:t>組あたり</w:t>
      </w:r>
      <w:r>
        <w:rPr>
          <w:rFonts w:hint="eastAsia"/>
        </w:rPr>
        <w:t>30</w:t>
      </w:r>
      <w:r>
        <w:rPr>
          <w:rFonts w:hint="eastAsia"/>
        </w:rPr>
        <w:t>分</w:t>
      </w:r>
    </w:p>
    <w:p w:rsidR="00CE225D" w:rsidRDefault="00CE225D" w:rsidP="00CE225D">
      <w:r>
        <w:rPr>
          <w:rFonts w:hint="eastAsia"/>
        </w:rPr>
        <w:t>■申込方法</w:t>
      </w:r>
    </w:p>
    <w:p w:rsidR="00CE225D" w:rsidRDefault="00CE225D" w:rsidP="00CE225D">
      <w:r>
        <w:rPr>
          <w:rFonts w:hint="eastAsia"/>
        </w:rPr>
        <w:t xml:space="preserve">　環境保全課に備え付けの申込用紙に必要事項を記入のうえ、</w:t>
      </w:r>
      <w:r>
        <w:rPr>
          <w:rFonts w:hint="eastAsia"/>
        </w:rPr>
        <w:t>2</w:t>
      </w:r>
      <w:r>
        <w:rPr>
          <w:rFonts w:hint="eastAsia"/>
        </w:rPr>
        <w:t>月</w:t>
      </w:r>
      <w:r>
        <w:rPr>
          <w:rFonts w:hint="eastAsia"/>
        </w:rPr>
        <w:t>22</w:t>
      </w:r>
      <w:r>
        <w:rPr>
          <w:rFonts w:hint="eastAsia"/>
        </w:rPr>
        <w:t>日まで直接持参、またはファクス（</w:t>
      </w:r>
      <w:r>
        <w:rPr>
          <w:rFonts w:hint="eastAsia"/>
        </w:rPr>
        <w:t>24-2249</w:t>
      </w:r>
      <w:r>
        <w:rPr>
          <w:rFonts w:hint="eastAsia"/>
        </w:rPr>
        <w:t>）で申し込みしてください。</w:t>
      </w:r>
    </w:p>
    <w:p w:rsidR="00CE225D" w:rsidRDefault="00CE225D" w:rsidP="00CE225D">
      <w:r>
        <w:rPr>
          <w:rFonts w:hint="eastAsia"/>
        </w:rPr>
        <w:t>申し込み用紙は、市ウェブサイト（</w:t>
      </w:r>
      <w:r>
        <w:rPr>
          <w:rFonts w:hint="eastAsia"/>
        </w:rPr>
        <w:t>http://www.city.osaki.miyagi.jp/index.cfm/17,28410,200,html</w:t>
      </w:r>
      <w:r>
        <w:rPr>
          <w:rFonts w:hint="eastAsia"/>
        </w:rPr>
        <w:t>）からも入手できます。</w:t>
      </w:r>
    </w:p>
    <w:p w:rsidR="00CE225D" w:rsidRDefault="00CE225D" w:rsidP="00CE225D">
      <w:r>
        <w:rPr>
          <w:rFonts w:hint="eastAsia"/>
        </w:rPr>
        <w:t xml:space="preserve">■その他　</w:t>
      </w:r>
    </w:p>
    <w:p w:rsidR="00467603" w:rsidRDefault="00CE225D" w:rsidP="00CE225D">
      <w:r>
        <w:rPr>
          <w:rFonts w:hint="eastAsia"/>
        </w:rPr>
        <w:t xml:space="preserve">　相談の際は、公図や写真、登記事項証明、戸籍謄本など、相談内容に応じた資料を持参してください。</w:t>
      </w:r>
    </w:p>
    <w:p w:rsidR="00467603" w:rsidRDefault="00467603" w:rsidP="00467603"/>
    <w:p w:rsidR="00467603" w:rsidRDefault="00467603" w:rsidP="00467603"/>
    <w:p w:rsidR="00CE225D" w:rsidRDefault="00CE225D" w:rsidP="00467603"/>
    <w:p w:rsidR="00467603" w:rsidRPr="00CE225D" w:rsidRDefault="00CE225D" w:rsidP="00467603">
      <w:pPr>
        <w:rPr>
          <w:b/>
          <w:sz w:val="24"/>
          <w:u w:val="single"/>
        </w:rPr>
      </w:pPr>
      <w:r w:rsidRPr="00CE225D">
        <w:rPr>
          <w:rFonts w:hint="eastAsia"/>
          <w:b/>
          <w:sz w:val="24"/>
          <w:u w:val="single"/>
        </w:rPr>
        <w:t>市内の野球場に広告を募集しています</w:t>
      </w:r>
    </w:p>
    <w:p w:rsidR="00467603" w:rsidRPr="00CE225D" w:rsidRDefault="00CE225D" w:rsidP="00467603">
      <w:pPr>
        <w:rPr>
          <w:b/>
        </w:rPr>
      </w:pPr>
      <w:r w:rsidRPr="00CE225D">
        <w:rPr>
          <w:rFonts w:hint="eastAsia"/>
          <w:b/>
        </w:rPr>
        <w:t xml:space="preserve">生涯学習課総務担当　</w:t>
      </w:r>
      <w:r>
        <w:rPr>
          <w:rFonts w:hint="eastAsia"/>
          <w:b/>
        </w:rPr>
        <w:t>72-</w:t>
      </w:r>
      <w:r w:rsidRPr="00CE225D">
        <w:rPr>
          <w:rFonts w:hint="eastAsia"/>
          <w:b/>
        </w:rPr>
        <w:t>5035</w:t>
      </w:r>
    </w:p>
    <w:p w:rsidR="00CE225D" w:rsidRDefault="00CE225D" w:rsidP="00CE225D">
      <w:r>
        <w:rPr>
          <w:rFonts w:hint="eastAsia"/>
        </w:rPr>
        <w:t xml:space="preserve">　諏訪公園野球場、松山野球場、三本木野球場、鹿島台中央野球場に設置する企業などの広告を募集しています。</w:t>
      </w:r>
    </w:p>
    <w:p w:rsidR="00CE225D" w:rsidRDefault="00CE225D" w:rsidP="00CE225D">
      <w:r>
        <w:rPr>
          <w:rFonts w:hint="eastAsia"/>
        </w:rPr>
        <w:t>掲載期間　原則</w:t>
      </w:r>
      <w:r>
        <w:rPr>
          <w:rFonts w:hint="eastAsia"/>
        </w:rPr>
        <w:t>1</w:t>
      </w:r>
      <w:r>
        <w:rPr>
          <w:rFonts w:hint="eastAsia"/>
        </w:rPr>
        <w:t>年度ごと（年度途中の場合は年度末まで）で最大</w:t>
      </w:r>
      <w:r>
        <w:rPr>
          <w:rFonts w:hint="eastAsia"/>
        </w:rPr>
        <w:t>5</w:t>
      </w:r>
      <w:r>
        <w:rPr>
          <w:rFonts w:hint="eastAsia"/>
        </w:rPr>
        <w:t>年間</w:t>
      </w:r>
    </w:p>
    <w:p w:rsidR="00CE225D" w:rsidRDefault="00CE225D" w:rsidP="00CE225D">
      <w:r>
        <w:rPr>
          <w:rFonts w:hint="eastAsia"/>
        </w:rPr>
        <w:t>掲載場所　野球場外野フェンスなど</w:t>
      </w:r>
    </w:p>
    <w:p w:rsidR="00CE225D" w:rsidRDefault="00CE225D" w:rsidP="00CE225D">
      <w:r>
        <w:rPr>
          <w:rFonts w:hint="eastAsia"/>
        </w:rPr>
        <w:t xml:space="preserve">掲載区画　</w:t>
      </w:r>
      <w:r>
        <w:rPr>
          <w:rFonts w:hint="eastAsia"/>
        </w:rPr>
        <w:t>1</w:t>
      </w:r>
      <w:r>
        <w:rPr>
          <w:rFonts w:hint="eastAsia"/>
        </w:rPr>
        <w:t>球場あたり</w:t>
      </w:r>
      <w:r>
        <w:rPr>
          <w:rFonts w:hint="eastAsia"/>
        </w:rPr>
        <w:t>20</w:t>
      </w:r>
      <w:r>
        <w:rPr>
          <w:rFonts w:hint="eastAsia"/>
        </w:rPr>
        <w:t>区画（連続する複数の区画利用可）</w:t>
      </w:r>
    </w:p>
    <w:p w:rsidR="00CE225D" w:rsidRDefault="00CE225D" w:rsidP="00CE225D">
      <w:r>
        <w:rPr>
          <w:rFonts w:hint="eastAsia"/>
        </w:rPr>
        <w:t>※標準的な区画は縦</w:t>
      </w:r>
      <w:r>
        <w:rPr>
          <w:rFonts w:hint="eastAsia"/>
        </w:rPr>
        <w:t>1</w:t>
      </w:r>
      <w:r>
        <w:rPr>
          <w:rFonts w:hint="eastAsia"/>
        </w:rPr>
        <w:t xml:space="preserve">ｍ×横　</w:t>
      </w:r>
      <w:r>
        <w:rPr>
          <w:rFonts w:hint="eastAsia"/>
        </w:rPr>
        <w:t>6</w:t>
      </w:r>
      <w:r>
        <w:rPr>
          <w:rFonts w:hint="eastAsia"/>
        </w:rPr>
        <w:t>ｍで、球場ごとに多少異なります。</w:t>
      </w:r>
    </w:p>
    <w:p w:rsidR="00CE225D" w:rsidRDefault="00CE225D" w:rsidP="00CE225D">
      <w:r>
        <w:rPr>
          <w:rFonts w:hint="eastAsia"/>
        </w:rPr>
        <w:t>広告物の仕様　再はく離タイプのシール状のものとし、直射日光や風雨によって急激に色あせたりしないこと</w:t>
      </w:r>
    </w:p>
    <w:p w:rsidR="00CE225D" w:rsidRDefault="00CE225D" w:rsidP="00CE225D">
      <w:r>
        <w:rPr>
          <w:rFonts w:hint="eastAsia"/>
        </w:rPr>
        <w:t>※野球場によって仕様を指定します。</w:t>
      </w:r>
    </w:p>
    <w:p w:rsidR="00CE225D" w:rsidRDefault="00CE225D" w:rsidP="00CE225D">
      <w:r>
        <w:rPr>
          <w:rFonts w:hint="eastAsia"/>
        </w:rPr>
        <w:t xml:space="preserve">掲載料　</w:t>
      </w:r>
      <w:r>
        <w:rPr>
          <w:rFonts w:hint="eastAsia"/>
        </w:rPr>
        <w:t>1</w:t>
      </w:r>
      <w:r>
        <w:rPr>
          <w:rFonts w:hint="eastAsia"/>
        </w:rPr>
        <w:t>㎡あたり</w:t>
      </w:r>
      <w:r>
        <w:rPr>
          <w:rFonts w:hint="eastAsia"/>
        </w:rPr>
        <w:t>8</w:t>
      </w:r>
      <w:r>
        <w:rPr>
          <w:rFonts w:hint="eastAsia"/>
        </w:rPr>
        <w:t>千円（</w:t>
      </w:r>
      <w:r>
        <w:rPr>
          <w:rFonts w:hint="eastAsia"/>
        </w:rPr>
        <w:t>1</w:t>
      </w:r>
      <w:r>
        <w:rPr>
          <w:rFonts w:hint="eastAsia"/>
        </w:rPr>
        <w:t>区画４万８千円）、広告の作成費用などは広告主が負担</w:t>
      </w:r>
    </w:p>
    <w:p w:rsidR="00CE225D" w:rsidRDefault="00CE225D" w:rsidP="00CE225D">
      <w:r>
        <w:rPr>
          <w:rFonts w:hint="eastAsia"/>
        </w:rPr>
        <w:t>申込　生涯学習課で配布する所定の申込書に必要事項を記入し、</w:t>
      </w:r>
      <w:r>
        <w:rPr>
          <w:rFonts w:hint="eastAsia"/>
        </w:rPr>
        <w:t>2</w:t>
      </w:r>
      <w:r>
        <w:rPr>
          <w:rFonts w:hint="eastAsia"/>
        </w:rPr>
        <w:t>月</w:t>
      </w:r>
      <w:r>
        <w:rPr>
          <w:rFonts w:hint="eastAsia"/>
        </w:rPr>
        <w:t>20</w:t>
      </w:r>
      <w:r>
        <w:rPr>
          <w:rFonts w:hint="eastAsia"/>
        </w:rPr>
        <w:t>日水曜日まで生涯学習課へ持参</w:t>
      </w:r>
    </w:p>
    <w:p w:rsidR="00467603" w:rsidRDefault="00CE225D" w:rsidP="00CE225D">
      <w:r>
        <w:rPr>
          <w:rFonts w:hint="eastAsia"/>
        </w:rPr>
        <w:t>※必要書類は市ウェブサイト（</w:t>
      </w:r>
      <w:r>
        <w:rPr>
          <w:rFonts w:hint="eastAsia"/>
        </w:rPr>
        <w:t>http://www.city.osaki.miyagi.jp/index.cfm/18,18608,72,168,html)</w:t>
      </w:r>
      <w:r>
        <w:rPr>
          <w:rFonts w:hint="eastAsia"/>
        </w:rPr>
        <w:t>から　入手することができます。</w:t>
      </w:r>
    </w:p>
    <w:p w:rsidR="00CE225D" w:rsidRPr="00CE225D" w:rsidRDefault="00CE225D" w:rsidP="00CE225D"/>
    <w:p w:rsidR="00CE225D" w:rsidRDefault="00CE225D" w:rsidP="00467603"/>
    <w:p w:rsidR="00CE225D" w:rsidRPr="00CE225D" w:rsidRDefault="00CE225D" w:rsidP="00467603">
      <w:pPr>
        <w:rPr>
          <w:b/>
          <w:sz w:val="24"/>
          <w:u w:val="single"/>
        </w:rPr>
      </w:pPr>
      <w:r w:rsidRPr="00CE225D">
        <w:rPr>
          <w:rFonts w:hint="eastAsia"/>
          <w:b/>
          <w:sz w:val="24"/>
          <w:u w:val="single"/>
        </w:rPr>
        <w:t>大崎市消費生活ウォッチャーを募集します</w:t>
      </w:r>
    </w:p>
    <w:p w:rsidR="00CE225D" w:rsidRDefault="00CE225D" w:rsidP="00467603">
      <w:pPr>
        <w:rPr>
          <w:b/>
        </w:rPr>
      </w:pPr>
      <w:r w:rsidRPr="00CE225D">
        <w:rPr>
          <w:rFonts w:hint="eastAsia"/>
          <w:b/>
        </w:rPr>
        <w:t xml:space="preserve">市政情報課市民相談担当　</w:t>
      </w:r>
      <w:r>
        <w:rPr>
          <w:rFonts w:hint="eastAsia"/>
          <w:b/>
        </w:rPr>
        <w:t>電話</w:t>
      </w:r>
      <w:r>
        <w:rPr>
          <w:rFonts w:hint="eastAsia"/>
          <w:b/>
        </w:rPr>
        <w:t>23-</w:t>
      </w:r>
      <w:r w:rsidRPr="00CE225D">
        <w:rPr>
          <w:rFonts w:hint="eastAsia"/>
          <w:b/>
        </w:rPr>
        <w:t xml:space="preserve">9125  </w:t>
      </w:r>
      <w:r>
        <w:rPr>
          <w:rFonts w:hint="eastAsia"/>
          <w:b/>
        </w:rPr>
        <w:t>ファクス</w:t>
      </w:r>
      <w:r>
        <w:rPr>
          <w:rFonts w:hint="eastAsia"/>
          <w:b/>
        </w:rPr>
        <w:t>24-</w:t>
      </w:r>
      <w:r w:rsidRPr="00CE225D">
        <w:rPr>
          <w:rFonts w:hint="eastAsia"/>
          <w:b/>
        </w:rPr>
        <w:t>9595</w:t>
      </w:r>
    </w:p>
    <w:p w:rsidR="00CE225D" w:rsidRPr="00CE225D" w:rsidRDefault="00CE225D" w:rsidP="00467603">
      <w:pPr>
        <w:rPr>
          <w:b/>
        </w:rPr>
      </w:pPr>
    </w:p>
    <w:p w:rsidR="00CE225D" w:rsidRDefault="00CE225D" w:rsidP="00CE225D">
      <w:r>
        <w:rPr>
          <w:rFonts w:hint="eastAsia"/>
        </w:rPr>
        <w:lastRenderedPageBreak/>
        <w:t xml:space="preserve">　消費生活に関する意見や情報を、消費者行政に反映させるために活動しませんか。</w:t>
      </w:r>
    </w:p>
    <w:p w:rsidR="00CE225D" w:rsidRDefault="00CE225D" w:rsidP="00CE225D">
      <w:r>
        <w:rPr>
          <w:rFonts w:hint="eastAsia"/>
        </w:rPr>
        <w:t xml:space="preserve">任期　</w:t>
      </w:r>
      <w:r>
        <w:rPr>
          <w:rFonts w:hint="eastAsia"/>
        </w:rPr>
        <w:t>4</w:t>
      </w:r>
      <w:r>
        <w:rPr>
          <w:rFonts w:hint="eastAsia"/>
        </w:rPr>
        <w:t>月</w:t>
      </w:r>
      <w:r>
        <w:rPr>
          <w:rFonts w:hint="eastAsia"/>
        </w:rPr>
        <w:t>1</w:t>
      </w:r>
      <w:r>
        <w:rPr>
          <w:rFonts w:hint="eastAsia"/>
        </w:rPr>
        <w:t>日～平成</w:t>
      </w:r>
      <w:r>
        <w:rPr>
          <w:rFonts w:hint="eastAsia"/>
        </w:rPr>
        <w:t>32</w:t>
      </w:r>
      <w:r>
        <w:rPr>
          <w:rFonts w:hint="eastAsia"/>
        </w:rPr>
        <w:t>年</w:t>
      </w:r>
      <w:r>
        <w:rPr>
          <w:rFonts w:hint="eastAsia"/>
        </w:rPr>
        <w:t>3</w:t>
      </w:r>
      <w:r>
        <w:rPr>
          <w:rFonts w:hint="eastAsia"/>
        </w:rPr>
        <w:t>月</w:t>
      </w:r>
      <w:r>
        <w:rPr>
          <w:rFonts w:hint="eastAsia"/>
        </w:rPr>
        <w:t>31</w:t>
      </w:r>
      <w:r>
        <w:rPr>
          <w:rFonts w:hint="eastAsia"/>
        </w:rPr>
        <w:t>日</w:t>
      </w:r>
    </w:p>
    <w:p w:rsidR="00CE225D" w:rsidRDefault="00CE225D" w:rsidP="00CE225D">
      <w:r>
        <w:rPr>
          <w:rFonts w:hint="eastAsia"/>
        </w:rPr>
        <w:t>内容　消費生活や食品表示調査に関する報告（月</w:t>
      </w:r>
      <w:r>
        <w:rPr>
          <w:rFonts w:hint="eastAsia"/>
        </w:rPr>
        <w:t>1</w:t>
      </w:r>
      <w:r>
        <w:rPr>
          <w:rFonts w:hint="eastAsia"/>
        </w:rPr>
        <w:t>回）、会議（年</w:t>
      </w:r>
      <w:r>
        <w:rPr>
          <w:rFonts w:hint="eastAsia"/>
        </w:rPr>
        <w:t>3</w:t>
      </w:r>
      <w:r>
        <w:rPr>
          <w:rFonts w:hint="eastAsia"/>
        </w:rPr>
        <w:t>回）への参加</w:t>
      </w:r>
    </w:p>
    <w:p w:rsidR="00CE225D" w:rsidRDefault="00CE225D" w:rsidP="00CE225D">
      <w:r>
        <w:rPr>
          <w:rFonts w:hint="eastAsia"/>
        </w:rPr>
        <w:t>対象　消費生活に関心があり会議に出席可能な市民</w:t>
      </w:r>
    </w:p>
    <w:p w:rsidR="00CE225D" w:rsidRDefault="00CE225D" w:rsidP="00CE225D">
      <w:r>
        <w:rPr>
          <w:rFonts w:hint="eastAsia"/>
        </w:rPr>
        <w:t>※個人事業者、市職員（臨時・非常勤含む）は応募できません。</w:t>
      </w:r>
    </w:p>
    <w:p w:rsidR="00CE225D" w:rsidRDefault="00CE225D" w:rsidP="00CE225D">
      <w:r>
        <w:rPr>
          <w:rFonts w:hint="eastAsia"/>
        </w:rPr>
        <w:t xml:space="preserve">募集人員　</w:t>
      </w:r>
      <w:r>
        <w:rPr>
          <w:rFonts w:hint="eastAsia"/>
        </w:rPr>
        <w:t>12</w:t>
      </w:r>
      <w:r>
        <w:rPr>
          <w:rFonts w:hint="eastAsia"/>
        </w:rPr>
        <w:t>人</w:t>
      </w:r>
    </w:p>
    <w:p w:rsidR="00CE225D" w:rsidRDefault="00CE225D" w:rsidP="00CE225D">
      <w:r>
        <w:rPr>
          <w:rFonts w:hint="eastAsia"/>
        </w:rPr>
        <w:t>報酬　年額</w:t>
      </w:r>
      <w:r>
        <w:rPr>
          <w:rFonts w:hint="eastAsia"/>
        </w:rPr>
        <w:t>1</w:t>
      </w:r>
      <w:r>
        <w:rPr>
          <w:rFonts w:hint="eastAsia"/>
        </w:rPr>
        <w:t>万</w:t>
      </w:r>
      <w:r>
        <w:rPr>
          <w:rFonts w:hint="eastAsia"/>
        </w:rPr>
        <w:t>2000</w:t>
      </w:r>
      <w:r>
        <w:rPr>
          <w:rFonts w:hint="eastAsia"/>
        </w:rPr>
        <w:t>円</w:t>
      </w:r>
    </w:p>
    <w:p w:rsidR="00CE225D" w:rsidRDefault="00CE225D" w:rsidP="00CE225D">
      <w:r>
        <w:rPr>
          <w:rFonts w:hint="eastAsia"/>
        </w:rPr>
        <w:t xml:space="preserve">申込　</w:t>
      </w:r>
      <w:r>
        <w:rPr>
          <w:rFonts w:hint="eastAsia"/>
        </w:rPr>
        <w:t>2</w:t>
      </w:r>
      <w:r>
        <w:rPr>
          <w:rFonts w:hint="eastAsia"/>
        </w:rPr>
        <w:t>月</w:t>
      </w:r>
      <w:r>
        <w:rPr>
          <w:rFonts w:hint="eastAsia"/>
        </w:rPr>
        <w:t>1</w:t>
      </w:r>
      <w:r>
        <w:rPr>
          <w:rFonts w:hint="eastAsia"/>
        </w:rPr>
        <w:t>日金曜日～</w:t>
      </w:r>
      <w:r>
        <w:rPr>
          <w:rFonts w:hint="eastAsia"/>
        </w:rPr>
        <w:t>28</w:t>
      </w:r>
      <w:r>
        <w:rPr>
          <w:rFonts w:hint="eastAsia"/>
        </w:rPr>
        <w:t>日木曜日まで、①郵便番号</w:t>
      </w:r>
      <w:r>
        <w:rPr>
          <w:rFonts w:hint="eastAsia"/>
        </w:rPr>
        <w:t xml:space="preserve"> </w:t>
      </w:r>
      <w:r>
        <w:rPr>
          <w:rFonts w:hint="eastAsia"/>
        </w:rPr>
        <w:t>②住所</w:t>
      </w:r>
      <w:r>
        <w:rPr>
          <w:rFonts w:hint="eastAsia"/>
        </w:rPr>
        <w:t xml:space="preserve"> </w:t>
      </w:r>
      <w:r>
        <w:rPr>
          <w:rFonts w:hint="eastAsia"/>
        </w:rPr>
        <w:t>③氏名</w:t>
      </w:r>
      <w:r>
        <w:rPr>
          <w:rFonts w:hint="eastAsia"/>
        </w:rPr>
        <w:t xml:space="preserve"> </w:t>
      </w:r>
      <w:r>
        <w:rPr>
          <w:rFonts w:hint="eastAsia"/>
        </w:rPr>
        <w:t>④年齢</w:t>
      </w:r>
      <w:r>
        <w:rPr>
          <w:rFonts w:hint="eastAsia"/>
        </w:rPr>
        <w:t xml:space="preserve"> </w:t>
      </w:r>
      <w:r>
        <w:rPr>
          <w:rFonts w:hint="eastAsia"/>
        </w:rPr>
        <w:t>⑤性別</w:t>
      </w:r>
      <w:r>
        <w:rPr>
          <w:rFonts w:hint="eastAsia"/>
        </w:rPr>
        <w:t xml:space="preserve"> </w:t>
      </w:r>
      <w:r>
        <w:rPr>
          <w:rFonts w:hint="eastAsia"/>
        </w:rPr>
        <w:t>⑥電話番号</w:t>
      </w:r>
      <w:r>
        <w:rPr>
          <w:rFonts w:hint="eastAsia"/>
        </w:rPr>
        <w:t xml:space="preserve"> </w:t>
      </w:r>
      <w:r>
        <w:rPr>
          <w:rFonts w:hint="eastAsia"/>
        </w:rPr>
        <w:t>⑦日常食料品を購入する店舗名</w:t>
      </w:r>
      <w:r>
        <w:rPr>
          <w:rFonts w:hint="eastAsia"/>
        </w:rPr>
        <w:t xml:space="preserve"> </w:t>
      </w:r>
      <w:r>
        <w:rPr>
          <w:rFonts w:hint="eastAsia"/>
        </w:rPr>
        <w:t>⑧応募の動機を記入し、市政情報課（古川七日町</w:t>
      </w:r>
      <w:r>
        <w:rPr>
          <w:rFonts w:hint="eastAsia"/>
        </w:rPr>
        <w:t>1</w:t>
      </w:r>
      <w:r>
        <w:rPr>
          <w:rFonts w:hint="eastAsia"/>
        </w:rPr>
        <w:t>―</w:t>
      </w:r>
      <w:r>
        <w:rPr>
          <w:rFonts w:hint="eastAsia"/>
        </w:rPr>
        <w:t>1</w:t>
      </w:r>
      <w:r>
        <w:rPr>
          <w:rFonts w:hint="eastAsia"/>
        </w:rPr>
        <w:t>）へはがき、ファクス、Ｅメール（</w:t>
      </w:r>
      <w:r>
        <w:rPr>
          <w:rFonts w:hint="eastAsia"/>
        </w:rPr>
        <w:t>shisei@city.osaki.miyagi.jp</w:t>
      </w:r>
      <w:r>
        <w:rPr>
          <w:rFonts w:hint="eastAsia"/>
        </w:rPr>
        <w:t>）のいずれかで申し込み（必着）</w:t>
      </w:r>
    </w:p>
    <w:p w:rsidR="00CE225D" w:rsidRPr="00CE225D" w:rsidRDefault="00CE225D" w:rsidP="00467603"/>
    <w:p w:rsidR="00CE225D" w:rsidRPr="00467603" w:rsidRDefault="00CE225D" w:rsidP="00467603"/>
    <w:sectPr w:rsidR="00CE225D" w:rsidRPr="00467603"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03" w:rsidRDefault="00467603" w:rsidP="00442EC2">
      <w:r>
        <w:separator/>
      </w:r>
    </w:p>
  </w:endnote>
  <w:endnote w:type="continuationSeparator" w:id="0">
    <w:p w:rsidR="00467603" w:rsidRDefault="00467603"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03" w:rsidRDefault="00467603" w:rsidP="00442EC2">
      <w:r>
        <w:separator/>
      </w:r>
    </w:p>
  </w:footnote>
  <w:footnote w:type="continuationSeparator" w:id="0">
    <w:p w:rsidR="00467603" w:rsidRDefault="00467603"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12E80"/>
    <w:rsid w:val="000B61B9"/>
    <w:rsid w:val="00141C4E"/>
    <w:rsid w:val="00155C3C"/>
    <w:rsid w:val="00156C5F"/>
    <w:rsid w:val="001622AA"/>
    <w:rsid w:val="001A1FBE"/>
    <w:rsid w:val="001E0FD4"/>
    <w:rsid w:val="001F683E"/>
    <w:rsid w:val="002277D8"/>
    <w:rsid w:val="0027253A"/>
    <w:rsid w:val="00334CD8"/>
    <w:rsid w:val="003720AD"/>
    <w:rsid w:val="00390C23"/>
    <w:rsid w:val="003B6EAF"/>
    <w:rsid w:val="0041751B"/>
    <w:rsid w:val="00432C82"/>
    <w:rsid w:val="0043558D"/>
    <w:rsid w:val="00442EC2"/>
    <w:rsid w:val="00452D2E"/>
    <w:rsid w:val="00467603"/>
    <w:rsid w:val="004847F4"/>
    <w:rsid w:val="004B74B0"/>
    <w:rsid w:val="004F07A4"/>
    <w:rsid w:val="00613321"/>
    <w:rsid w:val="00646FA3"/>
    <w:rsid w:val="00647B88"/>
    <w:rsid w:val="006D7FDB"/>
    <w:rsid w:val="006E1715"/>
    <w:rsid w:val="006E36E8"/>
    <w:rsid w:val="006F25F3"/>
    <w:rsid w:val="006F7F4E"/>
    <w:rsid w:val="00707D2C"/>
    <w:rsid w:val="007578DB"/>
    <w:rsid w:val="0076615F"/>
    <w:rsid w:val="007D66CA"/>
    <w:rsid w:val="00840559"/>
    <w:rsid w:val="008B2510"/>
    <w:rsid w:val="00911707"/>
    <w:rsid w:val="00975461"/>
    <w:rsid w:val="009A5030"/>
    <w:rsid w:val="00A3395F"/>
    <w:rsid w:val="00AB22C8"/>
    <w:rsid w:val="00AB2DAC"/>
    <w:rsid w:val="00AC2A66"/>
    <w:rsid w:val="00AD24CF"/>
    <w:rsid w:val="00AF6905"/>
    <w:rsid w:val="00BD58B5"/>
    <w:rsid w:val="00C05E59"/>
    <w:rsid w:val="00C433F0"/>
    <w:rsid w:val="00C70D27"/>
    <w:rsid w:val="00CA750D"/>
    <w:rsid w:val="00CE225D"/>
    <w:rsid w:val="00D30C59"/>
    <w:rsid w:val="00D7196B"/>
    <w:rsid w:val="00D72772"/>
    <w:rsid w:val="00DD2AD6"/>
    <w:rsid w:val="00E47307"/>
    <w:rsid w:val="00E82905"/>
    <w:rsid w:val="00EC0CBD"/>
    <w:rsid w:val="00EE0B2D"/>
    <w:rsid w:val="00EF1F50"/>
    <w:rsid w:val="00EF2B25"/>
    <w:rsid w:val="00F2401A"/>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 w:type="table" w:styleId="aa">
    <w:name w:val="Table Grid"/>
    <w:basedOn w:val="a1"/>
    <w:uiPriority w:val="59"/>
    <w:rsid w:val="0046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 w:type="table" w:styleId="aa">
    <w:name w:val="Table Grid"/>
    <w:basedOn w:val="a1"/>
    <w:uiPriority w:val="59"/>
    <w:rsid w:val="0046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A2F6-BE49-4713-90DC-8979392A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貴和</dc:creator>
  <cp:lastModifiedBy>Windows ユーザー</cp:lastModifiedBy>
  <cp:revision>43</cp:revision>
  <dcterms:created xsi:type="dcterms:W3CDTF">2016-08-22T00:20:00Z</dcterms:created>
  <dcterms:modified xsi:type="dcterms:W3CDTF">2019-01-22T06:15:00Z</dcterms:modified>
</cp:coreProperties>
</file>