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9E" w:rsidRPr="00F207E2" w:rsidRDefault="002E59A4" w:rsidP="001546FC">
      <w:pPr>
        <w:rPr>
          <w:b/>
          <w:sz w:val="32"/>
        </w:rPr>
      </w:pPr>
      <w:r>
        <w:rPr>
          <w:rFonts w:hint="eastAsia"/>
          <w:b/>
          <w:sz w:val="32"/>
        </w:rPr>
        <w:t>暮らし</w:t>
      </w:r>
    </w:p>
    <w:p w:rsidR="00EE715A" w:rsidRDefault="00EE715A" w:rsidP="001546FC">
      <w:pPr>
        <w:rPr>
          <w:b/>
          <w:sz w:val="24"/>
          <w:u w:val="single"/>
        </w:rPr>
      </w:pPr>
    </w:p>
    <w:p w:rsidR="00EE715A" w:rsidRDefault="00EE715A" w:rsidP="001546FC">
      <w:pPr>
        <w:rPr>
          <w:b/>
          <w:sz w:val="24"/>
          <w:u w:val="single"/>
        </w:rPr>
      </w:pPr>
    </w:p>
    <w:p w:rsidR="002E59A4" w:rsidRPr="002E59A4" w:rsidRDefault="002E59A4" w:rsidP="002E59A4">
      <w:pPr>
        <w:rPr>
          <w:rFonts w:hint="eastAsia"/>
          <w:b/>
          <w:sz w:val="24"/>
          <w:szCs w:val="21"/>
          <w:u w:val="single"/>
        </w:rPr>
      </w:pPr>
      <w:r w:rsidRPr="002E59A4">
        <w:rPr>
          <w:rFonts w:hint="eastAsia"/>
          <w:b/>
          <w:sz w:val="24"/>
          <w:szCs w:val="21"/>
          <w:u w:val="single"/>
        </w:rPr>
        <w:t>居住誘導区域外の開発行為などには届け出が必要です</w:t>
      </w:r>
    </w:p>
    <w:p w:rsidR="002E59A4" w:rsidRPr="002E59A4" w:rsidRDefault="002E59A4" w:rsidP="002E59A4">
      <w:pPr>
        <w:ind w:firstLineChars="100" w:firstLine="210"/>
        <w:rPr>
          <w:rFonts w:hint="eastAsia"/>
          <w:szCs w:val="21"/>
        </w:rPr>
      </w:pPr>
      <w:r w:rsidRPr="002E59A4">
        <w:rPr>
          <w:rFonts w:hint="eastAsia"/>
          <w:szCs w:val="21"/>
        </w:rPr>
        <w:t xml:space="preserve">　都市計画区域内の居住誘導区域外で、一定規模以上の住宅建築目的の開発行為などを行う場合は、着手する</w:t>
      </w:r>
      <w:r w:rsidRPr="002E59A4">
        <w:rPr>
          <w:rFonts w:hint="eastAsia"/>
          <w:szCs w:val="21"/>
        </w:rPr>
        <w:t>30</w:t>
      </w:r>
      <w:r w:rsidRPr="002E59A4">
        <w:rPr>
          <w:rFonts w:hint="eastAsia"/>
          <w:szCs w:val="21"/>
        </w:rPr>
        <w:t>日前までに、市への届け出が義務付けられています。居住誘導区域の範囲などについては、都市計画課にお問い合わせください。</w:t>
      </w:r>
    </w:p>
    <w:p w:rsidR="002E59A4" w:rsidRPr="002E59A4" w:rsidRDefault="002E59A4" w:rsidP="002E59A4">
      <w:pPr>
        <w:ind w:firstLineChars="100" w:firstLine="210"/>
        <w:rPr>
          <w:rFonts w:hint="eastAsia"/>
          <w:szCs w:val="21"/>
        </w:rPr>
      </w:pPr>
      <w:r w:rsidRPr="002E59A4">
        <w:rPr>
          <w:rFonts w:hint="eastAsia"/>
          <w:szCs w:val="21"/>
        </w:rPr>
        <w:t>届け出の対象となる行為　開発行為：</w:t>
      </w:r>
      <w:r w:rsidRPr="002E59A4">
        <w:rPr>
          <w:rFonts w:hint="eastAsia"/>
          <w:szCs w:val="21"/>
        </w:rPr>
        <w:t>3</w:t>
      </w:r>
      <w:r w:rsidRPr="002E59A4">
        <w:rPr>
          <w:rFonts w:hint="eastAsia"/>
          <w:szCs w:val="21"/>
        </w:rPr>
        <w:t>戸以上の住宅を建築するための開発行為を行おうとする場合、</w:t>
      </w:r>
      <w:r w:rsidRPr="002E59A4">
        <w:rPr>
          <w:rFonts w:hint="eastAsia"/>
          <w:szCs w:val="21"/>
        </w:rPr>
        <w:t>1</w:t>
      </w:r>
      <w:r w:rsidRPr="002E59A4">
        <w:rPr>
          <w:rFonts w:hint="eastAsia"/>
          <w:szCs w:val="21"/>
        </w:rPr>
        <w:t>戸～</w:t>
      </w:r>
      <w:r w:rsidRPr="002E59A4">
        <w:rPr>
          <w:rFonts w:hint="eastAsia"/>
          <w:szCs w:val="21"/>
        </w:rPr>
        <w:t>2</w:t>
      </w:r>
      <w:r w:rsidRPr="002E59A4">
        <w:rPr>
          <w:rFonts w:hint="eastAsia"/>
          <w:szCs w:val="21"/>
        </w:rPr>
        <w:t>戸の住宅を建築するための開発行為で、規模が</w:t>
      </w:r>
      <w:r w:rsidRPr="002E59A4">
        <w:rPr>
          <w:rFonts w:hint="eastAsia"/>
          <w:szCs w:val="21"/>
        </w:rPr>
        <w:t>1,000</w:t>
      </w:r>
      <w:r w:rsidRPr="002E59A4">
        <w:rPr>
          <w:rFonts w:hint="eastAsia"/>
          <w:szCs w:val="21"/>
        </w:rPr>
        <w:t>平方メートル以上の場合　建築行為：</w:t>
      </w:r>
      <w:r w:rsidRPr="002E59A4">
        <w:rPr>
          <w:rFonts w:hint="eastAsia"/>
          <w:szCs w:val="21"/>
        </w:rPr>
        <w:t>3</w:t>
      </w:r>
      <w:r w:rsidRPr="002E59A4">
        <w:rPr>
          <w:rFonts w:hint="eastAsia"/>
          <w:szCs w:val="21"/>
        </w:rPr>
        <w:t>戸以上の住宅を新築する場合、建築物の改築または建築物の用途を変更して</w:t>
      </w:r>
      <w:r w:rsidRPr="002E59A4">
        <w:rPr>
          <w:rFonts w:hint="eastAsia"/>
          <w:szCs w:val="21"/>
        </w:rPr>
        <w:t>3</w:t>
      </w:r>
      <w:r w:rsidRPr="002E59A4">
        <w:rPr>
          <w:rFonts w:hint="eastAsia"/>
          <w:szCs w:val="21"/>
        </w:rPr>
        <w:t>戸以上の住宅にする場合</w:t>
      </w:r>
    </w:p>
    <w:p w:rsidR="002E59A4" w:rsidRPr="002E59A4" w:rsidRDefault="002E59A4" w:rsidP="002E59A4">
      <w:pPr>
        <w:rPr>
          <w:rFonts w:hint="eastAsia"/>
          <w:szCs w:val="21"/>
        </w:rPr>
      </w:pPr>
      <w:r w:rsidRPr="002E59A4">
        <w:rPr>
          <w:rFonts w:hint="eastAsia"/>
          <w:szCs w:val="21"/>
        </w:rPr>
        <w:t>都市計画課都市計画係</w:t>
      </w:r>
      <w:r w:rsidRPr="002E59A4">
        <w:rPr>
          <w:rFonts w:hint="eastAsia"/>
          <w:szCs w:val="21"/>
        </w:rPr>
        <w:t xml:space="preserve">  23-8069</w:t>
      </w:r>
    </w:p>
    <w:p w:rsidR="002E59A4" w:rsidRPr="002E59A4" w:rsidRDefault="002E59A4" w:rsidP="002E59A4">
      <w:pPr>
        <w:ind w:firstLineChars="100" w:firstLine="210"/>
        <w:rPr>
          <w:szCs w:val="21"/>
        </w:rPr>
      </w:pPr>
    </w:p>
    <w:p w:rsidR="002E59A4" w:rsidRPr="002E59A4" w:rsidRDefault="002E59A4" w:rsidP="002E59A4">
      <w:pPr>
        <w:ind w:firstLineChars="100" w:firstLine="210"/>
        <w:rPr>
          <w:szCs w:val="21"/>
        </w:rPr>
      </w:pPr>
      <w:r w:rsidRPr="002E59A4">
        <w:rPr>
          <w:szCs w:val="21"/>
        </w:rPr>
        <w:tab/>
      </w:r>
    </w:p>
    <w:p w:rsidR="002E59A4" w:rsidRPr="002E59A4" w:rsidRDefault="002E59A4" w:rsidP="002E59A4">
      <w:pPr>
        <w:rPr>
          <w:rFonts w:hint="eastAsia"/>
          <w:b/>
          <w:sz w:val="24"/>
          <w:szCs w:val="21"/>
          <w:u w:val="single"/>
        </w:rPr>
      </w:pPr>
      <w:r w:rsidRPr="002E59A4">
        <w:rPr>
          <w:rFonts w:hint="eastAsia"/>
          <w:b/>
          <w:sz w:val="24"/>
          <w:szCs w:val="21"/>
          <w:u w:val="single"/>
        </w:rPr>
        <w:t>移住のための住宅購入やリフォームを支援します</w:t>
      </w:r>
    </w:p>
    <w:p w:rsidR="002E59A4" w:rsidRPr="002E59A4" w:rsidRDefault="002E59A4" w:rsidP="002E59A4">
      <w:pPr>
        <w:ind w:firstLineChars="100" w:firstLine="210"/>
        <w:rPr>
          <w:rFonts w:hint="eastAsia"/>
          <w:szCs w:val="21"/>
        </w:rPr>
      </w:pPr>
      <w:r w:rsidRPr="002E59A4">
        <w:rPr>
          <w:rFonts w:hint="eastAsia"/>
          <w:szCs w:val="21"/>
        </w:rPr>
        <w:t>4</w:t>
      </w:r>
      <w:r w:rsidRPr="002E59A4">
        <w:rPr>
          <w:rFonts w:hint="eastAsia"/>
          <w:szCs w:val="21"/>
        </w:rPr>
        <w:t>月</w:t>
      </w:r>
      <w:bookmarkStart w:id="0" w:name="_GoBack"/>
      <w:bookmarkEnd w:id="0"/>
      <w:r w:rsidRPr="002E59A4">
        <w:rPr>
          <w:rFonts w:hint="eastAsia"/>
          <w:szCs w:val="21"/>
        </w:rPr>
        <w:t>1</w:t>
      </w:r>
      <w:r w:rsidRPr="002E59A4">
        <w:rPr>
          <w:rFonts w:hint="eastAsia"/>
          <w:szCs w:val="21"/>
        </w:rPr>
        <w:t>日から受け付けを開始します。申請の前に、手続きの進め方、補助の内容・要件などについて、必ずお問い合わせください。</w:t>
      </w:r>
    </w:p>
    <w:p w:rsidR="002E59A4" w:rsidRPr="002E59A4" w:rsidRDefault="002E59A4" w:rsidP="002E59A4">
      <w:pPr>
        <w:rPr>
          <w:rFonts w:hint="eastAsia"/>
          <w:szCs w:val="21"/>
        </w:rPr>
      </w:pPr>
      <w:r w:rsidRPr="002E59A4">
        <w:rPr>
          <w:rFonts w:hint="eastAsia"/>
          <w:szCs w:val="21"/>
        </w:rPr>
        <w:t>※予算に達した時点で受け付けを終了します。</w:t>
      </w:r>
    </w:p>
    <w:p w:rsidR="002E59A4" w:rsidRPr="002E59A4" w:rsidRDefault="002E59A4" w:rsidP="002E59A4">
      <w:pPr>
        <w:rPr>
          <w:rFonts w:hint="eastAsia"/>
          <w:b/>
          <w:szCs w:val="21"/>
        </w:rPr>
      </w:pPr>
      <w:r w:rsidRPr="002E59A4">
        <w:rPr>
          <w:rFonts w:hint="eastAsia"/>
          <w:b/>
          <w:szCs w:val="21"/>
        </w:rPr>
        <w:t>■</w:t>
      </w:r>
      <w:r w:rsidRPr="002E59A4">
        <w:rPr>
          <w:rFonts w:hint="eastAsia"/>
          <w:b/>
          <w:szCs w:val="21"/>
        </w:rPr>
        <w:t>購入する住宅のリフォーム</w:t>
      </w:r>
    </w:p>
    <w:p w:rsidR="002E59A4" w:rsidRPr="002E59A4" w:rsidRDefault="002E59A4" w:rsidP="002E59A4">
      <w:pPr>
        <w:ind w:firstLineChars="100" w:firstLine="210"/>
        <w:rPr>
          <w:rFonts w:hint="eastAsia"/>
          <w:szCs w:val="21"/>
        </w:rPr>
      </w:pPr>
      <w:r w:rsidRPr="002E59A4">
        <w:rPr>
          <w:rFonts w:hint="eastAsia"/>
          <w:szCs w:val="21"/>
        </w:rPr>
        <w:t>市内に移住を考えている若者世帯が住宅を購入した場合に実施する住宅リフォーム工事を支援します。</w:t>
      </w:r>
    </w:p>
    <w:p w:rsidR="002E59A4" w:rsidRPr="002E59A4" w:rsidRDefault="002E59A4" w:rsidP="002E59A4">
      <w:pPr>
        <w:ind w:firstLineChars="100" w:firstLine="210"/>
        <w:rPr>
          <w:rFonts w:hint="eastAsia"/>
          <w:szCs w:val="21"/>
        </w:rPr>
      </w:pPr>
      <w:r w:rsidRPr="002E59A4">
        <w:rPr>
          <w:rFonts w:hint="eastAsia"/>
          <w:szCs w:val="21"/>
        </w:rPr>
        <w:t>補助金額　リフォーム工事費の</w:t>
      </w:r>
      <w:r w:rsidRPr="002E59A4">
        <w:rPr>
          <w:rFonts w:hint="eastAsia"/>
          <w:szCs w:val="21"/>
        </w:rPr>
        <w:t>3</w:t>
      </w:r>
      <w:r w:rsidRPr="002E59A4">
        <w:rPr>
          <w:rFonts w:hint="eastAsia"/>
          <w:szCs w:val="21"/>
        </w:rPr>
        <w:t>分の</w:t>
      </w:r>
      <w:r w:rsidRPr="002E59A4">
        <w:rPr>
          <w:rFonts w:hint="eastAsia"/>
          <w:szCs w:val="21"/>
        </w:rPr>
        <w:t>1</w:t>
      </w:r>
      <w:r w:rsidRPr="002E59A4">
        <w:rPr>
          <w:rFonts w:hint="eastAsia"/>
          <w:szCs w:val="21"/>
        </w:rPr>
        <w:t>（要件により限度額</w:t>
      </w:r>
      <w:r w:rsidRPr="002E59A4">
        <w:rPr>
          <w:rFonts w:hint="eastAsia"/>
          <w:szCs w:val="21"/>
        </w:rPr>
        <w:t>40</w:t>
      </w:r>
      <w:r w:rsidRPr="002E59A4">
        <w:rPr>
          <w:rFonts w:hint="eastAsia"/>
          <w:szCs w:val="21"/>
        </w:rPr>
        <w:t>万～</w:t>
      </w:r>
      <w:r w:rsidRPr="002E59A4">
        <w:rPr>
          <w:rFonts w:hint="eastAsia"/>
          <w:szCs w:val="21"/>
        </w:rPr>
        <w:t>90</w:t>
      </w:r>
      <w:r w:rsidRPr="002E59A4">
        <w:rPr>
          <w:rFonts w:hint="eastAsia"/>
          <w:szCs w:val="21"/>
        </w:rPr>
        <w:t>万円）</w:t>
      </w:r>
    </w:p>
    <w:p w:rsidR="002E59A4" w:rsidRPr="002E59A4" w:rsidRDefault="002E59A4" w:rsidP="002E59A4">
      <w:pPr>
        <w:ind w:firstLineChars="100" w:firstLine="210"/>
        <w:rPr>
          <w:rFonts w:hint="eastAsia"/>
          <w:szCs w:val="21"/>
        </w:rPr>
      </w:pPr>
      <w:r w:rsidRPr="002E59A4">
        <w:rPr>
          <w:rFonts w:hint="eastAsia"/>
          <w:szCs w:val="21"/>
        </w:rPr>
        <w:t>定員　先着</w:t>
      </w:r>
      <w:r w:rsidRPr="002E59A4">
        <w:rPr>
          <w:rFonts w:hint="eastAsia"/>
          <w:szCs w:val="21"/>
        </w:rPr>
        <w:t>3</w:t>
      </w:r>
      <w:r w:rsidRPr="002E59A4">
        <w:rPr>
          <w:rFonts w:hint="eastAsia"/>
          <w:szCs w:val="21"/>
        </w:rPr>
        <w:t>件程度</w:t>
      </w:r>
    </w:p>
    <w:p w:rsidR="002E59A4" w:rsidRPr="002E59A4" w:rsidRDefault="002E59A4" w:rsidP="002E59A4">
      <w:pPr>
        <w:rPr>
          <w:rFonts w:hint="eastAsia"/>
          <w:b/>
          <w:szCs w:val="21"/>
        </w:rPr>
      </w:pPr>
      <w:r w:rsidRPr="002E59A4">
        <w:rPr>
          <w:rFonts w:hint="eastAsia"/>
          <w:b/>
          <w:szCs w:val="21"/>
        </w:rPr>
        <w:t>■</w:t>
      </w:r>
      <w:r w:rsidRPr="002E59A4">
        <w:rPr>
          <w:rFonts w:hint="eastAsia"/>
          <w:b/>
          <w:szCs w:val="21"/>
        </w:rPr>
        <w:t>三世代が居住するためのリフォーム</w:t>
      </w:r>
    </w:p>
    <w:p w:rsidR="002E59A4" w:rsidRPr="002E59A4" w:rsidRDefault="002E59A4" w:rsidP="002E59A4">
      <w:pPr>
        <w:ind w:firstLineChars="100" w:firstLine="210"/>
        <w:rPr>
          <w:rFonts w:hint="eastAsia"/>
          <w:szCs w:val="21"/>
        </w:rPr>
      </w:pPr>
      <w:r w:rsidRPr="002E59A4">
        <w:rPr>
          <w:rFonts w:hint="eastAsia"/>
          <w:szCs w:val="21"/>
        </w:rPr>
        <w:t>市外に住む親族を迎え入れ、新たに三世代（親・子・孫）が居住するための住宅リフォーム工事を支援します。</w:t>
      </w:r>
    </w:p>
    <w:p w:rsidR="002E59A4" w:rsidRPr="002E59A4" w:rsidRDefault="002E59A4" w:rsidP="002E59A4">
      <w:pPr>
        <w:ind w:firstLineChars="100" w:firstLine="210"/>
        <w:rPr>
          <w:rFonts w:hint="eastAsia"/>
          <w:szCs w:val="21"/>
        </w:rPr>
      </w:pPr>
      <w:r w:rsidRPr="002E59A4">
        <w:rPr>
          <w:rFonts w:hint="eastAsia"/>
          <w:szCs w:val="21"/>
        </w:rPr>
        <w:t>補助金額　リフォーム工事費の</w:t>
      </w:r>
      <w:r w:rsidRPr="002E59A4">
        <w:rPr>
          <w:rFonts w:hint="eastAsia"/>
          <w:szCs w:val="21"/>
        </w:rPr>
        <w:t>3</w:t>
      </w:r>
      <w:r w:rsidRPr="002E59A4">
        <w:rPr>
          <w:rFonts w:hint="eastAsia"/>
          <w:szCs w:val="21"/>
        </w:rPr>
        <w:t>分の</w:t>
      </w:r>
      <w:r w:rsidRPr="002E59A4">
        <w:rPr>
          <w:rFonts w:hint="eastAsia"/>
          <w:szCs w:val="21"/>
        </w:rPr>
        <w:t>1</w:t>
      </w:r>
      <w:r w:rsidRPr="002E59A4">
        <w:rPr>
          <w:rFonts w:hint="eastAsia"/>
          <w:szCs w:val="21"/>
        </w:rPr>
        <w:t>（要件により限度額</w:t>
      </w:r>
      <w:r w:rsidRPr="002E59A4">
        <w:rPr>
          <w:rFonts w:hint="eastAsia"/>
          <w:szCs w:val="21"/>
        </w:rPr>
        <w:t>75</w:t>
      </w:r>
      <w:r w:rsidRPr="002E59A4">
        <w:rPr>
          <w:rFonts w:hint="eastAsia"/>
          <w:szCs w:val="21"/>
        </w:rPr>
        <w:t>万～</w:t>
      </w:r>
      <w:r w:rsidRPr="002E59A4">
        <w:rPr>
          <w:rFonts w:hint="eastAsia"/>
          <w:szCs w:val="21"/>
        </w:rPr>
        <w:t>125</w:t>
      </w:r>
      <w:r w:rsidRPr="002E59A4">
        <w:rPr>
          <w:rFonts w:hint="eastAsia"/>
          <w:szCs w:val="21"/>
        </w:rPr>
        <w:t>万円）</w:t>
      </w:r>
    </w:p>
    <w:p w:rsidR="002E59A4" w:rsidRPr="002E59A4" w:rsidRDefault="002E59A4" w:rsidP="002E59A4">
      <w:pPr>
        <w:ind w:firstLineChars="100" w:firstLine="210"/>
        <w:rPr>
          <w:rFonts w:hint="eastAsia"/>
          <w:szCs w:val="21"/>
        </w:rPr>
      </w:pPr>
      <w:r w:rsidRPr="002E59A4">
        <w:rPr>
          <w:rFonts w:hint="eastAsia"/>
          <w:szCs w:val="21"/>
        </w:rPr>
        <w:t>定員　先着</w:t>
      </w:r>
      <w:r w:rsidRPr="002E59A4">
        <w:rPr>
          <w:rFonts w:hint="eastAsia"/>
          <w:szCs w:val="21"/>
        </w:rPr>
        <w:t>2</w:t>
      </w:r>
      <w:r w:rsidRPr="002E59A4">
        <w:rPr>
          <w:rFonts w:hint="eastAsia"/>
          <w:szCs w:val="21"/>
        </w:rPr>
        <w:t>件程度</w:t>
      </w:r>
    </w:p>
    <w:p w:rsidR="002E59A4" w:rsidRPr="002E59A4" w:rsidRDefault="002E59A4" w:rsidP="002E59A4">
      <w:pPr>
        <w:rPr>
          <w:rFonts w:hint="eastAsia"/>
          <w:b/>
          <w:szCs w:val="21"/>
        </w:rPr>
      </w:pPr>
      <w:r w:rsidRPr="002E59A4">
        <w:rPr>
          <w:rFonts w:hint="eastAsia"/>
          <w:b/>
          <w:szCs w:val="21"/>
        </w:rPr>
        <w:t>■</w:t>
      </w:r>
      <w:r w:rsidRPr="002E59A4">
        <w:rPr>
          <w:rFonts w:hint="eastAsia"/>
          <w:b/>
          <w:szCs w:val="21"/>
        </w:rPr>
        <w:t>住宅新築・購入</w:t>
      </w:r>
    </w:p>
    <w:p w:rsidR="002E59A4" w:rsidRPr="002E59A4" w:rsidRDefault="002E59A4" w:rsidP="002E59A4">
      <w:pPr>
        <w:ind w:firstLineChars="100" w:firstLine="210"/>
        <w:rPr>
          <w:rFonts w:hint="eastAsia"/>
          <w:szCs w:val="21"/>
        </w:rPr>
      </w:pPr>
      <w:r w:rsidRPr="002E59A4">
        <w:rPr>
          <w:rFonts w:hint="eastAsia"/>
          <w:szCs w:val="21"/>
        </w:rPr>
        <w:t>市内に移住を考えている若者世帯に住宅の新築・購入費用を支援します。</w:t>
      </w:r>
    </w:p>
    <w:p w:rsidR="002E59A4" w:rsidRPr="002E59A4" w:rsidRDefault="002E59A4" w:rsidP="002E59A4">
      <w:pPr>
        <w:ind w:firstLineChars="100" w:firstLine="210"/>
        <w:rPr>
          <w:rFonts w:hint="eastAsia"/>
          <w:szCs w:val="21"/>
        </w:rPr>
      </w:pPr>
      <w:r w:rsidRPr="002E59A4">
        <w:rPr>
          <w:rFonts w:hint="eastAsia"/>
          <w:szCs w:val="21"/>
        </w:rPr>
        <w:t>補助金額　住宅ローンの</w:t>
      </w:r>
      <w:r w:rsidRPr="002E59A4">
        <w:rPr>
          <w:rFonts w:hint="eastAsia"/>
          <w:szCs w:val="21"/>
        </w:rPr>
        <w:t>10</w:t>
      </w:r>
      <w:r w:rsidRPr="002E59A4">
        <w:rPr>
          <w:rFonts w:hint="eastAsia"/>
          <w:szCs w:val="21"/>
        </w:rPr>
        <w:t>％（要件により限度額</w:t>
      </w:r>
      <w:r w:rsidRPr="002E59A4">
        <w:rPr>
          <w:rFonts w:hint="eastAsia"/>
          <w:szCs w:val="21"/>
        </w:rPr>
        <w:t>100</w:t>
      </w:r>
      <w:r w:rsidRPr="002E59A4">
        <w:rPr>
          <w:rFonts w:hint="eastAsia"/>
          <w:szCs w:val="21"/>
        </w:rPr>
        <w:t>万～</w:t>
      </w:r>
      <w:r w:rsidRPr="002E59A4">
        <w:rPr>
          <w:rFonts w:hint="eastAsia"/>
          <w:szCs w:val="21"/>
        </w:rPr>
        <w:t>190</w:t>
      </w:r>
      <w:r w:rsidRPr="002E59A4">
        <w:rPr>
          <w:rFonts w:hint="eastAsia"/>
          <w:szCs w:val="21"/>
        </w:rPr>
        <w:t>万円）</w:t>
      </w:r>
    </w:p>
    <w:p w:rsidR="002E59A4" w:rsidRPr="002E59A4" w:rsidRDefault="002E59A4" w:rsidP="002E59A4">
      <w:pPr>
        <w:ind w:firstLineChars="100" w:firstLine="210"/>
        <w:rPr>
          <w:rFonts w:hint="eastAsia"/>
          <w:szCs w:val="21"/>
        </w:rPr>
      </w:pPr>
      <w:r w:rsidRPr="002E59A4">
        <w:rPr>
          <w:rFonts w:hint="eastAsia"/>
          <w:szCs w:val="21"/>
        </w:rPr>
        <w:t>定員　先着</w:t>
      </w:r>
      <w:r w:rsidRPr="002E59A4">
        <w:rPr>
          <w:rFonts w:hint="eastAsia"/>
          <w:szCs w:val="21"/>
        </w:rPr>
        <w:t>60</w:t>
      </w:r>
      <w:r w:rsidRPr="002E59A4">
        <w:rPr>
          <w:rFonts w:hint="eastAsia"/>
          <w:szCs w:val="21"/>
        </w:rPr>
        <w:t>件程度</w:t>
      </w:r>
    </w:p>
    <w:p w:rsidR="002E59A4" w:rsidRPr="002E59A4" w:rsidRDefault="002E59A4" w:rsidP="002E59A4">
      <w:pPr>
        <w:rPr>
          <w:rFonts w:hint="eastAsia"/>
          <w:szCs w:val="21"/>
        </w:rPr>
      </w:pPr>
      <w:r w:rsidRPr="002E59A4">
        <w:rPr>
          <w:rFonts w:hint="eastAsia"/>
          <w:szCs w:val="21"/>
        </w:rPr>
        <w:t>建築住宅課住宅計画係</w:t>
      </w:r>
      <w:r w:rsidRPr="002E59A4">
        <w:rPr>
          <w:rFonts w:hint="eastAsia"/>
          <w:szCs w:val="21"/>
        </w:rPr>
        <w:t xml:space="preserve"> 23-8057</w:t>
      </w:r>
    </w:p>
    <w:p w:rsidR="002E59A4" w:rsidRPr="002E59A4" w:rsidRDefault="002E59A4" w:rsidP="002E59A4">
      <w:pPr>
        <w:ind w:firstLineChars="100" w:firstLine="210"/>
        <w:rPr>
          <w:szCs w:val="21"/>
        </w:rPr>
      </w:pPr>
    </w:p>
    <w:p w:rsidR="002E59A4" w:rsidRPr="002E59A4" w:rsidRDefault="002E59A4" w:rsidP="002E59A4">
      <w:pPr>
        <w:ind w:firstLineChars="100" w:firstLine="210"/>
        <w:rPr>
          <w:szCs w:val="21"/>
        </w:rPr>
      </w:pPr>
    </w:p>
    <w:p w:rsidR="002E59A4" w:rsidRPr="002E59A4" w:rsidRDefault="002E59A4" w:rsidP="002E59A4">
      <w:pPr>
        <w:rPr>
          <w:rFonts w:hint="eastAsia"/>
          <w:b/>
          <w:sz w:val="24"/>
          <w:szCs w:val="21"/>
          <w:u w:val="single"/>
        </w:rPr>
      </w:pPr>
      <w:r w:rsidRPr="002E59A4">
        <w:rPr>
          <w:rFonts w:hint="eastAsia"/>
          <w:b/>
          <w:sz w:val="24"/>
          <w:szCs w:val="21"/>
          <w:u w:val="single"/>
        </w:rPr>
        <w:t>姉妹都市</w:t>
      </w:r>
      <w:r w:rsidRPr="002E59A4">
        <w:rPr>
          <w:rFonts w:hint="eastAsia"/>
          <w:b/>
          <w:sz w:val="24"/>
          <w:szCs w:val="21"/>
          <w:u w:val="single"/>
        </w:rPr>
        <w:t xml:space="preserve"> </w:t>
      </w:r>
      <w:r w:rsidRPr="002E59A4">
        <w:rPr>
          <w:rFonts w:hint="eastAsia"/>
          <w:b/>
          <w:sz w:val="24"/>
          <w:szCs w:val="21"/>
          <w:u w:val="single"/>
        </w:rPr>
        <w:t>東京都台東区の文化観光施設で割引が受けられます</w:t>
      </w:r>
    </w:p>
    <w:p w:rsidR="002E59A4" w:rsidRPr="002E59A4" w:rsidRDefault="002E59A4" w:rsidP="002E59A4">
      <w:pPr>
        <w:ind w:firstLineChars="100" w:firstLine="210"/>
        <w:rPr>
          <w:rFonts w:hint="eastAsia"/>
          <w:szCs w:val="21"/>
        </w:rPr>
      </w:pPr>
      <w:r w:rsidRPr="002E59A4">
        <w:rPr>
          <w:rFonts w:hint="eastAsia"/>
          <w:szCs w:val="21"/>
        </w:rPr>
        <w:t>姉妹都市</w:t>
      </w:r>
      <w:r w:rsidRPr="002E59A4">
        <w:rPr>
          <w:rFonts w:hint="eastAsia"/>
          <w:szCs w:val="21"/>
        </w:rPr>
        <w:t xml:space="preserve"> </w:t>
      </w:r>
      <w:r w:rsidRPr="002E59A4">
        <w:rPr>
          <w:rFonts w:hint="eastAsia"/>
          <w:szCs w:val="21"/>
        </w:rPr>
        <w:t>東京都台東区では、区立の文化施設を割引料金で利用できる「共通割引入館券」を大崎市民に発行しています。春の行楽や夏休みの旅行などに、ぜひ活用してください。</w:t>
      </w:r>
    </w:p>
    <w:p w:rsidR="002E59A4" w:rsidRPr="002E59A4" w:rsidRDefault="002E59A4" w:rsidP="002E59A4">
      <w:pPr>
        <w:rPr>
          <w:rFonts w:hint="eastAsia"/>
          <w:szCs w:val="21"/>
        </w:rPr>
      </w:pPr>
      <w:r w:rsidRPr="002E59A4">
        <w:rPr>
          <w:rFonts w:hint="eastAsia"/>
          <w:szCs w:val="21"/>
        </w:rPr>
        <w:t>利用期限　平成</w:t>
      </w:r>
      <w:r w:rsidRPr="002E59A4">
        <w:rPr>
          <w:rFonts w:hint="eastAsia"/>
          <w:szCs w:val="21"/>
        </w:rPr>
        <w:t>32</w:t>
      </w:r>
      <w:r w:rsidRPr="002E59A4">
        <w:rPr>
          <w:rFonts w:hint="eastAsia"/>
          <w:szCs w:val="21"/>
        </w:rPr>
        <w:t>年</w:t>
      </w:r>
      <w:r w:rsidRPr="002E59A4">
        <w:rPr>
          <w:rFonts w:hint="eastAsia"/>
          <w:szCs w:val="21"/>
        </w:rPr>
        <w:t>3</w:t>
      </w:r>
      <w:r w:rsidRPr="002E59A4">
        <w:rPr>
          <w:rFonts w:hint="eastAsia"/>
          <w:szCs w:val="21"/>
        </w:rPr>
        <w:t>月</w:t>
      </w:r>
      <w:r w:rsidRPr="002E59A4">
        <w:rPr>
          <w:rFonts w:hint="eastAsia"/>
          <w:szCs w:val="21"/>
        </w:rPr>
        <w:t>31</w:t>
      </w:r>
      <w:r w:rsidRPr="002E59A4">
        <w:rPr>
          <w:rFonts w:hint="eastAsia"/>
          <w:szCs w:val="21"/>
        </w:rPr>
        <w:t>日</w:t>
      </w:r>
    </w:p>
    <w:p w:rsidR="002E59A4" w:rsidRPr="002E59A4" w:rsidRDefault="002E59A4" w:rsidP="002E59A4">
      <w:pPr>
        <w:rPr>
          <w:rFonts w:hint="eastAsia"/>
          <w:szCs w:val="21"/>
        </w:rPr>
      </w:pPr>
      <w:r w:rsidRPr="002E59A4">
        <w:rPr>
          <w:rFonts w:hint="eastAsia"/>
          <w:szCs w:val="21"/>
        </w:rPr>
        <w:t>対象施設　下町風俗資料館、一葉記念館、書道博物館、朝倉彫塑館、旧東京音楽学校奏楽堂</w:t>
      </w:r>
    </w:p>
    <w:p w:rsidR="002E59A4" w:rsidRPr="002E59A4" w:rsidRDefault="002E59A4" w:rsidP="002E59A4">
      <w:pPr>
        <w:rPr>
          <w:rFonts w:hint="eastAsia"/>
          <w:szCs w:val="21"/>
        </w:rPr>
      </w:pPr>
      <w:r w:rsidRPr="002E59A4">
        <w:rPr>
          <w:rFonts w:hint="eastAsia"/>
          <w:szCs w:val="21"/>
        </w:rPr>
        <w:t>割引額　各施設</w:t>
      </w:r>
      <w:r w:rsidRPr="002E59A4">
        <w:rPr>
          <w:rFonts w:hint="eastAsia"/>
          <w:szCs w:val="21"/>
        </w:rPr>
        <w:t>50</w:t>
      </w:r>
      <w:r w:rsidRPr="002E59A4">
        <w:rPr>
          <w:rFonts w:hint="eastAsia"/>
          <w:szCs w:val="21"/>
        </w:rPr>
        <w:t>円～</w:t>
      </w:r>
      <w:r w:rsidRPr="002E59A4">
        <w:rPr>
          <w:rFonts w:hint="eastAsia"/>
          <w:szCs w:val="21"/>
        </w:rPr>
        <w:t>200</w:t>
      </w:r>
      <w:r w:rsidRPr="002E59A4">
        <w:rPr>
          <w:rFonts w:hint="eastAsia"/>
          <w:szCs w:val="21"/>
        </w:rPr>
        <w:t>円割引</w:t>
      </w:r>
    </w:p>
    <w:p w:rsidR="002E59A4" w:rsidRPr="002E59A4" w:rsidRDefault="002E59A4" w:rsidP="002E59A4">
      <w:pPr>
        <w:rPr>
          <w:rFonts w:hint="eastAsia"/>
          <w:szCs w:val="21"/>
        </w:rPr>
      </w:pPr>
      <w:r w:rsidRPr="002E59A4">
        <w:rPr>
          <w:rFonts w:hint="eastAsia"/>
          <w:szCs w:val="21"/>
        </w:rPr>
        <w:t>割引券配布場所　市民課、観光交流課、各総合支所地域振興課、各基幹公民館、図書館（来楽里ホール）、大崎市民ギャラリー（緒絶の館）</w:t>
      </w:r>
    </w:p>
    <w:p w:rsidR="002E59A4" w:rsidRPr="002E59A4" w:rsidRDefault="002E59A4" w:rsidP="002E59A4">
      <w:pPr>
        <w:rPr>
          <w:rFonts w:hint="eastAsia"/>
          <w:szCs w:val="21"/>
        </w:rPr>
      </w:pPr>
      <w:r w:rsidRPr="002E59A4">
        <w:rPr>
          <w:rFonts w:hint="eastAsia"/>
          <w:szCs w:val="21"/>
        </w:rPr>
        <w:t>観光交流課交流担当</w:t>
      </w:r>
      <w:r w:rsidRPr="002E59A4">
        <w:rPr>
          <w:rFonts w:hint="eastAsia"/>
          <w:szCs w:val="21"/>
        </w:rPr>
        <w:t xml:space="preserve"> 23-7097</w:t>
      </w:r>
    </w:p>
    <w:p w:rsidR="002E59A4" w:rsidRPr="002E59A4" w:rsidRDefault="002E59A4" w:rsidP="002E59A4">
      <w:pPr>
        <w:ind w:firstLineChars="100" w:firstLine="210"/>
        <w:rPr>
          <w:szCs w:val="21"/>
        </w:rPr>
      </w:pPr>
    </w:p>
    <w:p w:rsidR="002E59A4" w:rsidRPr="002E59A4" w:rsidRDefault="002E59A4" w:rsidP="002E59A4">
      <w:pPr>
        <w:ind w:firstLineChars="100" w:firstLine="210"/>
        <w:rPr>
          <w:szCs w:val="21"/>
        </w:rPr>
      </w:pPr>
      <w:r w:rsidRPr="002E59A4">
        <w:rPr>
          <w:szCs w:val="21"/>
        </w:rPr>
        <w:tab/>
      </w:r>
    </w:p>
    <w:p w:rsidR="002E59A4" w:rsidRPr="002E59A4" w:rsidRDefault="002E59A4" w:rsidP="002E59A4">
      <w:pPr>
        <w:rPr>
          <w:rFonts w:hint="eastAsia"/>
          <w:b/>
          <w:sz w:val="24"/>
          <w:szCs w:val="21"/>
          <w:u w:val="single"/>
        </w:rPr>
      </w:pPr>
      <w:r w:rsidRPr="002E59A4">
        <w:rPr>
          <w:rFonts w:hint="eastAsia"/>
          <w:b/>
          <w:sz w:val="24"/>
          <w:szCs w:val="21"/>
          <w:u w:val="single"/>
        </w:rPr>
        <w:lastRenderedPageBreak/>
        <w:t>古代の里のローラーすべり台が新しくなりました</w:t>
      </w:r>
    </w:p>
    <w:p w:rsidR="002E59A4" w:rsidRPr="002E59A4" w:rsidRDefault="002E59A4" w:rsidP="002E59A4">
      <w:pPr>
        <w:ind w:firstLineChars="100" w:firstLine="210"/>
        <w:rPr>
          <w:szCs w:val="21"/>
        </w:rPr>
      </w:pPr>
    </w:p>
    <w:p w:rsidR="002E59A4" w:rsidRPr="002E59A4" w:rsidRDefault="002E59A4" w:rsidP="002E59A4">
      <w:pPr>
        <w:ind w:firstLineChars="100" w:firstLine="210"/>
        <w:rPr>
          <w:rFonts w:hint="eastAsia"/>
          <w:szCs w:val="21"/>
        </w:rPr>
      </w:pPr>
      <w:r w:rsidRPr="002E59A4">
        <w:rPr>
          <w:rFonts w:hint="eastAsia"/>
          <w:szCs w:val="21"/>
        </w:rPr>
        <w:t>「化女沼古代の里」の老朽化していたローラーすべり台を撤去し、新たに全長</w:t>
      </w:r>
      <w:r w:rsidRPr="002E59A4">
        <w:rPr>
          <w:rFonts w:hint="eastAsia"/>
          <w:szCs w:val="21"/>
        </w:rPr>
        <w:t>25</w:t>
      </w:r>
      <w:r w:rsidRPr="002E59A4">
        <w:rPr>
          <w:rFonts w:hint="eastAsia"/>
          <w:szCs w:val="21"/>
        </w:rPr>
        <w:t>メートルのローラーすべり台を設置しました。</w:t>
      </w:r>
    </w:p>
    <w:p w:rsidR="002E59A4" w:rsidRPr="002E59A4" w:rsidRDefault="002E59A4" w:rsidP="002E59A4">
      <w:pPr>
        <w:rPr>
          <w:rFonts w:hint="eastAsia"/>
          <w:szCs w:val="21"/>
        </w:rPr>
      </w:pPr>
      <w:r w:rsidRPr="002E59A4">
        <w:rPr>
          <w:rFonts w:hint="eastAsia"/>
          <w:szCs w:val="21"/>
        </w:rPr>
        <w:t>※遊具は譲り合って利用してください。</w:t>
      </w:r>
    </w:p>
    <w:p w:rsidR="002E59A4" w:rsidRPr="002E59A4" w:rsidRDefault="002E59A4" w:rsidP="002E59A4">
      <w:pPr>
        <w:rPr>
          <w:rFonts w:hint="eastAsia"/>
          <w:szCs w:val="21"/>
        </w:rPr>
      </w:pPr>
      <w:r w:rsidRPr="002E59A4">
        <w:rPr>
          <w:rFonts w:hint="eastAsia"/>
          <w:szCs w:val="21"/>
        </w:rPr>
        <w:t>建設課管理係</w:t>
      </w:r>
      <w:r w:rsidRPr="002E59A4">
        <w:rPr>
          <w:rFonts w:hint="eastAsia"/>
          <w:szCs w:val="21"/>
        </w:rPr>
        <w:t xml:space="preserve"> 23-8016</w:t>
      </w:r>
    </w:p>
    <w:p w:rsidR="002E59A4" w:rsidRPr="002E59A4" w:rsidRDefault="002E59A4" w:rsidP="002E59A4">
      <w:pPr>
        <w:ind w:firstLineChars="100" w:firstLine="210"/>
        <w:rPr>
          <w:szCs w:val="21"/>
        </w:rPr>
      </w:pPr>
    </w:p>
    <w:p w:rsidR="002E59A4" w:rsidRPr="002E59A4" w:rsidRDefault="002E59A4" w:rsidP="002E59A4">
      <w:pPr>
        <w:ind w:firstLineChars="100" w:firstLine="210"/>
        <w:rPr>
          <w:szCs w:val="21"/>
        </w:rPr>
      </w:pPr>
      <w:r w:rsidRPr="002E59A4">
        <w:rPr>
          <w:szCs w:val="21"/>
        </w:rPr>
        <w:tab/>
      </w:r>
    </w:p>
    <w:p w:rsidR="002E59A4" w:rsidRPr="002E59A4" w:rsidRDefault="002E59A4" w:rsidP="002E59A4">
      <w:pPr>
        <w:rPr>
          <w:rFonts w:hint="eastAsia"/>
          <w:b/>
          <w:sz w:val="24"/>
          <w:szCs w:val="21"/>
          <w:u w:val="single"/>
        </w:rPr>
      </w:pPr>
      <w:r w:rsidRPr="002E59A4">
        <w:rPr>
          <w:rFonts w:hint="eastAsia"/>
          <w:b/>
          <w:sz w:val="24"/>
          <w:szCs w:val="21"/>
          <w:u w:val="single"/>
        </w:rPr>
        <w:t>「稲葉踏切」は自転車などを降りて通行してください</w:t>
      </w:r>
    </w:p>
    <w:p w:rsidR="002E59A4" w:rsidRPr="002E59A4" w:rsidRDefault="002E59A4" w:rsidP="002E59A4">
      <w:pPr>
        <w:ind w:firstLineChars="100" w:firstLine="210"/>
        <w:rPr>
          <w:rFonts w:hint="eastAsia"/>
          <w:szCs w:val="21"/>
        </w:rPr>
      </w:pPr>
      <w:r w:rsidRPr="002E59A4">
        <w:rPr>
          <w:rFonts w:hint="eastAsia"/>
          <w:szCs w:val="21"/>
        </w:rPr>
        <w:t>古川南町にある「稲葉踏切」は、自転車や二輪自動車を含む、車両に乗車しながらの通行ができません。</w:t>
      </w:r>
    </w:p>
    <w:p w:rsidR="002E59A4" w:rsidRPr="002E59A4" w:rsidRDefault="002E59A4" w:rsidP="002E59A4">
      <w:pPr>
        <w:ind w:firstLineChars="100" w:firstLine="210"/>
        <w:rPr>
          <w:rFonts w:hint="eastAsia"/>
          <w:szCs w:val="21"/>
        </w:rPr>
      </w:pPr>
      <w:r w:rsidRPr="002E59A4">
        <w:rPr>
          <w:rFonts w:hint="eastAsia"/>
          <w:szCs w:val="21"/>
        </w:rPr>
        <w:t>境界柵の間は乗車禁止区間ですので、自転車などを一度降り、押しながら歩いて渡ってください。</w:t>
      </w:r>
    </w:p>
    <w:p w:rsidR="002E59A4" w:rsidRPr="002E59A4" w:rsidRDefault="002E59A4" w:rsidP="002E59A4">
      <w:pPr>
        <w:ind w:firstLineChars="100" w:firstLine="210"/>
        <w:rPr>
          <w:rFonts w:hint="eastAsia"/>
          <w:szCs w:val="21"/>
        </w:rPr>
      </w:pPr>
      <w:r w:rsidRPr="002E59A4">
        <w:rPr>
          <w:rFonts w:hint="eastAsia"/>
          <w:szCs w:val="21"/>
        </w:rPr>
        <w:t>踏切内での事故を防ぐため、通行する皆さんの協力をお願いします。</w:t>
      </w:r>
    </w:p>
    <w:p w:rsidR="007D003B" w:rsidRDefault="002E59A4" w:rsidP="002E59A4">
      <w:r w:rsidRPr="002E59A4">
        <w:rPr>
          <w:rFonts w:hint="eastAsia"/>
          <w:szCs w:val="21"/>
        </w:rPr>
        <w:t>建設課管理係</w:t>
      </w:r>
      <w:r w:rsidRPr="002E59A4">
        <w:rPr>
          <w:rFonts w:hint="eastAsia"/>
          <w:szCs w:val="21"/>
        </w:rPr>
        <w:t xml:space="preserve">  23-8016</w:t>
      </w:r>
    </w:p>
    <w:p w:rsidR="007D003B" w:rsidRDefault="007D003B" w:rsidP="002E59A4">
      <w:pPr>
        <w:rPr>
          <w:rFonts w:hint="eastAsia"/>
        </w:rPr>
      </w:pPr>
    </w:p>
    <w:p w:rsidR="002E59A4" w:rsidRDefault="002E59A4" w:rsidP="002E59A4">
      <w:pPr>
        <w:rPr>
          <w:rFonts w:hint="eastAsia"/>
        </w:rPr>
      </w:pPr>
    </w:p>
    <w:p w:rsidR="002E59A4" w:rsidRDefault="002E59A4" w:rsidP="002E59A4"/>
    <w:p w:rsidR="002E59A4" w:rsidRPr="002E59A4" w:rsidRDefault="00D372E1" w:rsidP="002E59A4">
      <w:pPr>
        <w:rPr>
          <w:b/>
          <w:sz w:val="28"/>
        </w:rPr>
      </w:pPr>
      <w:r>
        <w:rPr>
          <w:rFonts w:hint="eastAsia"/>
          <w:b/>
          <w:sz w:val="28"/>
        </w:rPr>
        <w:t>国民年金</w:t>
      </w:r>
    </w:p>
    <w:p w:rsidR="002E59A4" w:rsidRDefault="002E59A4" w:rsidP="002E59A4"/>
    <w:p w:rsidR="002E59A4" w:rsidRPr="002E59A4" w:rsidRDefault="002E59A4" w:rsidP="002E59A4">
      <w:pPr>
        <w:rPr>
          <w:rFonts w:hint="eastAsia"/>
          <w:b/>
          <w:sz w:val="24"/>
          <w:u w:val="single"/>
        </w:rPr>
      </w:pPr>
      <w:r w:rsidRPr="002E59A4">
        <w:rPr>
          <w:rFonts w:hint="eastAsia"/>
          <w:b/>
          <w:sz w:val="24"/>
          <w:u w:val="single"/>
        </w:rPr>
        <w:t>国民年金保険料の産前産後期間の免除制度が始まります</w:t>
      </w:r>
    </w:p>
    <w:p w:rsidR="002E59A4" w:rsidRDefault="002E59A4" w:rsidP="002E59A4">
      <w:pPr>
        <w:rPr>
          <w:rFonts w:hint="eastAsia"/>
        </w:rPr>
      </w:pPr>
      <w:r>
        <w:rPr>
          <w:rFonts w:hint="eastAsia"/>
        </w:rPr>
        <w:t xml:space="preserve">　</w:t>
      </w:r>
      <w:r>
        <w:rPr>
          <w:rFonts w:hint="eastAsia"/>
        </w:rPr>
        <w:t>4</w:t>
      </w:r>
      <w:r>
        <w:rPr>
          <w:rFonts w:hint="eastAsia"/>
        </w:rPr>
        <w:t>月から、出産予定日または出産日が属する月の前月から</w:t>
      </w:r>
      <w:r>
        <w:rPr>
          <w:rFonts w:hint="eastAsia"/>
        </w:rPr>
        <w:t>4</w:t>
      </w:r>
      <w:r>
        <w:rPr>
          <w:rFonts w:hint="eastAsia"/>
        </w:rPr>
        <w:t>カ月間の国民年金保険料が免除されます。</w:t>
      </w:r>
    </w:p>
    <w:p w:rsidR="002E59A4" w:rsidRDefault="002E59A4" w:rsidP="002E59A4">
      <w:pPr>
        <w:rPr>
          <w:rFonts w:hint="eastAsia"/>
        </w:rPr>
      </w:pPr>
      <w:r>
        <w:rPr>
          <w:rFonts w:hint="eastAsia"/>
        </w:rPr>
        <w:t xml:space="preserve">　多胎妊娠の場合は、出産予定日または出産日が属する月の</w:t>
      </w:r>
      <w:r>
        <w:rPr>
          <w:rFonts w:hint="eastAsia"/>
        </w:rPr>
        <w:t>3</w:t>
      </w:r>
      <w:r>
        <w:rPr>
          <w:rFonts w:hint="eastAsia"/>
        </w:rPr>
        <w:t>カ月前から</w:t>
      </w:r>
      <w:r>
        <w:rPr>
          <w:rFonts w:hint="eastAsia"/>
        </w:rPr>
        <w:t>6</w:t>
      </w:r>
      <w:r>
        <w:rPr>
          <w:rFonts w:hint="eastAsia"/>
        </w:rPr>
        <w:t>カ月間の保険料が免除されます。</w:t>
      </w:r>
    </w:p>
    <w:p w:rsidR="002E59A4" w:rsidRDefault="002E59A4" w:rsidP="002E59A4">
      <w:pPr>
        <w:rPr>
          <w:rFonts w:hint="eastAsia"/>
        </w:rPr>
      </w:pPr>
      <w:r>
        <w:rPr>
          <w:rFonts w:hint="eastAsia"/>
        </w:rPr>
        <w:t xml:space="preserve">　出産予定日の</w:t>
      </w:r>
      <w:r>
        <w:rPr>
          <w:rFonts w:hint="eastAsia"/>
        </w:rPr>
        <w:t>6</w:t>
      </w:r>
      <w:r>
        <w:rPr>
          <w:rFonts w:hint="eastAsia"/>
        </w:rPr>
        <w:t>カ月前から、市民課年金係、各総合支所市民福祉課市民窓口担当、古川年金事務所のいずれかで届け出ができます。詳しくはお問い合わせください。</w:t>
      </w:r>
    </w:p>
    <w:p w:rsidR="002E59A4" w:rsidRDefault="002E59A4" w:rsidP="002E59A4">
      <w:pPr>
        <w:rPr>
          <w:rFonts w:hint="eastAsia"/>
        </w:rPr>
      </w:pPr>
      <w:r>
        <w:rPr>
          <w:rFonts w:hint="eastAsia"/>
        </w:rPr>
        <w:t>対象　出産日または出産予定日が平成</w:t>
      </w:r>
      <w:r>
        <w:rPr>
          <w:rFonts w:hint="eastAsia"/>
        </w:rPr>
        <w:t>31</w:t>
      </w:r>
      <w:r>
        <w:rPr>
          <w:rFonts w:hint="eastAsia"/>
        </w:rPr>
        <w:t>年</w:t>
      </w:r>
      <w:r>
        <w:rPr>
          <w:rFonts w:hint="eastAsia"/>
        </w:rPr>
        <w:t>2</w:t>
      </w:r>
      <w:r>
        <w:rPr>
          <w:rFonts w:hint="eastAsia"/>
        </w:rPr>
        <w:t>月</w:t>
      </w:r>
      <w:r>
        <w:rPr>
          <w:rFonts w:hint="eastAsia"/>
        </w:rPr>
        <w:t>1</w:t>
      </w:r>
      <w:r>
        <w:rPr>
          <w:rFonts w:hint="eastAsia"/>
        </w:rPr>
        <w:t>日以降の国民年金第</w:t>
      </w:r>
      <w:r>
        <w:rPr>
          <w:rFonts w:hint="eastAsia"/>
        </w:rPr>
        <w:t>1</w:t>
      </w:r>
      <w:r>
        <w:rPr>
          <w:rFonts w:hint="eastAsia"/>
        </w:rPr>
        <w:t>号被保険者（妊娠</w:t>
      </w:r>
      <w:r>
        <w:rPr>
          <w:rFonts w:hint="eastAsia"/>
        </w:rPr>
        <w:t>85</w:t>
      </w:r>
      <w:r>
        <w:rPr>
          <w:rFonts w:hint="eastAsia"/>
        </w:rPr>
        <w:t>日以上の出産で、死産、流産、早産された人を含む）</w:t>
      </w:r>
    </w:p>
    <w:p w:rsidR="002E59A4" w:rsidRDefault="002E59A4" w:rsidP="002E59A4">
      <w:pPr>
        <w:rPr>
          <w:rFonts w:hint="eastAsia"/>
        </w:rPr>
      </w:pPr>
      <w:r>
        <w:rPr>
          <w:rFonts w:hint="eastAsia"/>
        </w:rPr>
        <w:t>持ち物　母子健康手帳など</w:t>
      </w:r>
    </w:p>
    <w:p w:rsidR="002E59A4" w:rsidRDefault="002E59A4" w:rsidP="002E59A4">
      <w:pPr>
        <w:rPr>
          <w:rFonts w:hint="eastAsia"/>
        </w:rPr>
      </w:pPr>
      <w:r>
        <w:rPr>
          <w:rFonts w:hint="eastAsia"/>
        </w:rPr>
        <w:t>古川年金事務所</w:t>
      </w:r>
      <w:r>
        <w:rPr>
          <w:rFonts w:hint="eastAsia"/>
        </w:rPr>
        <w:t xml:space="preserve">  23-1200</w:t>
      </w:r>
    </w:p>
    <w:p w:rsidR="002E59A4" w:rsidRDefault="002E59A4" w:rsidP="002E59A4">
      <w:pPr>
        <w:rPr>
          <w:rFonts w:hint="eastAsia"/>
        </w:rPr>
      </w:pPr>
      <w:r>
        <w:rPr>
          <w:rFonts w:hint="eastAsia"/>
        </w:rPr>
        <w:t>市民課年金係</w:t>
      </w:r>
      <w:r>
        <w:rPr>
          <w:rFonts w:hint="eastAsia"/>
        </w:rPr>
        <w:t xml:space="preserve">  23-6079</w:t>
      </w:r>
    </w:p>
    <w:p w:rsidR="002E59A4" w:rsidRPr="002E59A4" w:rsidRDefault="002E59A4" w:rsidP="002E59A4"/>
    <w:p w:rsidR="002E59A4" w:rsidRDefault="002E59A4" w:rsidP="002E59A4">
      <w:r>
        <w:tab/>
      </w:r>
    </w:p>
    <w:p w:rsidR="002E59A4" w:rsidRPr="002E59A4" w:rsidRDefault="002E59A4" w:rsidP="002E59A4">
      <w:pPr>
        <w:rPr>
          <w:rFonts w:hint="eastAsia"/>
          <w:b/>
          <w:sz w:val="24"/>
          <w:u w:val="single"/>
        </w:rPr>
      </w:pPr>
      <w:r w:rsidRPr="002E59A4">
        <w:rPr>
          <w:rFonts w:hint="eastAsia"/>
          <w:b/>
          <w:sz w:val="24"/>
          <w:u w:val="single"/>
        </w:rPr>
        <w:t>学生納付特例の申請は忘れずに手続きをしてください</w:t>
      </w:r>
    </w:p>
    <w:p w:rsidR="002E59A4" w:rsidRDefault="002E59A4" w:rsidP="002E59A4">
      <w:pPr>
        <w:rPr>
          <w:rFonts w:hint="eastAsia"/>
        </w:rPr>
      </w:pPr>
      <w:r>
        <w:rPr>
          <w:rFonts w:hint="eastAsia"/>
        </w:rPr>
        <w:t xml:space="preserve">　国民年金保険料の納付が困難な学生は、納付が猶予されます。市民課年金係、各総合支所市民福祉課市民窓口担当、古川年金事務所のいずれかで手続きをしてください。</w:t>
      </w:r>
    </w:p>
    <w:p w:rsidR="002E59A4" w:rsidRDefault="002E59A4" w:rsidP="002E59A4">
      <w:pPr>
        <w:rPr>
          <w:rFonts w:hint="eastAsia"/>
        </w:rPr>
      </w:pPr>
      <w:r>
        <w:rPr>
          <w:rFonts w:hint="eastAsia"/>
        </w:rPr>
        <w:t xml:space="preserve">　平成</w:t>
      </w:r>
      <w:r>
        <w:rPr>
          <w:rFonts w:hint="eastAsia"/>
        </w:rPr>
        <w:t>30</w:t>
      </w:r>
      <w:r>
        <w:rPr>
          <w:rFonts w:hint="eastAsia"/>
        </w:rPr>
        <w:t>年度に該当し、平成</w:t>
      </w:r>
      <w:r>
        <w:rPr>
          <w:rFonts w:hint="eastAsia"/>
        </w:rPr>
        <w:t>31</w:t>
      </w:r>
      <w:r>
        <w:rPr>
          <w:rFonts w:hint="eastAsia"/>
        </w:rPr>
        <w:t>年度も在学予定の人には、申請書を送付します。必要事項を記入し、</w:t>
      </w:r>
      <w:r>
        <w:rPr>
          <w:rFonts w:hint="eastAsia"/>
        </w:rPr>
        <w:t>4</w:t>
      </w:r>
      <w:r>
        <w:rPr>
          <w:rFonts w:hint="eastAsia"/>
        </w:rPr>
        <w:t>月中に返送してください。在学している学校に変更がある人や申請書が届かない人は、在学証明書や学生証の写しを持参して再度申請をしてください。</w:t>
      </w:r>
    </w:p>
    <w:p w:rsidR="002E59A4" w:rsidRDefault="002E59A4" w:rsidP="002E59A4">
      <w:pPr>
        <w:rPr>
          <w:rFonts w:hint="eastAsia"/>
        </w:rPr>
      </w:pPr>
      <w:r>
        <w:rPr>
          <w:rFonts w:hint="eastAsia"/>
        </w:rPr>
        <w:t xml:space="preserve">　申請が遅れると、不慮の事故や病気で障がいになったときに、障害基礎年金を受給できない場合があります。</w:t>
      </w:r>
    </w:p>
    <w:p w:rsidR="002E59A4" w:rsidRDefault="002E59A4" w:rsidP="002E59A4">
      <w:pPr>
        <w:rPr>
          <w:rFonts w:hint="eastAsia"/>
        </w:rPr>
      </w:pPr>
      <w:r>
        <w:rPr>
          <w:rFonts w:hint="eastAsia"/>
        </w:rPr>
        <w:t>古川年金事務所</w:t>
      </w:r>
      <w:r>
        <w:rPr>
          <w:rFonts w:hint="eastAsia"/>
        </w:rPr>
        <w:t xml:space="preserve"> 23-1200</w:t>
      </w:r>
    </w:p>
    <w:p w:rsidR="002E59A4" w:rsidRDefault="002E59A4" w:rsidP="002E59A4">
      <w:pPr>
        <w:rPr>
          <w:rFonts w:hint="eastAsia"/>
        </w:rPr>
      </w:pPr>
      <w:r>
        <w:rPr>
          <w:rFonts w:hint="eastAsia"/>
        </w:rPr>
        <w:t>市民課年金係</w:t>
      </w:r>
      <w:r>
        <w:rPr>
          <w:rFonts w:hint="eastAsia"/>
        </w:rPr>
        <w:t xml:space="preserve">  23-6079</w:t>
      </w:r>
    </w:p>
    <w:p w:rsidR="002E59A4" w:rsidRPr="002E59A4" w:rsidRDefault="002E59A4" w:rsidP="002E59A4"/>
    <w:p w:rsidR="002E59A4" w:rsidRDefault="002E59A4" w:rsidP="002E59A4">
      <w:r>
        <w:tab/>
      </w:r>
    </w:p>
    <w:p w:rsidR="002E59A4" w:rsidRPr="002E59A4" w:rsidRDefault="002E59A4" w:rsidP="002E59A4">
      <w:pPr>
        <w:rPr>
          <w:rFonts w:hint="eastAsia"/>
          <w:b/>
          <w:sz w:val="24"/>
          <w:u w:val="single"/>
        </w:rPr>
      </w:pPr>
      <w:r w:rsidRPr="002E59A4">
        <w:rPr>
          <w:rFonts w:hint="eastAsia"/>
          <w:b/>
          <w:sz w:val="24"/>
          <w:u w:val="single"/>
        </w:rPr>
        <w:lastRenderedPageBreak/>
        <w:t>国民年金保険料が変わります</w:t>
      </w:r>
    </w:p>
    <w:p w:rsidR="002E59A4" w:rsidRPr="002E59A4" w:rsidRDefault="002E59A4" w:rsidP="002E59A4">
      <w:pPr>
        <w:rPr>
          <w:rFonts w:hint="eastAsia"/>
          <w:b/>
        </w:rPr>
      </w:pPr>
      <w:r w:rsidRPr="002E59A4">
        <w:rPr>
          <w:rFonts w:hint="eastAsia"/>
          <w:b/>
        </w:rPr>
        <w:t>■</w:t>
      </w:r>
      <w:r w:rsidRPr="002E59A4">
        <w:rPr>
          <w:rFonts w:hint="eastAsia"/>
          <w:b/>
        </w:rPr>
        <w:t>平成</w:t>
      </w:r>
      <w:r w:rsidRPr="002E59A4">
        <w:rPr>
          <w:rFonts w:hint="eastAsia"/>
          <w:b/>
        </w:rPr>
        <w:t>31</w:t>
      </w:r>
      <w:r w:rsidRPr="002E59A4">
        <w:rPr>
          <w:rFonts w:hint="eastAsia"/>
          <w:b/>
        </w:rPr>
        <w:t>年度の国民年金保険料</w:t>
      </w:r>
    </w:p>
    <w:p w:rsidR="002E59A4" w:rsidRDefault="002E59A4" w:rsidP="002E59A4">
      <w:pPr>
        <w:rPr>
          <w:rFonts w:hint="eastAsia"/>
        </w:rPr>
      </w:pPr>
      <w:r>
        <w:rPr>
          <w:rFonts w:hint="eastAsia"/>
        </w:rPr>
        <w:t xml:space="preserve">　</w:t>
      </w:r>
      <w:r>
        <w:rPr>
          <w:rFonts w:hint="eastAsia"/>
        </w:rPr>
        <w:t>4</w:t>
      </w:r>
      <w:r>
        <w:rPr>
          <w:rFonts w:hint="eastAsia"/>
        </w:rPr>
        <w:t>月に</w:t>
      </w:r>
      <w:r>
        <w:rPr>
          <w:rFonts w:hint="eastAsia"/>
        </w:rPr>
        <w:t>1</w:t>
      </w:r>
      <w:r>
        <w:rPr>
          <w:rFonts w:hint="eastAsia"/>
        </w:rPr>
        <w:t>年分の納付書を送付します。各月の納付期限（翌月末日）までに納付してください。</w:t>
      </w:r>
    </w:p>
    <w:tbl>
      <w:tblPr>
        <w:tblW w:w="0" w:type="auto"/>
        <w:tblInd w:w="28" w:type="dxa"/>
        <w:tblLayout w:type="fixed"/>
        <w:tblCellMar>
          <w:left w:w="0" w:type="dxa"/>
          <w:right w:w="0" w:type="dxa"/>
        </w:tblCellMar>
        <w:tblLook w:val="0000" w:firstRow="0" w:lastRow="0" w:firstColumn="0" w:lastColumn="0" w:noHBand="0" w:noVBand="0"/>
      </w:tblPr>
      <w:tblGrid>
        <w:gridCol w:w="2410"/>
        <w:gridCol w:w="2268"/>
      </w:tblGrid>
      <w:tr w:rsidR="002E59A4" w:rsidRPr="002E59A4" w:rsidTr="002E59A4">
        <w:tblPrEx>
          <w:tblCellMar>
            <w:top w:w="0" w:type="dxa"/>
            <w:left w:w="0" w:type="dxa"/>
            <w:bottom w:w="0" w:type="dxa"/>
            <w:right w:w="0" w:type="dxa"/>
          </w:tblCellMar>
        </w:tblPrEx>
        <w:trPr>
          <w:trHeight w:val="283"/>
        </w:trPr>
        <w:tc>
          <w:tcPr>
            <w:tcW w:w="2410" w:type="dxa"/>
            <w:tcBorders>
              <w:top w:val="single" w:sz="3" w:space="0" w:color="000000"/>
              <w:left w:val="single" w:sz="6" w:space="0" w:color="000000"/>
              <w:bottom w:val="single" w:sz="3" w:space="0" w:color="000000"/>
              <w:right w:val="single" w:sz="3" w:space="0" w:color="000000"/>
            </w:tcBorders>
            <w:shd w:val="solid" w:color="D3ECFB" w:fill="auto"/>
            <w:tcMar>
              <w:top w:w="45" w:type="dxa"/>
              <w:left w:w="28" w:type="dxa"/>
              <w:bottom w:w="45" w:type="dxa"/>
              <w:right w:w="28" w:type="dxa"/>
            </w:tcMar>
            <w:vAlign w:val="center"/>
          </w:tcPr>
          <w:p w:rsidR="002E59A4" w:rsidRPr="002E59A4" w:rsidRDefault="002E59A4" w:rsidP="002E59A4">
            <w:r w:rsidRPr="002E59A4">
              <w:rPr>
                <w:rFonts w:hint="eastAsia"/>
              </w:rPr>
              <w:t>区分</w:t>
            </w:r>
          </w:p>
        </w:tc>
        <w:tc>
          <w:tcPr>
            <w:tcW w:w="2268" w:type="dxa"/>
            <w:tcBorders>
              <w:top w:val="single" w:sz="3" w:space="0" w:color="000000"/>
              <w:left w:val="single" w:sz="3" w:space="0" w:color="000000"/>
              <w:bottom w:val="single" w:sz="3" w:space="0" w:color="000000"/>
              <w:right w:val="single" w:sz="6" w:space="0" w:color="000000"/>
            </w:tcBorders>
            <w:shd w:val="solid" w:color="D3ECFB" w:fill="auto"/>
            <w:tcMar>
              <w:top w:w="45" w:type="dxa"/>
              <w:left w:w="28" w:type="dxa"/>
              <w:bottom w:w="45" w:type="dxa"/>
              <w:right w:w="0" w:type="dxa"/>
            </w:tcMar>
            <w:vAlign w:val="center"/>
          </w:tcPr>
          <w:p w:rsidR="002E59A4" w:rsidRPr="002E59A4" w:rsidRDefault="002E59A4" w:rsidP="002E59A4">
            <w:r w:rsidRPr="002E59A4">
              <w:rPr>
                <w:rFonts w:hint="eastAsia"/>
              </w:rPr>
              <w:t>国民年金保険料</w:t>
            </w:r>
          </w:p>
        </w:tc>
      </w:tr>
      <w:tr w:rsidR="002E59A4" w:rsidRPr="002E59A4" w:rsidTr="002E59A4">
        <w:tblPrEx>
          <w:tblCellMar>
            <w:top w:w="0" w:type="dxa"/>
            <w:left w:w="0" w:type="dxa"/>
            <w:bottom w:w="0" w:type="dxa"/>
            <w:right w:w="0" w:type="dxa"/>
          </w:tblCellMar>
        </w:tblPrEx>
        <w:trPr>
          <w:trHeight w:val="226"/>
        </w:trPr>
        <w:tc>
          <w:tcPr>
            <w:tcW w:w="2410" w:type="dxa"/>
            <w:tcBorders>
              <w:top w:val="single" w:sz="3" w:space="0" w:color="000000"/>
              <w:left w:val="single" w:sz="6" w:space="0" w:color="000000"/>
              <w:bottom w:val="single" w:sz="3" w:space="0" w:color="000000"/>
              <w:right w:val="single" w:sz="3" w:space="0" w:color="000000"/>
            </w:tcBorders>
            <w:shd w:val="solid" w:color="EEEFEF" w:fill="auto"/>
            <w:tcMar>
              <w:top w:w="40" w:type="dxa"/>
              <w:left w:w="28" w:type="dxa"/>
              <w:bottom w:w="40" w:type="dxa"/>
              <w:right w:w="28" w:type="dxa"/>
            </w:tcMar>
            <w:vAlign w:val="center"/>
          </w:tcPr>
          <w:p w:rsidR="002E59A4" w:rsidRPr="002E59A4" w:rsidRDefault="002E59A4" w:rsidP="002E59A4">
            <w:r w:rsidRPr="002E59A4">
              <w:rPr>
                <w:rFonts w:hint="eastAsia"/>
              </w:rPr>
              <w:t>定額</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2E59A4" w:rsidRPr="002E59A4" w:rsidRDefault="002E59A4" w:rsidP="002E59A4">
            <w:r w:rsidRPr="002E59A4">
              <w:rPr>
                <w:rFonts w:hint="eastAsia"/>
              </w:rPr>
              <w:t>月額</w:t>
            </w:r>
            <w:r w:rsidRPr="002E59A4">
              <w:t>16,410</w:t>
            </w:r>
            <w:r w:rsidRPr="002E59A4">
              <w:rPr>
                <w:rFonts w:hint="eastAsia"/>
              </w:rPr>
              <w:t>円</w:t>
            </w:r>
          </w:p>
        </w:tc>
      </w:tr>
      <w:tr w:rsidR="002E59A4" w:rsidRPr="002E59A4" w:rsidTr="002E59A4">
        <w:tblPrEx>
          <w:tblCellMar>
            <w:top w:w="0" w:type="dxa"/>
            <w:left w:w="0" w:type="dxa"/>
            <w:bottom w:w="0" w:type="dxa"/>
            <w:right w:w="0" w:type="dxa"/>
          </w:tblCellMar>
        </w:tblPrEx>
        <w:trPr>
          <w:trHeight w:val="226"/>
        </w:trPr>
        <w:tc>
          <w:tcPr>
            <w:tcW w:w="2410" w:type="dxa"/>
            <w:tcBorders>
              <w:top w:val="single" w:sz="3" w:space="0" w:color="000000"/>
              <w:left w:val="single" w:sz="6" w:space="0" w:color="000000"/>
              <w:bottom w:val="single" w:sz="3" w:space="0" w:color="000000"/>
              <w:right w:val="single" w:sz="3" w:space="0" w:color="000000"/>
            </w:tcBorders>
            <w:shd w:val="solid" w:color="EEEFEF" w:fill="auto"/>
            <w:tcMar>
              <w:top w:w="40" w:type="dxa"/>
              <w:left w:w="28" w:type="dxa"/>
              <w:bottom w:w="40" w:type="dxa"/>
              <w:right w:w="28" w:type="dxa"/>
            </w:tcMar>
            <w:vAlign w:val="center"/>
          </w:tcPr>
          <w:p w:rsidR="002E59A4" w:rsidRPr="002E59A4" w:rsidRDefault="002E59A4" w:rsidP="002E59A4">
            <w:r w:rsidRPr="002E59A4">
              <w:rPr>
                <w:rFonts w:hint="eastAsia"/>
              </w:rPr>
              <w:t>定額</w:t>
            </w:r>
            <w:r w:rsidRPr="002E59A4">
              <w:t>+</w:t>
            </w:r>
            <w:r w:rsidRPr="002E59A4">
              <w:rPr>
                <w:rFonts w:hint="eastAsia"/>
              </w:rPr>
              <w:t>付加保険料</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2E59A4" w:rsidRPr="002E59A4" w:rsidRDefault="002E59A4" w:rsidP="002E59A4">
            <w:r w:rsidRPr="002E59A4">
              <w:rPr>
                <w:rFonts w:hint="eastAsia"/>
              </w:rPr>
              <w:t>月額</w:t>
            </w:r>
            <w:r w:rsidRPr="002E59A4">
              <w:t>16,810</w:t>
            </w:r>
            <w:r w:rsidRPr="002E59A4">
              <w:rPr>
                <w:rFonts w:hint="eastAsia"/>
              </w:rPr>
              <w:t>円</w:t>
            </w:r>
          </w:p>
        </w:tc>
      </w:tr>
    </w:tbl>
    <w:p w:rsidR="002E59A4" w:rsidRPr="002E59A4" w:rsidRDefault="002E59A4" w:rsidP="002E59A4">
      <w:pPr>
        <w:rPr>
          <w:rFonts w:hint="eastAsia"/>
          <w:b/>
        </w:rPr>
      </w:pPr>
      <w:r w:rsidRPr="002E59A4">
        <w:rPr>
          <w:rFonts w:hint="eastAsia"/>
          <w:b/>
        </w:rPr>
        <w:t>■</w:t>
      </w:r>
      <w:r w:rsidRPr="002E59A4">
        <w:rPr>
          <w:rFonts w:hint="eastAsia"/>
          <w:b/>
        </w:rPr>
        <w:t>前納（納付書払い）の保険料割引</w:t>
      </w:r>
    </w:p>
    <w:tbl>
      <w:tblPr>
        <w:tblW w:w="0" w:type="auto"/>
        <w:tblInd w:w="28" w:type="dxa"/>
        <w:tblLayout w:type="fixed"/>
        <w:tblCellMar>
          <w:left w:w="0" w:type="dxa"/>
          <w:right w:w="0" w:type="dxa"/>
        </w:tblCellMar>
        <w:tblLook w:val="0000" w:firstRow="0" w:lastRow="0" w:firstColumn="0" w:lastColumn="0" w:noHBand="0" w:noVBand="0"/>
      </w:tblPr>
      <w:tblGrid>
        <w:gridCol w:w="1361"/>
        <w:gridCol w:w="1361"/>
        <w:gridCol w:w="1361"/>
        <w:gridCol w:w="1361"/>
      </w:tblGrid>
      <w:tr w:rsidR="002E59A4" w:rsidRPr="002E59A4" w:rsidTr="002E59A4">
        <w:tblPrEx>
          <w:tblCellMar>
            <w:top w:w="0" w:type="dxa"/>
            <w:left w:w="0" w:type="dxa"/>
            <w:bottom w:w="0" w:type="dxa"/>
            <w:right w:w="0" w:type="dxa"/>
          </w:tblCellMar>
        </w:tblPrEx>
        <w:trPr>
          <w:trHeight w:val="283"/>
        </w:trPr>
        <w:tc>
          <w:tcPr>
            <w:tcW w:w="1361" w:type="dxa"/>
            <w:tcBorders>
              <w:top w:val="single" w:sz="3" w:space="0" w:color="000000"/>
              <w:left w:val="single" w:sz="6" w:space="0" w:color="000000"/>
              <w:bottom w:val="single" w:sz="3" w:space="0" w:color="000000"/>
              <w:right w:val="single" w:sz="3" w:space="0" w:color="000000"/>
            </w:tcBorders>
            <w:shd w:val="solid" w:color="D3ECFB" w:fill="auto"/>
            <w:tcMar>
              <w:top w:w="45" w:type="dxa"/>
              <w:left w:w="28" w:type="dxa"/>
              <w:bottom w:w="45" w:type="dxa"/>
              <w:right w:w="28" w:type="dxa"/>
            </w:tcMar>
            <w:vAlign w:val="center"/>
          </w:tcPr>
          <w:p w:rsidR="002E59A4" w:rsidRPr="002E59A4" w:rsidRDefault="002E59A4" w:rsidP="002E59A4">
            <w:r w:rsidRPr="002E59A4">
              <w:rPr>
                <w:rFonts w:hint="eastAsia"/>
              </w:rPr>
              <w:t>前納</w:t>
            </w:r>
          </w:p>
        </w:tc>
        <w:tc>
          <w:tcPr>
            <w:tcW w:w="1361" w:type="dxa"/>
            <w:tcBorders>
              <w:top w:val="single" w:sz="3" w:space="0" w:color="000000"/>
              <w:left w:val="single" w:sz="3" w:space="0" w:color="000000"/>
              <w:bottom w:val="single" w:sz="3" w:space="0" w:color="000000"/>
              <w:right w:val="single" w:sz="3" w:space="0" w:color="000000"/>
            </w:tcBorders>
            <w:shd w:val="solid" w:color="D3ECFB" w:fill="auto"/>
            <w:tcMar>
              <w:top w:w="45" w:type="dxa"/>
              <w:left w:w="28" w:type="dxa"/>
              <w:bottom w:w="45" w:type="dxa"/>
              <w:right w:w="0" w:type="dxa"/>
            </w:tcMar>
            <w:vAlign w:val="center"/>
          </w:tcPr>
          <w:p w:rsidR="002E59A4" w:rsidRPr="002E59A4" w:rsidRDefault="002E59A4" w:rsidP="002E59A4">
            <w:r w:rsidRPr="002E59A4">
              <w:rPr>
                <w:rFonts w:hint="eastAsia"/>
              </w:rPr>
              <w:t>納付額</w:t>
            </w:r>
          </w:p>
        </w:tc>
        <w:tc>
          <w:tcPr>
            <w:tcW w:w="1361" w:type="dxa"/>
            <w:tcBorders>
              <w:top w:val="single" w:sz="3" w:space="0" w:color="000000"/>
              <w:left w:val="single" w:sz="3" w:space="0" w:color="000000"/>
              <w:bottom w:val="single" w:sz="3" w:space="0" w:color="000000"/>
              <w:right w:val="single" w:sz="3" w:space="0" w:color="000000"/>
            </w:tcBorders>
            <w:shd w:val="solid" w:color="D3ECFB" w:fill="auto"/>
            <w:tcMar>
              <w:top w:w="45" w:type="dxa"/>
              <w:left w:w="28" w:type="dxa"/>
              <w:bottom w:w="45" w:type="dxa"/>
              <w:right w:w="0" w:type="dxa"/>
            </w:tcMar>
            <w:vAlign w:val="center"/>
          </w:tcPr>
          <w:p w:rsidR="002E59A4" w:rsidRPr="002E59A4" w:rsidRDefault="002E59A4" w:rsidP="002E59A4">
            <w:r w:rsidRPr="002E59A4">
              <w:rPr>
                <w:rFonts w:hint="eastAsia"/>
              </w:rPr>
              <w:t>前納額</w:t>
            </w:r>
          </w:p>
        </w:tc>
        <w:tc>
          <w:tcPr>
            <w:tcW w:w="1361" w:type="dxa"/>
            <w:tcBorders>
              <w:top w:val="single" w:sz="3" w:space="0" w:color="000000"/>
              <w:left w:val="single" w:sz="3" w:space="0" w:color="000000"/>
              <w:bottom w:val="single" w:sz="3" w:space="0" w:color="000000"/>
              <w:right w:val="single" w:sz="6" w:space="0" w:color="000000"/>
            </w:tcBorders>
            <w:shd w:val="solid" w:color="D3ECFB" w:fill="auto"/>
            <w:tcMar>
              <w:top w:w="45" w:type="dxa"/>
              <w:left w:w="28" w:type="dxa"/>
              <w:bottom w:w="45" w:type="dxa"/>
              <w:right w:w="0" w:type="dxa"/>
            </w:tcMar>
            <w:vAlign w:val="center"/>
          </w:tcPr>
          <w:p w:rsidR="002E59A4" w:rsidRPr="002E59A4" w:rsidRDefault="002E59A4" w:rsidP="002E59A4">
            <w:r w:rsidRPr="002E59A4">
              <w:rPr>
                <w:rFonts w:hint="eastAsia"/>
              </w:rPr>
              <w:t>割引額</w:t>
            </w:r>
          </w:p>
        </w:tc>
      </w:tr>
      <w:tr w:rsidR="002E59A4" w:rsidRPr="002E59A4" w:rsidTr="002E59A4">
        <w:tblPrEx>
          <w:tblCellMar>
            <w:top w:w="0" w:type="dxa"/>
            <w:left w:w="0" w:type="dxa"/>
            <w:bottom w:w="0" w:type="dxa"/>
            <w:right w:w="0" w:type="dxa"/>
          </w:tblCellMar>
        </w:tblPrEx>
        <w:trPr>
          <w:trHeight w:val="283"/>
        </w:trPr>
        <w:tc>
          <w:tcPr>
            <w:tcW w:w="1361" w:type="dxa"/>
            <w:tcBorders>
              <w:top w:val="single" w:sz="3" w:space="0" w:color="000000"/>
              <w:left w:val="single" w:sz="6" w:space="0" w:color="000000"/>
              <w:bottom w:val="single" w:sz="3" w:space="0" w:color="000000"/>
              <w:right w:val="single" w:sz="3" w:space="0" w:color="000000"/>
            </w:tcBorders>
            <w:shd w:val="solid" w:color="EEEFEF" w:fill="auto"/>
            <w:tcMar>
              <w:top w:w="45" w:type="dxa"/>
              <w:left w:w="28" w:type="dxa"/>
              <w:bottom w:w="45" w:type="dxa"/>
              <w:right w:w="28" w:type="dxa"/>
            </w:tcMar>
            <w:vAlign w:val="center"/>
          </w:tcPr>
          <w:p w:rsidR="002E59A4" w:rsidRPr="002E59A4" w:rsidRDefault="002E59A4" w:rsidP="002E59A4">
            <w:r w:rsidRPr="002E59A4">
              <w:t>1</w:t>
            </w:r>
            <w:r w:rsidRPr="002E59A4">
              <w:rPr>
                <w:rFonts w:hint="eastAsia"/>
              </w:rPr>
              <w:t>年</w:t>
            </w:r>
          </w:p>
        </w:tc>
        <w:tc>
          <w:tcPr>
            <w:tcW w:w="1361"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2E59A4" w:rsidRPr="002E59A4" w:rsidRDefault="002E59A4" w:rsidP="002E59A4">
            <w:r w:rsidRPr="002E59A4">
              <w:t>196,920</w:t>
            </w:r>
            <w:r w:rsidRPr="002E59A4">
              <w:rPr>
                <w:rFonts w:hint="eastAsia"/>
              </w:rPr>
              <w:t>円</w:t>
            </w:r>
          </w:p>
        </w:tc>
        <w:tc>
          <w:tcPr>
            <w:tcW w:w="1361"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2E59A4" w:rsidRPr="002E59A4" w:rsidRDefault="002E59A4" w:rsidP="002E59A4">
            <w:r w:rsidRPr="002E59A4">
              <w:t>193,420</w:t>
            </w:r>
            <w:r w:rsidRPr="002E59A4">
              <w:rPr>
                <w:rFonts w:hint="eastAsia"/>
              </w:rPr>
              <w:t>円</w:t>
            </w:r>
          </w:p>
        </w:tc>
        <w:tc>
          <w:tcPr>
            <w:tcW w:w="1361"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2E59A4" w:rsidRPr="002E59A4" w:rsidRDefault="002E59A4" w:rsidP="002E59A4">
            <w:r w:rsidRPr="002E59A4">
              <w:t>3,500</w:t>
            </w:r>
            <w:r w:rsidRPr="002E59A4">
              <w:rPr>
                <w:rFonts w:hint="eastAsia"/>
              </w:rPr>
              <w:t>円</w:t>
            </w:r>
          </w:p>
        </w:tc>
      </w:tr>
      <w:tr w:rsidR="002E59A4" w:rsidRPr="002E59A4" w:rsidTr="002E59A4">
        <w:tblPrEx>
          <w:tblCellMar>
            <w:top w:w="0" w:type="dxa"/>
            <w:left w:w="0" w:type="dxa"/>
            <w:bottom w:w="0" w:type="dxa"/>
            <w:right w:w="0" w:type="dxa"/>
          </w:tblCellMar>
        </w:tblPrEx>
        <w:trPr>
          <w:trHeight w:val="283"/>
        </w:trPr>
        <w:tc>
          <w:tcPr>
            <w:tcW w:w="1361" w:type="dxa"/>
            <w:tcBorders>
              <w:top w:val="single" w:sz="3" w:space="0" w:color="000000"/>
              <w:left w:val="single" w:sz="6" w:space="0" w:color="000000"/>
              <w:bottom w:val="single" w:sz="3" w:space="0" w:color="000000"/>
              <w:right w:val="single" w:sz="3" w:space="0" w:color="000000"/>
            </w:tcBorders>
            <w:shd w:val="solid" w:color="EEEFEF" w:fill="auto"/>
            <w:tcMar>
              <w:top w:w="45" w:type="dxa"/>
              <w:left w:w="28" w:type="dxa"/>
              <w:bottom w:w="45" w:type="dxa"/>
              <w:right w:w="28" w:type="dxa"/>
            </w:tcMar>
            <w:vAlign w:val="center"/>
          </w:tcPr>
          <w:p w:rsidR="002E59A4" w:rsidRPr="002E59A4" w:rsidRDefault="002E59A4" w:rsidP="002E59A4">
            <w:r w:rsidRPr="002E59A4">
              <w:t>6</w:t>
            </w:r>
            <w:r w:rsidRPr="002E59A4">
              <w:rPr>
                <w:rFonts w:hint="eastAsia"/>
              </w:rPr>
              <w:t>カ月</w:t>
            </w:r>
          </w:p>
        </w:tc>
        <w:tc>
          <w:tcPr>
            <w:tcW w:w="1361"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2E59A4" w:rsidRPr="002E59A4" w:rsidRDefault="002E59A4" w:rsidP="002E59A4">
            <w:r w:rsidRPr="002E59A4">
              <w:t>098,460</w:t>
            </w:r>
            <w:r w:rsidRPr="002E59A4">
              <w:rPr>
                <w:rFonts w:hint="eastAsia"/>
              </w:rPr>
              <w:t>円</w:t>
            </w:r>
          </w:p>
        </w:tc>
        <w:tc>
          <w:tcPr>
            <w:tcW w:w="1361"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2E59A4" w:rsidRPr="002E59A4" w:rsidRDefault="002E59A4" w:rsidP="002E59A4">
            <w:r w:rsidRPr="002E59A4">
              <w:t>097,660</w:t>
            </w:r>
            <w:r w:rsidRPr="002E59A4">
              <w:rPr>
                <w:rFonts w:hint="eastAsia"/>
              </w:rPr>
              <w:t>円</w:t>
            </w:r>
          </w:p>
        </w:tc>
        <w:tc>
          <w:tcPr>
            <w:tcW w:w="1361"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2E59A4" w:rsidRPr="002E59A4" w:rsidRDefault="002E59A4" w:rsidP="002E59A4">
            <w:r w:rsidRPr="002E59A4">
              <w:t>0,800</w:t>
            </w:r>
            <w:r w:rsidRPr="002E59A4">
              <w:rPr>
                <w:rFonts w:hint="eastAsia"/>
              </w:rPr>
              <w:t>円</w:t>
            </w:r>
          </w:p>
        </w:tc>
      </w:tr>
    </w:tbl>
    <w:p w:rsidR="002E59A4" w:rsidRDefault="002E59A4" w:rsidP="002E59A4">
      <w:pPr>
        <w:rPr>
          <w:rFonts w:hint="eastAsia"/>
        </w:rPr>
      </w:pPr>
      <w:r>
        <w:rPr>
          <w:rFonts w:hint="eastAsia"/>
        </w:rPr>
        <w:t xml:space="preserve">前納期限　</w:t>
      </w:r>
      <w:r>
        <w:rPr>
          <w:rFonts w:hint="eastAsia"/>
        </w:rPr>
        <w:t>1</w:t>
      </w:r>
      <w:r>
        <w:rPr>
          <w:rFonts w:hint="eastAsia"/>
        </w:rPr>
        <w:t>年前納・</w:t>
      </w:r>
      <w:r>
        <w:rPr>
          <w:rFonts w:hint="eastAsia"/>
        </w:rPr>
        <w:t>6</w:t>
      </w:r>
      <w:r>
        <w:rPr>
          <w:rFonts w:hint="eastAsia"/>
        </w:rPr>
        <w:t>カ月前納上期（</w:t>
      </w:r>
      <w:r>
        <w:rPr>
          <w:rFonts w:hint="eastAsia"/>
        </w:rPr>
        <w:t>4</w:t>
      </w:r>
      <w:r>
        <w:rPr>
          <w:rFonts w:hint="eastAsia"/>
        </w:rPr>
        <w:t>月～</w:t>
      </w:r>
      <w:r>
        <w:rPr>
          <w:rFonts w:hint="eastAsia"/>
        </w:rPr>
        <w:t>9</w:t>
      </w:r>
      <w:r>
        <w:rPr>
          <w:rFonts w:hint="eastAsia"/>
        </w:rPr>
        <w:t>月分）：</w:t>
      </w:r>
      <w:r>
        <w:rPr>
          <w:rFonts w:hint="eastAsia"/>
        </w:rPr>
        <w:t>5</w:t>
      </w:r>
      <w:r>
        <w:rPr>
          <w:rFonts w:hint="eastAsia"/>
        </w:rPr>
        <w:t>月</w:t>
      </w:r>
      <w:r>
        <w:rPr>
          <w:rFonts w:hint="eastAsia"/>
        </w:rPr>
        <w:t>7</w:t>
      </w:r>
      <w:r>
        <w:rPr>
          <w:rFonts w:hint="eastAsia"/>
        </w:rPr>
        <w:t>日、</w:t>
      </w:r>
      <w:r>
        <w:rPr>
          <w:rFonts w:hint="eastAsia"/>
        </w:rPr>
        <w:t>6</w:t>
      </w:r>
      <w:r>
        <w:rPr>
          <w:rFonts w:hint="eastAsia"/>
        </w:rPr>
        <w:t>カ月前納下期（</w:t>
      </w:r>
      <w:r>
        <w:rPr>
          <w:rFonts w:hint="eastAsia"/>
        </w:rPr>
        <w:t>10</w:t>
      </w:r>
      <w:r>
        <w:rPr>
          <w:rFonts w:hint="eastAsia"/>
        </w:rPr>
        <w:t>月～</w:t>
      </w:r>
      <w:r>
        <w:rPr>
          <w:rFonts w:hint="eastAsia"/>
        </w:rPr>
        <w:t>3</w:t>
      </w:r>
      <w:r>
        <w:rPr>
          <w:rFonts w:hint="eastAsia"/>
        </w:rPr>
        <w:t>月分）：</w:t>
      </w:r>
      <w:r>
        <w:rPr>
          <w:rFonts w:hint="eastAsia"/>
        </w:rPr>
        <w:t>10</w:t>
      </w:r>
      <w:r>
        <w:rPr>
          <w:rFonts w:hint="eastAsia"/>
        </w:rPr>
        <w:t>月</w:t>
      </w:r>
      <w:r>
        <w:rPr>
          <w:rFonts w:hint="eastAsia"/>
        </w:rPr>
        <w:t>31</w:t>
      </w:r>
      <w:r>
        <w:rPr>
          <w:rFonts w:hint="eastAsia"/>
        </w:rPr>
        <w:t>日</w:t>
      </w:r>
    </w:p>
    <w:p w:rsidR="002E59A4" w:rsidRDefault="002E59A4" w:rsidP="002E59A4">
      <w:pPr>
        <w:rPr>
          <w:rFonts w:hint="eastAsia"/>
        </w:rPr>
      </w:pPr>
      <w:r>
        <w:rPr>
          <w:rFonts w:hint="eastAsia"/>
        </w:rPr>
        <w:t>古川年金事務所</w:t>
      </w:r>
      <w:r>
        <w:rPr>
          <w:rFonts w:hint="eastAsia"/>
        </w:rPr>
        <w:t xml:space="preserve"> </w:t>
      </w:r>
      <w:r>
        <w:rPr>
          <w:rFonts w:hint="eastAsia"/>
        </w:rPr>
        <w:t>2</w:t>
      </w:r>
      <w:r>
        <w:rPr>
          <w:rFonts w:hint="eastAsia"/>
        </w:rPr>
        <w:t>3-1200</w:t>
      </w:r>
      <w:r>
        <w:rPr>
          <w:rFonts w:hint="eastAsia"/>
        </w:rPr>
        <w:t xml:space="preserve">　</w:t>
      </w:r>
      <w:r>
        <w:rPr>
          <w:rFonts w:hint="eastAsia"/>
        </w:rPr>
        <w:t xml:space="preserve"> </w:t>
      </w:r>
      <w:r>
        <w:rPr>
          <w:rFonts w:hint="eastAsia"/>
        </w:rPr>
        <w:t>市民課年金係</w:t>
      </w:r>
      <w:r>
        <w:rPr>
          <w:rFonts w:hint="eastAsia"/>
        </w:rPr>
        <w:t xml:space="preserve"> </w:t>
      </w:r>
      <w:r>
        <w:rPr>
          <w:rFonts w:hint="eastAsia"/>
        </w:rPr>
        <w:t>2</w:t>
      </w:r>
      <w:r>
        <w:rPr>
          <w:rFonts w:hint="eastAsia"/>
        </w:rPr>
        <w:t>3-6079</w:t>
      </w:r>
      <w:r>
        <w:rPr>
          <w:rFonts w:hint="eastAsia"/>
        </w:rPr>
        <w:t xml:space="preserve">　</w:t>
      </w:r>
    </w:p>
    <w:p w:rsidR="002E59A4" w:rsidRPr="002E59A4" w:rsidRDefault="002E59A4" w:rsidP="002E59A4"/>
    <w:p w:rsidR="002E59A4" w:rsidRDefault="002E59A4" w:rsidP="002E59A4">
      <w:pPr>
        <w:rPr>
          <w:rFonts w:hint="eastAsia"/>
        </w:rPr>
      </w:pPr>
    </w:p>
    <w:p w:rsidR="00D372E1" w:rsidRPr="00D372E1" w:rsidRDefault="00D372E1" w:rsidP="002E59A4">
      <w:pPr>
        <w:rPr>
          <w:rFonts w:hint="eastAsia"/>
          <w:b/>
          <w:sz w:val="28"/>
        </w:rPr>
      </w:pPr>
      <w:r w:rsidRPr="00D372E1">
        <w:rPr>
          <w:rFonts w:hint="eastAsia"/>
          <w:b/>
          <w:sz w:val="28"/>
        </w:rPr>
        <w:t>子育て支援</w:t>
      </w:r>
    </w:p>
    <w:p w:rsidR="00D372E1" w:rsidRDefault="00D372E1" w:rsidP="002E59A4">
      <w:pPr>
        <w:rPr>
          <w:rFonts w:hint="eastAsia"/>
        </w:rPr>
      </w:pPr>
    </w:p>
    <w:p w:rsidR="00D372E1" w:rsidRDefault="00D372E1" w:rsidP="002E59A4"/>
    <w:p w:rsidR="002E59A4" w:rsidRPr="002E59A4" w:rsidRDefault="002E59A4" w:rsidP="002E59A4">
      <w:pPr>
        <w:rPr>
          <w:rFonts w:hint="eastAsia"/>
          <w:b/>
          <w:sz w:val="24"/>
          <w:u w:val="single"/>
        </w:rPr>
      </w:pPr>
      <w:r w:rsidRPr="002E59A4">
        <w:rPr>
          <w:rFonts w:hint="eastAsia"/>
          <w:b/>
          <w:sz w:val="24"/>
          <w:u w:val="single"/>
        </w:rPr>
        <w:t>就学相談を実施しています</w:t>
      </w:r>
    </w:p>
    <w:p w:rsidR="002E59A4" w:rsidRDefault="002E59A4" w:rsidP="002E59A4">
      <w:pPr>
        <w:rPr>
          <w:rFonts w:hint="eastAsia"/>
        </w:rPr>
      </w:pPr>
      <w:r>
        <w:rPr>
          <w:rFonts w:hint="eastAsia"/>
        </w:rPr>
        <w:t xml:space="preserve">　平成</w:t>
      </w:r>
      <w:r>
        <w:rPr>
          <w:rFonts w:hint="eastAsia"/>
        </w:rPr>
        <w:t>32</w:t>
      </w:r>
      <w:r>
        <w:rPr>
          <w:rFonts w:hint="eastAsia"/>
        </w:rPr>
        <w:t>年度に小学校へ入学する予定の子ども（平成</w:t>
      </w:r>
      <w:r>
        <w:rPr>
          <w:rFonts w:hint="eastAsia"/>
        </w:rPr>
        <w:t>25</w:t>
      </w:r>
      <w:r>
        <w:rPr>
          <w:rFonts w:hint="eastAsia"/>
        </w:rPr>
        <w:t>年</w:t>
      </w:r>
      <w:r>
        <w:rPr>
          <w:rFonts w:hint="eastAsia"/>
        </w:rPr>
        <w:t>4</w:t>
      </w:r>
      <w:r>
        <w:rPr>
          <w:rFonts w:hint="eastAsia"/>
        </w:rPr>
        <w:t>月</w:t>
      </w:r>
      <w:r>
        <w:rPr>
          <w:rFonts w:hint="eastAsia"/>
        </w:rPr>
        <w:t>2</w:t>
      </w:r>
      <w:r>
        <w:rPr>
          <w:rFonts w:hint="eastAsia"/>
        </w:rPr>
        <w:t>日～平成</w:t>
      </w:r>
      <w:r>
        <w:rPr>
          <w:rFonts w:hint="eastAsia"/>
        </w:rPr>
        <w:t>26</w:t>
      </w:r>
      <w:r>
        <w:rPr>
          <w:rFonts w:hint="eastAsia"/>
        </w:rPr>
        <w:t>年</w:t>
      </w:r>
      <w:r>
        <w:rPr>
          <w:rFonts w:hint="eastAsia"/>
        </w:rPr>
        <w:t>4</w:t>
      </w:r>
      <w:r>
        <w:rPr>
          <w:rFonts w:hint="eastAsia"/>
        </w:rPr>
        <w:t>月</w:t>
      </w:r>
      <w:r>
        <w:rPr>
          <w:rFonts w:hint="eastAsia"/>
        </w:rPr>
        <w:t>1</w:t>
      </w:r>
      <w:r>
        <w:rPr>
          <w:rFonts w:hint="eastAsia"/>
        </w:rPr>
        <w:t>日生まれ）の保護者を対象とした就学相談を実施しています。子どもの成長にあわせた教育を一緒に考えませんか。</w:t>
      </w:r>
    </w:p>
    <w:p w:rsidR="002E59A4" w:rsidRDefault="002E59A4" w:rsidP="002E59A4">
      <w:pPr>
        <w:rPr>
          <w:rFonts w:hint="eastAsia"/>
        </w:rPr>
      </w:pPr>
      <w:r>
        <w:rPr>
          <w:rFonts w:hint="eastAsia"/>
        </w:rPr>
        <w:t>場所　教育委員会学校教育課</w:t>
      </w:r>
    </w:p>
    <w:p w:rsidR="002E59A4" w:rsidRDefault="002E59A4" w:rsidP="002E59A4">
      <w:pPr>
        <w:rPr>
          <w:rFonts w:hint="eastAsia"/>
        </w:rPr>
      </w:pPr>
      <w:r>
        <w:rPr>
          <w:rFonts w:hint="eastAsia"/>
        </w:rPr>
        <w:t>相談内容　視力が弱い　音が聞き取りにくい　発達の状態が気になる手足や身体が不自由　医師の治療や生活規制が必要　ことばの発音がうまくできない　人との関わりや集団行動が苦手　など</w:t>
      </w:r>
    </w:p>
    <w:p w:rsidR="002E59A4" w:rsidRDefault="002E59A4" w:rsidP="002E59A4">
      <w:pPr>
        <w:rPr>
          <w:rFonts w:hint="eastAsia"/>
        </w:rPr>
      </w:pPr>
      <w:r>
        <w:rPr>
          <w:rFonts w:hint="eastAsia"/>
        </w:rPr>
        <w:t>※相談内容は守秘します。</w:t>
      </w:r>
    </w:p>
    <w:p w:rsidR="002E59A4" w:rsidRDefault="002E59A4" w:rsidP="002E59A4">
      <w:pPr>
        <w:rPr>
          <w:rFonts w:hint="eastAsia"/>
        </w:rPr>
      </w:pPr>
      <w:r>
        <w:rPr>
          <w:rFonts w:hint="eastAsia"/>
        </w:rPr>
        <w:t>申込　事前に電話で申し込み</w:t>
      </w:r>
    </w:p>
    <w:p w:rsidR="002E59A4" w:rsidRDefault="002E59A4" w:rsidP="002E59A4">
      <w:pPr>
        <w:rPr>
          <w:rFonts w:hint="eastAsia"/>
        </w:rPr>
      </w:pPr>
      <w:r>
        <w:rPr>
          <w:rFonts w:hint="eastAsia"/>
        </w:rPr>
        <w:t>学校教育課学事担当</w:t>
      </w:r>
      <w:r>
        <w:rPr>
          <w:rFonts w:hint="eastAsia"/>
        </w:rPr>
        <w:t xml:space="preserve"> 72-5033</w:t>
      </w:r>
    </w:p>
    <w:p w:rsidR="002E59A4" w:rsidRDefault="002E59A4" w:rsidP="002E59A4"/>
    <w:p w:rsidR="002E59A4" w:rsidRDefault="002E59A4" w:rsidP="002E59A4">
      <w:r>
        <w:tab/>
      </w:r>
    </w:p>
    <w:p w:rsidR="002E59A4" w:rsidRPr="002E59A4" w:rsidRDefault="002E59A4" w:rsidP="002E59A4">
      <w:pPr>
        <w:rPr>
          <w:rFonts w:hint="eastAsia"/>
          <w:b/>
          <w:sz w:val="24"/>
          <w:u w:val="single"/>
        </w:rPr>
      </w:pPr>
      <w:r w:rsidRPr="002E59A4">
        <w:rPr>
          <w:rFonts w:hint="eastAsia"/>
          <w:b/>
          <w:sz w:val="24"/>
          <w:u w:val="single"/>
        </w:rPr>
        <w:t>教育費を援助します</w:t>
      </w:r>
    </w:p>
    <w:p w:rsidR="002E59A4" w:rsidRDefault="002E59A4" w:rsidP="002E59A4">
      <w:pPr>
        <w:rPr>
          <w:rFonts w:hint="eastAsia"/>
        </w:rPr>
      </w:pPr>
      <w:r>
        <w:rPr>
          <w:rFonts w:hint="eastAsia"/>
        </w:rPr>
        <w:t xml:space="preserve">　経済的な理由で小・中学生の教育費に困っている家庭に、市が助成する就学援助制度があります。</w:t>
      </w:r>
    </w:p>
    <w:p w:rsidR="002E59A4" w:rsidRDefault="002E59A4" w:rsidP="002E59A4">
      <w:pPr>
        <w:rPr>
          <w:rFonts w:hint="eastAsia"/>
        </w:rPr>
      </w:pPr>
      <w:r>
        <w:rPr>
          <w:rFonts w:hint="eastAsia"/>
        </w:rPr>
        <w:t>内容　学用品費、通学用品費、給食費、修学旅行費、校外活動費、新入学用品費の一部を助成</w:t>
      </w:r>
    </w:p>
    <w:p w:rsidR="002E59A4" w:rsidRDefault="002E59A4" w:rsidP="002E59A4">
      <w:pPr>
        <w:rPr>
          <w:rFonts w:hint="eastAsia"/>
        </w:rPr>
      </w:pPr>
      <w:r>
        <w:rPr>
          <w:rFonts w:hint="eastAsia"/>
        </w:rPr>
        <w:t>申込　各小中学校に備え付けの就学援助認定申請書に必要事項を記入し、必要書類を添付して各学校に提出</w:t>
      </w:r>
    </w:p>
    <w:p w:rsidR="002E59A4" w:rsidRDefault="002E59A4" w:rsidP="002E59A4">
      <w:pPr>
        <w:rPr>
          <w:rFonts w:hint="eastAsia"/>
        </w:rPr>
      </w:pPr>
      <w:r>
        <w:rPr>
          <w:rFonts w:hint="eastAsia"/>
        </w:rPr>
        <w:t>※前年度に援助を受けていた人も、引き続き援助を希望する場合は申請が必要です。</w:t>
      </w:r>
    </w:p>
    <w:p w:rsidR="002E59A4" w:rsidRDefault="002E59A4" w:rsidP="002E59A4">
      <w:pPr>
        <w:rPr>
          <w:rFonts w:hint="eastAsia"/>
        </w:rPr>
      </w:pPr>
      <w:r>
        <w:rPr>
          <w:rFonts w:hint="eastAsia"/>
        </w:rPr>
        <w:t>学校教育課学事担当</w:t>
      </w:r>
      <w:r>
        <w:rPr>
          <w:rFonts w:hint="eastAsia"/>
        </w:rPr>
        <w:t xml:space="preserve">  72-5033</w:t>
      </w:r>
    </w:p>
    <w:p w:rsidR="002E59A4" w:rsidRDefault="002E59A4" w:rsidP="002E59A4">
      <w:pPr>
        <w:rPr>
          <w:rFonts w:hint="eastAsia"/>
        </w:rPr>
      </w:pPr>
    </w:p>
    <w:p w:rsidR="002E59A4" w:rsidRDefault="002E59A4" w:rsidP="002E59A4">
      <w:pPr>
        <w:rPr>
          <w:rFonts w:hint="eastAsia"/>
        </w:rPr>
      </w:pPr>
    </w:p>
    <w:p w:rsidR="002E59A4" w:rsidRPr="002E59A4" w:rsidRDefault="002E59A4" w:rsidP="002E59A4">
      <w:pPr>
        <w:rPr>
          <w:b/>
          <w:sz w:val="24"/>
          <w:u w:val="single"/>
        </w:rPr>
      </w:pPr>
      <w:r w:rsidRPr="002E59A4">
        <w:rPr>
          <w:rFonts w:hint="eastAsia"/>
          <w:b/>
          <w:sz w:val="24"/>
          <w:u w:val="single"/>
        </w:rPr>
        <w:t>【お詫びと訂正】</w:t>
      </w:r>
    </w:p>
    <w:p w:rsidR="002E59A4" w:rsidRPr="002E59A4" w:rsidRDefault="002E59A4" w:rsidP="002E59A4">
      <w:r w:rsidRPr="002E59A4">
        <w:rPr>
          <w:rFonts w:hint="eastAsia"/>
        </w:rPr>
        <w:t xml:space="preserve">　広報おおさき</w:t>
      </w:r>
      <w:r w:rsidRPr="002E59A4">
        <w:t>3</w:t>
      </w:r>
      <w:r w:rsidRPr="002E59A4">
        <w:rPr>
          <w:rFonts w:hint="eastAsia"/>
        </w:rPr>
        <w:t>月号に下記のとおり誤りがありました。</w:t>
      </w:r>
    </w:p>
    <w:p w:rsidR="002E59A4" w:rsidRPr="002E59A4" w:rsidRDefault="002E59A4" w:rsidP="002E59A4">
      <w:r w:rsidRPr="002E59A4">
        <w:rPr>
          <w:rFonts w:hint="eastAsia"/>
        </w:rPr>
        <w:t xml:space="preserve">　お詫びし、訂正いたします。</w:t>
      </w:r>
    </w:p>
    <w:p w:rsidR="002E59A4" w:rsidRPr="002E59A4" w:rsidRDefault="002E59A4" w:rsidP="002E59A4">
      <w:r w:rsidRPr="002E59A4">
        <w:rPr>
          <w:rFonts w:hint="eastAsia"/>
        </w:rPr>
        <w:t>■</w:t>
      </w:r>
      <w:r w:rsidRPr="002E59A4">
        <w:t>17</w:t>
      </w:r>
      <w:r w:rsidRPr="002E59A4">
        <w:rPr>
          <w:rFonts w:hint="eastAsia"/>
        </w:rPr>
        <w:t>ページに掲載した「証明書コンビニ交付サービスを活用しましょう」の表「証明書を取得できる時</w:t>
      </w:r>
      <w:r w:rsidRPr="002E59A4">
        <w:rPr>
          <w:rFonts w:hint="eastAsia"/>
        </w:rPr>
        <w:lastRenderedPageBreak/>
        <w:t>間」について、正しくは下記の通りです。</w:t>
      </w:r>
    </w:p>
    <w:tbl>
      <w:tblPr>
        <w:tblW w:w="0" w:type="auto"/>
        <w:tblInd w:w="28" w:type="dxa"/>
        <w:tblLayout w:type="fixed"/>
        <w:tblCellMar>
          <w:left w:w="0" w:type="dxa"/>
          <w:right w:w="0" w:type="dxa"/>
        </w:tblCellMar>
        <w:tblLook w:val="0000" w:firstRow="0" w:lastRow="0" w:firstColumn="0" w:lastColumn="0" w:noHBand="0" w:noVBand="0"/>
      </w:tblPr>
      <w:tblGrid>
        <w:gridCol w:w="4395"/>
        <w:gridCol w:w="3260"/>
      </w:tblGrid>
      <w:tr w:rsidR="002E59A4" w:rsidRPr="002E59A4" w:rsidTr="002E59A4">
        <w:tblPrEx>
          <w:tblCellMar>
            <w:top w:w="0" w:type="dxa"/>
            <w:left w:w="0" w:type="dxa"/>
            <w:bottom w:w="0" w:type="dxa"/>
            <w:right w:w="0" w:type="dxa"/>
          </w:tblCellMar>
        </w:tblPrEx>
        <w:trPr>
          <w:trHeight w:val="60"/>
        </w:trPr>
        <w:tc>
          <w:tcPr>
            <w:tcW w:w="4395" w:type="dxa"/>
            <w:tcBorders>
              <w:top w:val="single" w:sz="3" w:space="0" w:color="000000"/>
              <w:left w:val="single" w:sz="6" w:space="0" w:color="000000"/>
              <w:bottom w:val="single" w:sz="2" w:space="0" w:color="000000"/>
              <w:right w:val="single" w:sz="2" w:space="0" w:color="000000"/>
            </w:tcBorders>
            <w:shd w:val="solid" w:color="D3ECFB" w:fill="auto"/>
            <w:tcMar>
              <w:top w:w="28" w:type="dxa"/>
              <w:left w:w="28" w:type="dxa"/>
              <w:bottom w:w="28" w:type="dxa"/>
              <w:right w:w="28" w:type="dxa"/>
            </w:tcMar>
            <w:vAlign w:val="center"/>
          </w:tcPr>
          <w:p w:rsidR="002E59A4" w:rsidRPr="002E59A4" w:rsidRDefault="002E59A4" w:rsidP="002E59A4">
            <w:r w:rsidRPr="002E59A4">
              <w:rPr>
                <w:rFonts w:hint="eastAsia"/>
              </w:rPr>
              <w:t>証明書の種類</w:t>
            </w:r>
          </w:p>
        </w:tc>
        <w:tc>
          <w:tcPr>
            <w:tcW w:w="3260" w:type="dxa"/>
            <w:tcBorders>
              <w:top w:val="single" w:sz="3" w:space="0" w:color="000000"/>
              <w:left w:val="single" w:sz="2" w:space="0" w:color="000000"/>
              <w:bottom w:val="single" w:sz="2" w:space="0" w:color="000000"/>
              <w:right w:val="single" w:sz="6" w:space="0" w:color="000000"/>
            </w:tcBorders>
            <w:shd w:val="solid" w:color="D3ECFB" w:fill="auto"/>
            <w:tcMar>
              <w:top w:w="28" w:type="dxa"/>
              <w:left w:w="28" w:type="dxa"/>
              <w:bottom w:w="28" w:type="dxa"/>
              <w:right w:w="28" w:type="dxa"/>
            </w:tcMar>
            <w:vAlign w:val="center"/>
          </w:tcPr>
          <w:p w:rsidR="002E59A4" w:rsidRPr="002E59A4" w:rsidRDefault="002E59A4" w:rsidP="002E59A4">
            <w:r w:rsidRPr="002E59A4">
              <w:rPr>
                <w:rFonts w:hint="eastAsia"/>
              </w:rPr>
              <w:t>時間</w:t>
            </w:r>
          </w:p>
        </w:tc>
      </w:tr>
      <w:tr w:rsidR="002E59A4" w:rsidRPr="002E59A4" w:rsidTr="002E59A4">
        <w:tblPrEx>
          <w:tblCellMar>
            <w:top w:w="0" w:type="dxa"/>
            <w:left w:w="0" w:type="dxa"/>
            <w:bottom w:w="0" w:type="dxa"/>
            <w:right w:w="0" w:type="dxa"/>
          </w:tblCellMar>
        </w:tblPrEx>
        <w:trPr>
          <w:trHeight w:val="60"/>
        </w:trPr>
        <w:tc>
          <w:tcPr>
            <w:tcW w:w="4395" w:type="dxa"/>
            <w:tcBorders>
              <w:top w:val="single" w:sz="2" w:space="0" w:color="000000"/>
              <w:left w:val="single" w:sz="6" w:space="0" w:color="000000"/>
              <w:bottom w:val="single" w:sz="2" w:space="0" w:color="000000"/>
              <w:right w:val="single" w:sz="2" w:space="0" w:color="000000"/>
            </w:tcBorders>
            <w:shd w:val="solid" w:color="EEEFEF" w:fill="auto"/>
            <w:tcMar>
              <w:top w:w="28" w:type="dxa"/>
              <w:left w:w="28" w:type="dxa"/>
              <w:bottom w:w="28" w:type="dxa"/>
              <w:right w:w="28" w:type="dxa"/>
            </w:tcMar>
            <w:vAlign w:val="center"/>
          </w:tcPr>
          <w:p w:rsidR="002E59A4" w:rsidRPr="002E59A4" w:rsidRDefault="002E59A4" w:rsidP="002E59A4">
            <w:r w:rsidRPr="002E59A4">
              <w:rPr>
                <w:rFonts w:hint="eastAsia"/>
              </w:rPr>
              <w:t>住民票の写し、印鑑登録証明書、課税（住民税決定）・非課税・所得証明書</w:t>
            </w:r>
          </w:p>
        </w:tc>
        <w:tc>
          <w:tcPr>
            <w:tcW w:w="326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2E59A4" w:rsidRPr="002E59A4" w:rsidRDefault="002E59A4" w:rsidP="002E59A4">
            <w:r w:rsidRPr="002E59A4">
              <w:rPr>
                <w:rFonts w:hint="eastAsia"/>
              </w:rPr>
              <w:t>午前</w:t>
            </w:r>
            <w:r w:rsidRPr="002E59A4">
              <w:t>6</w:t>
            </w:r>
            <w:r w:rsidRPr="002E59A4">
              <w:rPr>
                <w:rFonts w:hint="eastAsia"/>
              </w:rPr>
              <w:t>時</w:t>
            </w:r>
            <w:r w:rsidRPr="002E59A4">
              <w:t>30</w:t>
            </w:r>
            <w:r w:rsidRPr="002E59A4">
              <w:rPr>
                <w:rFonts w:hint="eastAsia"/>
              </w:rPr>
              <w:t>分～午後</w:t>
            </w:r>
            <w:r w:rsidRPr="002E59A4">
              <w:t>11</w:t>
            </w:r>
            <w:r w:rsidRPr="002E59A4">
              <w:rPr>
                <w:rFonts w:hint="eastAsia"/>
              </w:rPr>
              <w:t>時</w:t>
            </w:r>
          </w:p>
          <w:p w:rsidR="002E59A4" w:rsidRPr="002E59A4" w:rsidRDefault="002E59A4" w:rsidP="002E59A4">
            <w:r w:rsidRPr="002E59A4">
              <w:rPr>
                <w:rFonts w:hint="eastAsia"/>
              </w:rPr>
              <w:t>（土・日曜日、祝日を含む）</w:t>
            </w:r>
          </w:p>
        </w:tc>
      </w:tr>
      <w:tr w:rsidR="002E59A4" w:rsidRPr="002E59A4" w:rsidTr="002E59A4">
        <w:tblPrEx>
          <w:tblCellMar>
            <w:top w:w="0" w:type="dxa"/>
            <w:left w:w="0" w:type="dxa"/>
            <w:bottom w:w="0" w:type="dxa"/>
            <w:right w:w="0" w:type="dxa"/>
          </w:tblCellMar>
        </w:tblPrEx>
        <w:trPr>
          <w:trHeight w:val="1133"/>
        </w:trPr>
        <w:tc>
          <w:tcPr>
            <w:tcW w:w="4395" w:type="dxa"/>
            <w:tcBorders>
              <w:top w:val="single" w:sz="2" w:space="0" w:color="000000"/>
              <w:left w:val="single" w:sz="6" w:space="0" w:color="000000"/>
              <w:bottom w:val="single" w:sz="3" w:space="0" w:color="000000"/>
              <w:right w:val="single" w:sz="2" w:space="0" w:color="000000"/>
            </w:tcBorders>
            <w:shd w:val="solid" w:color="EEEFEF" w:fill="auto"/>
            <w:tcMar>
              <w:top w:w="28" w:type="dxa"/>
              <w:left w:w="28" w:type="dxa"/>
              <w:bottom w:w="28" w:type="dxa"/>
              <w:right w:w="28" w:type="dxa"/>
            </w:tcMar>
            <w:vAlign w:val="center"/>
          </w:tcPr>
          <w:p w:rsidR="002E59A4" w:rsidRPr="002E59A4" w:rsidRDefault="002E59A4" w:rsidP="002E59A4">
            <w:r w:rsidRPr="002E59A4">
              <w:rPr>
                <w:rFonts w:hint="eastAsia"/>
              </w:rPr>
              <w:t>戸籍全部事項証明書（戸籍謄本）、戸籍個人事項証明書（戸籍抄本）、戸籍の附票の写し</w:t>
            </w:r>
          </w:p>
        </w:tc>
        <w:tc>
          <w:tcPr>
            <w:tcW w:w="3260" w:type="dxa"/>
            <w:tcBorders>
              <w:top w:val="single" w:sz="2" w:space="0" w:color="000000"/>
              <w:left w:val="single" w:sz="2" w:space="0" w:color="000000"/>
              <w:bottom w:val="single" w:sz="3" w:space="0" w:color="000000"/>
              <w:right w:val="single" w:sz="6" w:space="0" w:color="000000"/>
            </w:tcBorders>
            <w:tcMar>
              <w:top w:w="28" w:type="dxa"/>
              <w:left w:w="28" w:type="dxa"/>
              <w:bottom w:w="28" w:type="dxa"/>
              <w:right w:w="28" w:type="dxa"/>
            </w:tcMar>
            <w:vAlign w:val="center"/>
          </w:tcPr>
          <w:p w:rsidR="002E59A4" w:rsidRPr="002E59A4" w:rsidRDefault="002E59A4" w:rsidP="002E59A4">
            <w:r w:rsidRPr="002E59A4">
              <w:rPr>
                <w:rFonts w:hint="eastAsia"/>
              </w:rPr>
              <w:t>午前</w:t>
            </w:r>
            <w:r w:rsidRPr="002E59A4">
              <w:t>8</w:t>
            </w:r>
            <w:r w:rsidRPr="002E59A4">
              <w:rPr>
                <w:rFonts w:hint="eastAsia"/>
              </w:rPr>
              <w:t>時</w:t>
            </w:r>
            <w:r w:rsidRPr="002E59A4">
              <w:t>30</w:t>
            </w:r>
            <w:r w:rsidRPr="002E59A4">
              <w:rPr>
                <w:rFonts w:hint="eastAsia"/>
              </w:rPr>
              <w:t>分～午後</w:t>
            </w:r>
            <w:r w:rsidRPr="002E59A4">
              <w:t>5</w:t>
            </w:r>
            <w:r w:rsidRPr="002E59A4">
              <w:rPr>
                <w:rFonts w:hint="eastAsia"/>
              </w:rPr>
              <w:t>時</w:t>
            </w:r>
            <w:r w:rsidRPr="002E59A4">
              <w:t>15</w:t>
            </w:r>
            <w:r w:rsidRPr="002E59A4">
              <w:rPr>
                <w:rFonts w:hint="eastAsia"/>
              </w:rPr>
              <w:t>分</w:t>
            </w:r>
          </w:p>
          <w:p w:rsidR="002E59A4" w:rsidRPr="002E59A4" w:rsidRDefault="002E59A4" w:rsidP="002E59A4">
            <w:r w:rsidRPr="002E59A4">
              <w:rPr>
                <w:rFonts w:hint="eastAsia"/>
                <w:u w:val="thick"/>
              </w:rPr>
              <w:t>（土・日曜日、祝日を除く）</w:t>
            </w:r>
          </w:p>
        </w:tc>
      </w:tr>
    </w:tbl>
    <w:p w:rsidR="002E59A4" w:rsidRPr="002E59A4" w:rsidRDefault="002E59A4" w:rsidP="002E59A4">
      <w:pPr>
        <w:rPr>
          <w:rFonts w:hint="eastAsia"/>
        </w:rPr>
      </w:pPr>
    </w:p>
    <w:p w:rsidR="002E59A4" w:rsidRDefault="002E59A4" w:rsidP="002E59A4">
      <w:pPr>
        <w:rPr>
          <w:rFonts w:hint="eastAsia"/>
        </w:rPr>
      </w:pPr>
    </w:p>
    <w:p w:rsidR="002E59A4" w:rsidRDefault="002E59A4" w:rsidP="002E59A4">
      <w:pPr>
        <w:rPr>
          <w:rFonts w:hint="eastAsia"/>
        </w:rPr>
      </w:pPr>
    </w:p>
    <w:p w:rsidR="002E59A4" w:rsidRDefault="002E59A4" w:rsidP="002E59A4">
      <w:pPr>
        <w:rPr>
          <w:rFonts w:hint="eastAsia"/>
        </w:rPr>
      </w:pPr>
    </w:p>
    <w:p w:rsidR="002E59A4" w:rsidRDefault="002E59A4" w:rsidP="002E59A4">
      <w:pPr>
        <w:rPr>
          <w:rFonts w:hint="eastAsia"/>
        </w:rPr>
      </w:pPr>
    </w:p>
    <w:p w:rsidR="002E59A4" w:rsidRDefault="002E59A4" w:rsidP="002E59A4">
      <w:pPr>
        <w:rPr>
          <w:rFonts w:hint="eastAsia"/>
        </w:rPr>
      </w:pPr>
    </w:p>
    <w:p w:rsidR="002E59A4" w:rsidRDefault="002E59A4" w:rsidP="002E59A4">
      <w:pPr>
        <w:rPr>
          <w:rFonts w:hint="eastAsia"/>
        </w:rPr>
      </w:pPr>
    </w:p>
    <w:p w:rsidR="002E59A4" w:rsidRPr="003C355A" w:rsidRDefault="002E59A4" w:rsidP="002E59A4"/>
    <w:sectPr w:rsidR="002E59A4" w:rsidRPr="003C355A" w:rsidSect="003C355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1B5" w:rsidRDefault="006C51B5" w:rsidP="00442EC2">
      <w:r>
        <w:separator/>
      </w:r>
    </w:p>
  </w:endnote>
  <w:endnote w:type="continuationSeparator" w:id="0">
    <w:p w:rsidR="006C51B5" w:rsidRDefault="006C51B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1B5" w:rsidRDefault="006C51B5" w:rsidP="00442EC2">
      <w:r>
        <w:separator/>
      </w:r>
    </w:p>
  </w:footnote>
  <w:footnote w:type="continuationSeparator" w:id="0">
    <w:p w:rsidR="006C51B5" w:rsidRDefault="006C51B5"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0A91"/>
    <w:rsid w:val="000C66DE"/>
    <w:rsid w:val="001546FC"/>
    <w:rsid w:val="001622AA"/>
    <w:rsid w:val="001A1FBE"/>
    <w:rsid w:val="001E53EE"/>
    <w:rsid w:val="001F683E"/>
    <w:rsid w:val="00223685"/>
    <w:rsid w:val="002277D8"/>
    <w:rsid w:val="0023374F"/>
    <w:rsid w:val="0027253A"/>
    <w:rsid w:val="002E59A4"/>
    <w:rsid w:val="002E63AD"/>
    <w:rsid w:val="002E7D1A"/>
    <w:rsid w:val="003C355A"/>
    <w:rsid w:val="0043558D"/>
    <w:rsid w:val="0044181D"/>
    <w:rsid w:val="00442EC2"/>
    <w:rsid w:val="00452AC2"/>
    <w:rsid w:val="004B74B0"/>
    <w:rsid w:val="004F224E"/>
    <w:rsid w:val="0056668D"/>
    <w:rsid w:val="006C51B5"/>
    <w:rsid w:val="006D6262"/>
    <w:rsid w:val="006D7FDB"/>
    <w:rsid w:val="0070648F"/>
    <w:rsid w:val="007578DB"/>
    <w:rsid w:val="0076679E"/>
    <w:rsid w:val="007C252F"/>
    <w:rsid w:val="007D003B"/>
    <w:rsid w:val="007D2C4E"/>
    <w:rsid w:val="007D4C4B"/>
    <w:rsid w:val="007D66CA"/>
    <w:rsid w:val="00840559"/>
    <w:rsid w:val="0087510E"/>
    <w:rsid w:val="00875ED2"/>
    <w:rsid w:val="008B2510"/>
    <w:rsid w:val="008D42CE"/>
    <w:rsid w:val="00905CCA"/>
    <w:rsid w:val="00925253"/>
    <w:rsid w:val="00A3395F"/>
    <w:rsid w:val="00A3587E"/>
    <w:rsid w:val="00A75385"/>
    <w:rsid w:val="00AA5DC6"/>
    <w:rsid w:val="00AF6905"/>
    <w:rsid w:val="00B76B79"/>
    <w:rsid w:val="00BD3A37"/>
    <w:rsid w:val="00C75F5C"/>
    <w:rsid w:val="00C8583C"/>
    <w:rsid w:val="00CA4C45"/>
    <w:rsid w:val="00CA750D"/>
    <w:rsid w:val="00CE099B"/>
    <w:rsid w:val="00CE41FE"/>
    <w:rsid w:val="00CE7F34"/>
    <w:rsid w:val="00D372E1"/>
    <w:rsid w:val="00D66B5E"/>
    <w:rsid w:val="00D86F9B"/>
    <w:rsid w:val="00E35DF7"/>
    <w:rsid w:val="00E47307"/>
    <w:rsid w:val="00EC0CBD"/>
    <w:rsid w:val="00EE0B2D"/>
    <w:rsid w:val="00EE715A"/>
    <w:rsid w:val="00EF2B25"/>
    <w:rsid w:val="00F03D48"/>
    <w:rsid w:val="00F14D7E"/>
    <w:rsid w:val="00F207E2"/>
    <w:rsid w:val="00FB6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4</Pages>
  <Words>446</Words>
  <Characters>2546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貴和</dc:creator>
  <cp:lastModifiedBy>佐竹　貴和</cp:lastModifiedBy>
  <cp:revision>47</cp:revision>
  <dcterms:created xsi:type="dcterms:W3CDTF">2016-08-22T00:20:00Z</dcterms:created>
  <dcterms:modified xsi:type="dcterms:W3CDTF">2019-03-20T09:37:00Z</dcterms:modified>
</cp:coreProperties>
</file>