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6D193F" w:rsidRPr="00C50759" w:rsidRDefault="006D193F" w:rsidP="006D193F"/>
    <w:p w:rsidR="00C50759" w:rsidRPr="00C50759" w:rsidRDefault="00C50759" w:rsidP="00C50759">
      <w:pPr>
        <w:rPr>
          <w:b/>
          <w:sz w:val="24"/>
          <w:u w:val="single"/>
        </w:rPr>
      </w:pPr>
      <w:r w:rsidRPr="00C50759">
        <w:rPr>
          <w:rFonts w:hint="eastAsia"/>
          <w:b/>
          <w:sz w:val="24"/>
          <w:u w:val="single"/>
        </w:rPr>
        <w:t>各種税の振替結果は記帳で確認してください</w:t>
      </w:r>
    </w:p>
    <w:p w:rsidR="00C50759" w:rsidRPr="00C50759" w:rsidRDefault="002E5590" w:rsidP="00C50759">
      <w:r>
        <w:rPr>
          <w:rFonts w:hint="eastAsia"/>
        </w:rPr>
        <w:t xml:space="preserve">　</w:t>
      </w:r>
      <w:r w:rsidR="00C50759" w:rsidRPr="00C50759">
        <w:rPr>
          <w:rFonts w:hint="eastAsia"/>
        </w:rPr>
        <w:t>税の納付に口座振替を利用している場合、各期の振替結果は預・貯金通帳への記帳で確認してください。</w:t>
      </w:r>
    </w:p>
    <w:p w:rsidR="00C50759" w:rsidRPr="00C50759" w:rsidRDefault="00C50759" w:rsidP="00C50759">
      <w:r w:rsidRPr="00C50759">
        <w:rPr>
          <w:rFonts w:hint="eastAsia"/>
        </w:rPr>
        <w:t xml:space="preserve">　なお、</w:t>
      </w:r>
      <w:r w:rsidRPr="00C50759">
        <w:t>1</w:t>
      </w:r>
      <w:r w:rsidRPr="00C50759">
        <w:rPr>
          <w:rFonts w:hint="eastAsia"/>
        </w:rPr>
        <w:t>年間（</w:t>
      </w:r>
      <w:r w:rsidRPr="00C50759">
        <w:t>1</w:t>
      </w:r>
      <w:r w:rsidRPr="00C50759">
        <w:rPr>
          <w:rFonts w:hint="eastAsia"/>
        </w:rPr>
        <w:t>月</w:t>
      </w:r>
      <w:r w:rsidRPr="00C50759">
        <w:t>1</w:t>
      </w:r>
      <w:r w:rsidRPr="00C50759">
        <w:rPr>
          <w:rFonts w:hint="eastAsia"/>
        </w:rPr>
        <w:t>日から</w:t>
      </w:r>
      <w:r w:rsidRPr="00C50759">
        <w:t>12</w:t>
      </w:r>
      <w:r w:rsidRPr="00C50759">
        <w:rPr>
          <w:rFonts w:hint="eastAsia"/>
        </w:rPr>
        <w:t>月</w:t>
      </w:r>
      <w:r w:rsidRPr="00C50759">
        <w:t>31</w:t>
      </w:r>
      <w:r w:rsidRPr="00C50759">
        <w:rPr>
          <w:rFonts w:hint="eastAsia"/>
        </w:rPr>
        <w:t>日）の税の振替結果を登録口座ごとにまとめた「口座振替済通知書」の発行は、希望者への対応、送付となりますので、担当までお問い合わせください。</w:t>
      </w:r>
    </w:p>
    <w:p w:rsidR="00C50759" w:rsidRPr="00C50759" w:rsidRDefault="00C50759" w:rsidP="00C50759">
      <w:r w:rsidRPr="00C50759">
        <w:t xml:space="preserve"> </w:t>
      </w:r>
      <w:r w:rsidRPr="00C50759">
        <w:rPr>
          <w:rFonts w:hint="eastAsia"/>
        </w:rPr>
        <w:t>納税課収納担当</w:t>
      </w:r>
      <w:r w:rsidRPr="00C50759">
        <w:t xml:space="preserve">  23-5148</w:t>
      </w:r>
    </w:p>
    <w:p w:rsidR="002E5590" w:rsidRDefault="002E5590" w:rsidP="002E5590"/>
    <w:p w:rsidR="00C50759" w:rsidRPr="00C50759" w:rsidRDefault="00C50759" w:rsidP="00C50759">
      <w:pPr>
        <w:rPr>
          <w:b/>
          <w:sz w:val="24"/>
          <w:u w:val="single"/>
        </w:rPr>
      </w:pPr>
      <w:r w:rsidRPr="00C50759">
        <w:rPr>
          <w:rFonts w:hint="eastAsia"/>
          <w:b/>
          <w:sz w:val="24"/>
          <w:u w:val="single"/>
        </w:rPr>
        <w:t>軽自動車税の口座振替納付済通知書を発送します</w:t>
      </w:r>
    </w:p>
    <w:p w:rsidR="00C50759" w:rsidRPr="00C50759" w:rsidRDefault="00C50759" w:rsidP="00C50759">
      <w:pPr>
        <w:ind w:firstLineChars="100" w:firstLine="210"/>
      </w:pPr>
      <w:r w:rsidRPr="00C50759">
        <w:rPr>
          <w:rFonts w:hint="eastAsia"/>
        </w:rPr>
        <w:t>軽自動車税を口座振替で納付した人へ、</w:t>
      </w:r>
      <w:r w:rsidRPr="00C50759">
        <w:t>6</w:t>
      </w:r>
      <w:r w:rsidRPr="00C50759">
        <w:rPr>
          <w:rFonts w:hint="eastAsia"/>
        </w:rPr>
        <w:t>月</w:t>
      </w:r>
      <w:r w:rsidRPr="00C50759">
        <w:t>14</w:t>
      </w:r>
      <w:r w:rsidRPr="00C50759">
        <w:rPr>
          <w:rFonts w:hint="eastAsia"/>
        </w:rPr>
        <w:t>日に「口座振替納付済通知（兼車検用納税証明）」を発送します。</w:t>
      </w:r>
    </w:p>
    <w:p w:rsidR="00C50759" w:rsidRPr="00C50759" w:rsidRDefault="00C50759" w:rsidP="00C50759">
      <w:r w:rsidRPr="00C50759">
        <w:rPr>
          <w:rFonts w:hint="eastAsia"/>
        </w:rPr>
        <w:t xml:space="preserve">　口座振替で納付した人で、</w:t>
      </w:r>
      <w:r w:rsidRPr="00C50759">
        <w:t>5</w:t>
      </w:r>
      <w:r w:rsidRPr="00C50759">
        <w:rPr>
          <w:rFonts w:hint="eastAsia"/>
        </w:rPr>
        <w:t>月</w:t>
      </w:r>
      <w:r w:rsidRPr="00C50759">
        <w:t>31</w:t>
      </w:r>
      <w:r w:rsidRPr="00C50759">
        <w:rPr>
          <w:rFonts w:hint="eastAsia"/>
        </w:rPr>
        <w:t>日から</w:t>
      </w:r>
      <w:r w:rsidRPr="00C50759">
        <w:t>6</w:t>
      </w:r>
      <w:r w:rsidRPr="00C50759">
        <w:rPr>
          <w:rFonts w:hint="eastAsia"/>
        </w:rPr>
        <w:t>月</w:t>
      </w:r>
      <w:r w:rsidRPr="00C50759">
        <w:t>14</w:t>
      </w:r>
      <w:r w:rsidRPr="00C50759">
        <w:rPr>
          <w:rFonts w:hint="eastAsia"/>
        </w:rPr>
        <w:t>日の間に、車検用納税証明が必要な人は、次のものを納税課または各総合支所市民福祉課に持参してください。</w:t>
      </w:r>
    </w:p>
    <w:p w:rsidR="00C50759" w:rsidRPr="00C50759" w:rsidRDefault="00C50759" w:rsidP="00C50759">
      <w:r w:rsidRPr="00C50759">
        <w:rPr>
          <w:rFonts w:hint="eastAsia"/>
        </w:rPr>
        <w:t>持ち物　車検証（写し可）、納付済みが確認できる本人控えや記帳後の通帳</w:t>
      </w:r>
    </w:p>
    <w:p w:rsidR="00C50759" w:rsidRPr="00C50759" w:rsidRDefault="00C50759" w:rsidP="00C50759">
      <w:r w:rsidRPr="00C50759">
        <w:t xml:space="preserve"> </w:t>
      </w:r>
      <w:r w:rsidRPr="00C50759">
        <w:rPr>
          <w:rFonts w:hint="eastAsia"/>
        </w:rPr>
        <w:t>納税課収納担当</w:t>
      </w:r>
      <w:r w:rsidRPr="00C50759">
        <w:t xml:space="preserve">  23-5148</w:t>
      </w:r>
    </w:p>
    <w:p w:rsidR="002E5590" w:rsidRDefault="002E5590" w:rsidP="002E5590">
      <w:r>
        <w:tab/>
      </w:r>
    </w:p>
    <w:p w:rsidR="00C50759" w:rsidRPr="00C50759" w:rsidRDefault="00C50759" w:rsidP="00C50759">
      <w:pPr>
        <w:rPr>
          <w:b/>
          <w:sz w:val="24"/>
          <w:u w:val="single"/>
        </w:rPr>
      </w:pPr>
      <w:r w:rsidRPr="00C50759">
        <w:rPr>
          <w:b/>
          <w:sz w:val="24"/>
          <w:u w:val="single"/>
        </w:rPr>
        <w:t>2019</w:t>
      </w:r>
      <w:r w:rsidRPr="00C50759">
        <w:rPr>
          <w:rFonts w:hint="eastAsia"/>
          <w:b/>
          <w:sz w:val="24"/>
          <w:u w:val="single"/>
        </w:rPr>
        <w:t>年工業統計調査を実施します</w:t>
      </w:r>
    </w:p>
    <w:p w:rsidR="00C50759" w:rsidRPr="00C50759" w:rsidRDefault="00C50759" w:rsidP="00C50759">
      <w:pPr>
        <w:ind w:firstLineChars="100" w:firstLine="210"/>
      </w:pPr>
      <w:r w:rsidRPr="00C50759">
        <w:t>2019</w:t>
      </w:r>
      <w:r w:rsidRPr="00C50759">
        <w:rPr>
          <w:rFonts w:hint="eastAsia"/>
        </w:rPr>
        <w:t>年工業統計調査が</w:t>
      </w:r>
      <w:r w:rsidRPr="00C50759">
        <w:t>6</w:t>
      </w:r>
      <w:r w:rsidRPr="00C50759">
        <w:rPr>
          <w:rFonts w:hint="eastAsia"/>
        </w:rPr>
        <w:t>月</w:t>
      </w:r>
      <w:r w:rsidRPr="00C50759">
        <w:t>1</w:t>
      </w:r>
      <w:r w:rsidRPr="00C50759">
        <w:rPr>
          <w:rFonts w:hint="eastAsia"/>
        </w:rPr>
        <w:t>日を基準日として実施されます。</w:t>
      </w:r>
    </w:p>
    <w:p w:rsidR="00C50759" w:rsidRPr="00C50759" w:rsidRDefault="00C50759" w:rsidP="00C50759">
      <w:r w:rsidRPr="00C50759">
        <w:rPr>
          <w:rFonts w:hint="eastAsia"/>
        </w:rPr>
        <w:t xml:space="preserve">　この調査は国の工業の実態を明らかにすることを目的とした統計法に基づいた報告義務がある重要な統計です。　調査結果は、中小企業施策や地域振興などの基礎資料として利活用されます。</w:t>
      </w:r>
    </w:p>
    <w:p w:rsidR="00C50759" w:rsidRPr="00C50759" w:rsidRDefault="00C50759" w:rsidP="00C50759">
      <w:r w:rsidRPr="00C50759">
        <w:rPr>
          <w:rFonts w:hint="eastAsia"/>
        </w:rPr>
        <w:t xml:space="preserve">　製造業を営む事業所を対象に、調査員証を携行した統計調査員が訪問しますので、回答をお願いします。</w:t>
      </w:r>
    </w:p>
    <w:p w:rsidR="00C50759" w:rsidRPr="00C50759" w:rsidRDefault="00C50759" w:rsidP="00C50759">
      <w:r w:rsidRPr="00C50759">
        <w:rPr>
          <w:rFonts w:hint="eastAsia"/>
        </w:rPr>
        <w:t xml:space="preserve">調査基準日　</w:t>
      </w:r>
      <w:r w:rsidRPr="00C50759">
        <w:t>6</w:t>
      </w:r>
      <w:r w:rsidRPr="00C50759">
        <w:rPr>
          <w:rFonts w:hint="eastAsia"/>
        </w:rPr>
        <w:t>月</w:t>
      </w:r>
      <w:r w:rsidRPr="00C50759">
        <w:t>1</w:t>
      </w:r>
      <w:r w:rsidRPr="00C50759">
        <w:rPr>
          <w:rFonts w:hint="eastAsia"/>
        </w:rPr>
        <w:t>日</w:t>
      </w:r>
    </w:p>
    <w:p w:rsidR="00C50759" w:rsidRPr="00C50759" w:rsidRDefault="00C50759" w:rsidP="00C50759">
      <w:r w:rsidRPr="00C50759">
        <w:rPr>
          <w:rFonts w:hint="eastAsia"/>
        </w:rPr>
        <w:t xml:space="preserve">調査期間　</w:t>
      </w:r>
      <w:r w:rsidRPr="00C50759">
        <w:t>5</w:t>
      </w:r>
      <w:r w:rsidRPr="00C50759">
        <w:rPr>
          <w:rFonts w:hint="eastAsia"/>
        </w:rPr>
        <w:t>月中旬～</w:t>
      </w:r>
      <w:r w:rsidRPr="00C50759">
        <w:t>6</w:t>
      </w:r>
      <w:r w:rsidRPr="00C50759">
        <w:rPr>
          <w:rFonts w:hint="eastAsia"/>
        </w:rPr>
        <w:t>月下旬頃まで</w:t>
      </w:r>
    </w:p>
    <w:p w:rsidR="00C50759" w:rsidRPr="00C50759" w:rsidRDefault="00C50759" w:rsidP="00C50759">
      <w:r w:rsidRPr="00C50759">
        <w:rPr>
          <w:rFonts w:hint="eastAsia"/>
        </w:rPr>
        <w:t>調査対象　製造業に属するすべての事業所</w:t>
      </w:r>
    </w:p>
    <w:p w:rsidR="00C50759" w:rsidRPr="00C50759" w:rsidRDefault="00C50759" w:rsidP="00C50759">
      <w:r w:rsidRPr="00C50759">
        <w:rPr>
          <w:rFonts w:hint="eastAsia"/>
        </w:rPr>
        <w:t>市政情報課統計担当</w:t>
      </w:r>
      <w:r w:rsidRPr="00C50759">
        <w:t xml:space="preserve"> 23-5091</w:t>
      </w:r>
    </w:p>
    <w:p w:rsidR="002E5590" w:rsidRPr="00C50759" w:rsidRDefault="002E5590" w:rsidP="002E5590"/>
    <w:p w:rsidR="00C50759" w:rsidRPr="00C50759" w:rsidRDefault="00C50759" w:rsidP="00C50759">
      <w:pPr>
        <w:rPr>
          <w:b/>
          <w:sz w:val="24"/>
          <w:u w:val="single"/>
        </w:rPr>
      </w:pPr>
      <w:r w:rsidRPr="00C50759">
        <w:rPr>
          <w:rFonts w:hint="eastAsia"/>
          <w:b/>
          <w:sz w:val="24"/>
          <w:u w:val="single"/>
        </w:rPr>
        <w:t>Ｊアラートの全国一斉情報伝達試験を実施します</w:t>
      </w:r>
    </w:p>
    <w:p w:rsidR="00C50759" w:rsidRPr="00C50759" w:rsidRDefault="00C50759" w:rsidP="00C50759">
      <w:pPr>
        <w:ind w:firstLineChars="100" w:firstLine="210"/>
      </w:pPr>
      <w:r w:rsidRPr="00C50759">
        <w:rPr>
          <w:rFonts w:hint="eastAsia"/>
        </w:rPr>
        <w:t>地震や武力攻撃などの発生時に備え、防災行政無線を活用した情報伝達試験を行います。</w:t>
      </w:r>
    </w:p>
    <w:p w:rsidR="00C50759" w:rsidRDefault="00C50759" w:rsidP="00C50759">
      <w:pPr>
        <w:rPr>
          <w:rFonts w:hint="eastAsia"/>
        </w:rPr>
      </w:pPr>
      <w:r w:rsidRPr="00C50759">
        <w:rPr>
          <w:rFonts w:hint="eastAsia"/>
        </w:rPr>
        <w:t xml:space="preserve">　この試験は、過去の試験と同様に、全国瞬時警報システム（</w:t>
      </w:r>
      <w:r w:rsidRPr="00C50759">
        <w:t>J</w:t>
      </w:r>
      <w:r w:rsidRPr="00C50759">
        <w:rPr>
          <w:rFonts w:hint="eastAsia"/>
        </w:rPr>
        <w:t>アラート）を用いて全国一斉に行われる試験です。</w:t>
      </w:r>
    </w:p>
    <w:p w:rsidR="00C50759" w:rsidRPr="00C50759" w:rsidRDefault="00C50759" w:rsidP="00C50759">
      <w:r w:rsidRPr="00C50759">
        <w:rPr>
          <w:rFonts w:hint="eastAsia"/>
        </w:rPr>
        <w:t xml:space="preserve">日時　</w:t>
      </w:r>
      <w:r w:rsidRPr="00C50759">
        <w:t>5</w:t>
      </w:r>
      <w:r w:rsidRPr="00C50759">
        <w:rPr>
          <w:rFonts w:hint="eastAsia"/>
        </w:rPr>
        <w:t>月</w:t>
      </w:r>
      <w:r w:rsidRPr="00C50759">
        <w:t>15</w:t>
      </w:r>
      <w:r w:rsidRPr="00C50759">
        <w:rPr>
          <w:rFonts w:hint="eastAsia"/>
        </w:rPr>
        <w:t xml:space="preserve">日　</w:t>
      </w:r>
      <w:r w:rsidRPr="00C50759">
        <w:t>11</w:t>
      </w:r>
      <w:r w:rsidRPr="00C50759">
        <w:rPr>
          <w:rFonts w:hint="eastAsia"/>
        </w:rPr>
        <w:t>時頃</w:t>
      </w:r>
    </w:p>
    <w:p w:rsidR="00C50759" w:rsidRPr="00C50759" w:rsidRDefault="00C50759" w:rsidP="00C50759">
      <w:r w:rsidRPr="00C50759">
        <w:rPr>
          <w:rFonts w:hint="eastAsia"/>
        </w:rPr>
        <w:t>伝達手段　市内の防災行政無線（屋外拡声子局・戸別受信機）で、国から配信される試験文を放送</w:t>
      </w:r>
    </w:p>
    <w:p w:rsidR="00C50759" w:rsidRPr="00C50759" w:rsidRDefault="00C50759" w:rsidP="00C50759">
      <w:r w:rsidRPr="00C50759">
        <w:rPr>
          <w:rFonts w:hint="eastAsia"/>
        </w:rPr>
        <w:t>放送内容　チャイムが鳴り、「これは</w:t>
      </w:r>
      <w:r w:rsidRPr="00C50759">
        <w:t>J</w:t>
      </w:r>
      <w:r w:rsidRPr="00C50759">
        <w:rPr>
          <w:rFonts w:hint="eastAsia"/>
        </w:rPr>
        <w:t>アラートのテストです」と</w:t>
      </w:r>
      <w:r w:rsidRPr="00C50759">
        <w:t>3</w:t>
      </w:r>
      <w:r w:rsidRPr="00C50759">
        <w:rPr>
          <w:rFonts w:hint="eastAsia"/>
        </w:rPr>
        <w:t>回放送</w:t>
      </w:r>
    </w:p>
    <w:p w:rsidR="00C50759" w:rsidRPr="00C50759" w:rsidRDefault="00C50759" w:rsidP="00C50759">
      <w:r w:rsidRPr="00C50759">
        <w:rPr>
          <w:rFonts w:hint="eastAsia"/>
        </w:rPr>
        <w:t>※国民保護サイレンの放送はありません。また、放送時に避難行動をとる必要はありません。</w:t>
      </w:r>
    </w:p>
    <w:p w:rsidR="00C50759" w:rsidRPr="00C50759" w:rsidRDefault="00C50759" w:rsidP="00C50759">
      <w:r w:rsidRPr="00C50759">
        <w:t xml:space="preserve"> </w:t>
      </w:r>
      <w:r w:rsidRPr="00C50759">
        <w:rPr>
          <w:rFonts w:hint="eastAsia"/>
        </w:rPr>
        <w:t>防災安全課危機防災担当</w:t>
      </w:r>
      <w:r w:rsidRPr="00C50759">
        <w:t xml:space="preserve"> 23-5144</w:t>
      </w:r>
    </w:p>
    <w:p w:rsidR="002E5590" w:rsidRPr="00C50759" w:rsidRDefault="002E5590" w:rsidP="002E5590"/>
    <w:p w:rsidR="002E5590" w:rsidRDefault="002E5590" w:rsidP="002E5590">
      <w:r>
        <w:lastRenderedPageBreak/>
        <w:tab/>
      </w:r>
    </w:p>
    <w:p w:rsidR="00C50759" w:rsidRPr="00C50759" w:rsidRDefault="00C50759" w:rsidP="00C50759">
      <w:pPr>
        <w:rPr>
          <w:b/>
          <w:sz w:val="24"/>
          <w:u w:val="single"/>
        </w:rPr>
      </w:pPr>
      <w:r w:rsidRPr="00C50759">
        <w:rPr>
          <w:rFonts w:hint="eastAsia"/>
          <w:b/>
          <w:sz w:val="24"/>
          <w:u w:val="single"/>
        </w:rPr>
        <w:t>交通安全を心がけましょう</w:t>
      </w:r>
    </w:p>
    <w:p w:rsidR="00C50759" w:rsidRPr="00C50759" w:rsidRDefault="00C50759" w:rsidP="00C50759">
      <w:r w:rsidRPr="00C50759">
        <w:rPr>
          <w:rFonts w:hint="eastAsia"/>
        </w:rPr>
        <w:t>運動期間　交通安全県民総ぐるみ運動：</w:t>
      </w:r>
      <w:r w:rsidRPr="00C50759">
        <w:t>5</w:t>
      </w:r>
      <w:r w:rsidRPr="00C50759">
        <w:rPr>
          <w:rFonts w:hint="eastAsia"/>
        </w:rPr>
        <w:t>月</w:t>
      </w:r>
      <w:r w:rsidRPr="00C50759">
        <w:t>11</w:t>
      </w:r>
      <w:r w:rsidRPr="00C50759">
        <w:rPr>
          <w:rFonts w:hint="eastAsia"/>
        </w:rPr>
        <w:t>日～</w:t>
      </w:r>
      <w:r w:rsidRPr="00C50759">
        <w:t>20</w:t>
      </w:r>
      <w:r w:rsidRPr="00C50759">
        <w:rPr>
          <w:rFonts w:hint="eastAsia"/>
        </w:rPr>
        <w:t>日、交通事故死ゼロを目指す日：</w:t>
      </w:r>
      <w:r w:rsidRPr="00C50759">
        <w:t>5</w:t>
      </w:r>
      <w:r w:rsidRPr="00C50759">
        <w:rPr>
          <w:rFonts w:hint="eastAsia"/>
        </w:rPr>
        <w:t>月</w:t>
      </w:r>
      <w:r w:rsidRPr="00C50759">
        <w:t>20</w:t>
      </w:r>
      <w:r w:rsidRPr="00C50759">
        <w:rPr>
          <w:rFonts w:hint="eastAsia"/>
        </w:rPr>
        <w:t>日</w:t>
      </w:r>
    </w:p>
    <w:p w:rsidR="00C50759" w:rsidRPr="00C50759" w:rsidRDefault="00C50759" w:rsidP="00C50759">
      <w:r w:rsidRPr="00C50759">
        <w:rPr>
          <w:rFonts w:hint="eastAsia"/>
        </w:rPr>
        <w:t>運動の重点　子どもと高齢者の安全な通行の確保と高齢運転者の交通事故防止</w:t>
      </w:r>
      <w:r w:rsidRPr="00C50759">
        <w:t xml:space="preserve">  </w:t>
      </w:r>
      <w:r w:rsidRPr="00C50759">
        <w:rPr>
          <w:rFonts w:hint="eastAsia"/>
        </w:rPr>
        <w:t>自転車の安全利用の推進</w:t>
      </w:r>
      <w:r w:rsidRPr="00C50759">
        <w:t xml:space="preserve">  </w:t>
      </w:r>
      <w:r w:rsidRPr="00C50759">
        <w:rPr>
          <w:rFonts w:hint="eastAsia"/>
        </w:rPr>
        <w:t>すべての座席のシートベルトとチャイルドシートの正しい着用の徹底　飲酒運転の根絶</w:t>
      </w:r>
    </w:p>
    <w:p w:rsidR="00C50759" w:rsidRPr="00C50759" w:rsidRDefault="00C50759" w:rsidP="00C50759">
      <w:r w:rsidRPr="00C50759">
        <w:t xml:space="preserve"> </w:t>
      </w:r>
      <w:r w:rsidRPr="00C50759">
        <w:rPr>
          <w:rFonts w:hint="eastAsia"/>
        </w:rPr>
        <w:t>防災安全課交通防犯担当</w:t>
      </w:r>
      <w:r>
        <w:rPr>
          <w:rFonts w:hint="eastAsia"/>
        </w:rPr>
        <w:t xml:space="preserve">　</w:t>
      </w:r>
      <w:r w:rsidRPr="00C50759">
        <w:t>23-5144</w:t>
      </w:r>
    </w:p>
    <w:p w:rsidR="002E5590" w:rsidRDefault="002E5590" w:rsidP="002E5590">
      <w:pPr>
        <w:rPr>
          <w:szCs w:val="21"/>
        </w:rPr>
      </w:pPr>
    </w:p>
    <w:p w:rsidR="00C50759" w:rsidRPr="00C50759" w:rsidRDefault="00C50759" w:rsidP="00C50759">
      <w:pPr>
        <w:rPr>
          <w:b/>
          <w:sz w:val="24"/>
          <w:szCs w:val="21"/>
          <w:u w:val="single"/>
        </w:rPr>
      </w:pPr>
      <w:r w:rsidRPr="00C50759">
        <w:rPr>
          <w:rFonts w:hint="eastAsia"/>
          <w:b/>
          <w:sz w:val="24"/>
          <w:szCs w:val="21"/>
          <w:u w:val="single"/>
        </w:rPr>
        <w:t>火災による負傷に気をつけましょう</w:t>
      </w:r>
    </w:p>
    <w:p w:rsidR="00C50759" w:rsidRPr="00C50759" w:rsidRDefault="002E5590" w:rsidP="00C50759">
      <w:pPr>
        <w:rPr>
          <w:szCs w:val="21"/>
        </w:rPr>
      </w:pPr>
      <w:r w:rsidRPr="002E5590">
        <w:rPr>
          <w:rFonts w:hint="eastAsia"/>
          <w:szCs w:val="21"/>
        </w:rPr>
        <w:t xml:space="preserve">　</w:t>
      </w:r>
      <w:r w:rsidR="00C50759" w:rsidRPr="00C50759">
        <w:rPr>
          <w:rFonts w:hint="eastAsia"/>
          <w:szCs w:val="21"/>
        </w:rPr>
        <w:t>市では、今年に入り</w:t>
      </w:r>
      <w:r w:rsidR="00C50759" w:rsidRPr="00C50759">
        <w:rPr>
          <w:szCs w:val="21"/>
        </w:rPr>
        <w:t>3</w:t>
      </w:r>
      <w:r w:rsidR="00C50759" w:rsidRPr="00C50759">
        <w:rPr>
          <w:rFonts w:hint="eastAsia"/>
          <w:szCs w:val="21"/>
        </w:rPr>
        <w:t>月末日現在で</w:t>
      </w:r>
      <w:r w:rsidR="00C50759" w:rsidRPr="00C50759">
        <w:rPr>
          <w:szCs w:val="21"/>
        </w:rPr>
        <w:t>13</w:t>
      </w:r>
      <w:r w:rsidR="00C50759" w:rsidRPr="00C50759">
        <w:rPr>
          <w:rFonts w:hint="eastAsia"/>
          <w:szCs w:val="21"/>
        </w:rPr>
        <w:t>件の火災が発生しており、昨年より</w:t>
      </w:r>
      <w:r w:rsidR="00C50759" w:rsidRPr="00C50759">
        <w:rPr>
          <w:szCs w:val="21"/>
        </w:rPr>
        <w:t>3</w:t>
      </w:r>
      <w:r w:rsidR="00C50759" w:rsidRPr="00C50759">
        <w:rPr>
          <w:rFonts w:hint="eastAsia"/>
          <w:szCs w:val="21"/>
        </w:rPr>
        <w:t>件増加しています。</w:t>
      </w:r>
    </w:p>
    <w:p w:rsidR="00C50759" w:rsidRPr="00C50759" w:rsidRDefault="00C50759" w:rsidP="00C50759">
      <w:pPr>
        <w:rPr>
          <w:szCs w:val="21"/>
        </w:rPr>
      </w:pPr>
      <w:r w:rsidRPr="00C50759">
        <w:rPr>
          <w:rFonts w:hint="eastAsia"/>
          <w:szCs w:val="21"/>
        </w:rPr>
        <w:t xml:space="preserve">　また、火災による死傷者も増え、昨年の同時期に比べ負傷者は</w:t>
      </w:r>
      <w:r w:rsidRPr="00C50759">
        <w:rPr>
          <w:szCs w:val="21"/>
        </w:rPr>
        <w:t>5</w:t>
      </w:r>
      <w:r w:rsidRPr="00C50759">
        <w:rPr>
          <w:rFonts w:hint="eastAsia"/>
          <w:szCs w:val="21"/>
        </w:rPr>
        <w:t>件増加し、尊い命を失った人もいます。</w:t>
      </w:r>
    </w:p>
    <w:p w:rsidR="00C50759" w:rsidRPr="00C50759" w:rsidRDefault="00C50759" w:rsidP="00C50759">
      <w:pPr>
        <w:rPr>
          <w:szCs w:val="21"/>
        </w:rPr>
      </w:pPr>
      <w:r w:rsidRPr="00C50759">
        <w:rPr>
          <w:rFonts w:hint="eastAsia"/>
          <w:szCs w:val="21"/>
        </w:rPr>
        <w:t xml:space="preserve">　常日頃の家庭内での防火対策と併せて、火災で受傷しないための知識を深めましょう。</w:t>
      </w:r>
    </w:p>
    <w:p w:rsidR="00C50759" w:rsidRPr="00C50759" w:rsidRDefault="00C50759" w:rsidP="00C50759">
      <w:pPr>
        <w:rPr>
          <w:szCs w:val="21"/>
        </w:rPr>
      </w:pPr>
      <w:r w:rsidRPr="00C50759">
        <w:rPr>
          <w:rFonts w:hint="eastAsia"/>
          <w:szCs w:val="21"/>
        </w:rPr>
        <w:t>注意事項　初期消火ができないときは迷わず</w:t>
      </w:r>
      <w:r w:rsidRPr="00C50759">
        <w:rPr>
          <w:szCs w:val="21"/>
        </w:rPr>
        <w:t>119</w:t>
      </w:r>
      <w:r w:rsidRPr="00C50759">
        <w:rPr>
          <w:rFonts w:hint="eastAsia"/>
          <w:szCs w:val="21"/>
        </w:rPr>
        <w:t>番通報しましょう　スプレー缶は火気のない場所で正しく処理して捨てましょう　枯れ草焼き、軽微なたき火を行う際は、消火器具を用意しましょう</w:t>
      </w:r>
    </w:p>
    <w:p w:rsidR="00C50759" w:rsidRPr="00C50759" w:rsidRDefault="00C50759" w:rsidP="00C50759">
      <w:pPr>
        <w:rPr>
          <w:szCs w:val="21"/>
        </w:rPr>
      </w:pPr>
      <w:r w:rsidRPr="00C50759">
        <w:rPr>
          <w:szCs w:val="21"/>
        </w:rPr>
        <w:t xml:space="preserve"> </w:t>
      </w:r>
      <w:r w:rsidRPr="00C50759">
        <w:rPr>
          <w:rFonts w:hint="eastAsia"/>
          <w:szCs w:val="21"/>
        </w:rPr>
        <w:t>防災安全課消防担当</w:t>
      </w:r>
      <w:r w:rsidRPr="00C50759">
        <w:rPr>
          <w:szCs w:val="21"/>
        </w:rPr>
        <w:t xml:space="preserve"> 23-5144</w:t>
      </w:r>
    </w:p>
    <w:p w:rsidR="00C50759" w:rsidRPr="00C50759" w:rsidRDefault="00C50759" w:rsidP="00C50759">
      <w:pPr>
        <w:rPr>
          <w:szCs w:val="21"/>
        </w:rPr>
      </w:pPr>
    </w:p>
    <w:p w:rsidR="00C50759" w:rsidRPr="00C50759" w:rsidRDefault="00C50759" w:rsidP="00C50759">
      <w:pPr>
        <w:rPr>
          <w:b/>
          <w:sz w:val="24"/>
          <w:szCs w:val="21"/>
          <w:u w:val="single"/>
        </w:rPr>
      </w:pPr>
      <w:r w:rsidRPr="00C50759">
        <w:rPr>
          <w:rFonts w:hint="eastAsia"/>
          <w:b/>
          <w:sz w:val="24"/>
          <w:szCs w:val="21"/>
          <w:u w:val="single"/>
        </w:rPr>
        <w:t>鉛製給水管の取り替え工事費を　補助します</w:t>
      </w:r>
    </w:p>
    <w:p w:rsidR="00C50759" w:rsidRPr="00C50759" w:rsidRDefault="002E5590" w:rsidP="00C50759">
      <w:pPr>
        <w:rPr>
          <w:szCs w:val="21"/>
        </w:rPr>
      </w:pPr>
      <w:r w:rsidRPr="002E5590">
        <w:rPr>
          <w:rFonts w:hint="eastAsia"/>
          <w:szCs w:val="21"/>
        </w:rPr>
        <w:t xml:space="preserve">　</w:t>
      </w:r>
      <w:r w:rsidR="00C50759" w:rsidRPr="00C50759">
        <w:rPr>
          <w:rFonts w:hint="eastAsia"/>
          <w:szCs w:val="21"/>
        </w:rPr>
        <w:t>市では、鉛製給水管の解消を図るため、取り替え工事に補助を行っています。</w:t>
      </w:r>
    </w:p>
    <w:p w:rsidR="00C50759" w:rsidRPr="00C50759" w:rsidRDefault="00C50759" w:rsidP="00C50759">
      <w:pPr>
        <w:rPr>
          <w:szCs w:val="21"/>
        </w:rPr>
      </w:pPr>
      <w:r w:rsidRPr="00C50759">
        <w:rPr>
          <w:rFonts w:hint="eastAsia"/>
          <w:szCs w:val="21"/>
        </w:rPr>
        <w:t xml:space="preserve">　良質な水道水の供給、腐食による漏水の未然防止などのため、現在使用している鉛製給水管を、ポリエチレン製などの給水管に取り替える工事に対して補助金を交付します。</w:t>
      </w:r>
    </w:p>
    <w:p w:rsidR="00C50759" w:rsidRPr="00C50759" w:rsidRDefault="00C50759" w:rsidP="00C50759">
      <w:pPr>
        <w:rPr>
          <w:szCs w:val="21"/>
        </w:rPr>
      </w:pPr>
      <w:r w:rsidRPr="00C50759">
        <w:rPr>
          <w:rFonts w:hint="eastAsia"/>
          <w:szCs w:val="21"/>
        </w:rPr>
        <w:t xml:space="preserve">　補助金は一定の要件を満たす場合に交付します。詳しくはお問い合わせください。</w:t>
      </w:r>
    </w:p>
    <w:p w:rsidR="00C50759" w:rsidRPr="00C50759" w:rsidRDefault="00C50759" w:rsidP="00C50759">
      <w:pPr>
        <w:rPr>
          <w:szCs w:val="21"/>
        </w:rPr>
      </w:pPr>
      <w:r w:rsidRPr="00C50759">
        <w:rPr>
          <w:rFonts w:hint="eastAsia"/>
          <w:szCs w:val="21"/>
        </w:rPr>
        <w:t>水道部管理課給水係</w:t>
      </w:r>
      <w:r w:rsidRPr="00C50759">
        <w:rPr>
          <w:szCs w:val="21"/>
        </w:rPr>
        <w:t xml:space="preserve">  24-1112</w:t>
      </w:r>
    </w:p>
    <w:p w:rsidR="002E5590" w:rsidRPr="00C50759" w:rsidRDefault="002E5590" w:rsidP="00C50759">
      <w:pPr>
        <w:rPr>
          <w:szCs w:val="21"/>
        </w:rPr>
      </w:pPr>
    </w:p>
    <w:p w:rsidR="00C50759" w:rsidRPr="00C50759" w:rsidRDefault="00C50759" w:rsidP="00C50759">
      <w:pPr>
        <w:rPr>
          <w:b/>
          <w:sz w:val="24"/>
          <w:szCs w:val="21"/>
          <w:u w:val="single"/>
        </w:rPr>
      </w:pPr>
      <w:r w:rsidRPr="00C50759">
        <w:rPr>
          <w:rFonts w:hint="eastAsia"/>
          <w:b/>
          <w:sz w:val="24"/>
          <w:szCs w:val="21"/>
          <w:u w:val="single"/>
        </w:rPr>
        <w:t>図書館利用者カードの登録内容を確認します</w:t>
      </w:r>
    </w:p>
    <w:p w:rsidR="00C50759" w:rsidRPr="00C50759" w:rsidRDefault="002E5590" w:rsidP="00C50759">
      <w:pPr>
        <w:rPr>
          <w:szCs w:val="21"/>
        </w:rPr>
      </w:pPr>
      <w:r w:rsidRPr="002E5590">
        <w:rPr>
          <w:rFonts w:hint="eastAsia"/>
          <w:szCs w:val="21"/>
        </w:rPr>
        <w:t xml:space="preserve">　</w:t>
      </w:r>
      <w:r w:rsidR="00C50759" w:rsidRPr="00C50759">
        <w:rPr>
          <w:rFonts w:hint="eastAsia"/>
          <w:szCs w:val="21"/>
        </w:rPr>
        <w:t>図書館利用者カードは、カードを交付した翌日、または登録内容の確認を行った翌日から、個人利用者は</w:t>
      </w:r>
      <w:r w:rsidR="00C50759" w:rsidRPr="00C50759">
        <w:rPr>
          <w:szCs w:val="21"/>
        </w:rPr>
        <w:t>2</w:t>
      </w:r>
      <w:r w:rsidR="00C50759" w:rsidRPr="00C50759">
        <w:rPr>
          <w:rFonts w:hint="eastAsia"/>
          <w:szCs w:val="21"/>
        </w:rPr>
        <w:t>年、団体利用者は</w:t>
      </w:r>
      <w:r w:rsidR="00C50759" w:rsidRPr="00C50759">
        <w:rPr>
          <w:szCs w:val="21"/>
        </w:rPr>
        <w:t>1</w:t>
      </w:r>
      <w:r w:rsidR="00C50759" w:rsidRPr="00C50759">
        <w:rPr>
          <w:rFonts w:hint="eastAsia"/>
          <w:szCs w:val="21"/>
        </w:rPr>
        <w:t>年ごとに登録内容の確認をします。</w:t>
      </w:r>
    </w:p>
    <w:p w:rsidR="00C50759" w:rsidRPr="00C50759" w:rsidRDefault="00C50759" w:rsidP="00C50759">
      <w:pPr>
        <w:rPr>
          <w:szCs w:val="21"/>
        </w:rPr>
      </w:pPr>
      <w:r w:rsidRPr="00C50759">
        <w:rPr>
          <w:rFonts w:hint="eastAsia"/>
          <w:szCs w:val="21"/>
        </w:rPr>
        <w:t xml:space="preserve">　対象となる人には、来館の際に住所などを確認できるものの提示を依頼しますので、ご協力をお願いします。</w:t>
      </w:r>
    </w:p>
    <w:p w:rsidR="00C50759" w:rsidRPr="00C50759" w:rsidRDefault="00C50759" w:rsidP="00C50759">
      <w:pPr>
        <w:rPr>
          <w:szCs w:val="21"/>
        </w:rPr>
      </w:pPr>
      <w:r w:rsidRPr="00C50759">
        <w:rPr>
          <w:szCs w:val="21"/>
        </w:rPr>
        <w:t xml:space="preserve"> </w:t>
      </w:r>
      <w:r w:rsidRPr="00C50759">
        <w:rPr>
          <w:rFonts w:hint="eastAsia"/>
          <w:szCs w:val="21"/>
        </w:rPr>
        <w:t>図書館図書担当</w:t>
      </w:r>
      <w:r w:rsidRPr="00C50759">
        <w:rPr>
          <w:szCs w:val="21"/>
        </w:rPr>
        <w:t xml:space="preserve">  22-0002</w:t>
      </w:r>
    </w:p>
    <w:p w:rsidR="00C50759" w:rsidRPr="00C50759" w:rsidRDefault="00C50759" w:rsidP="00C50759">
      <w:pPr>
        <w:rPr>
          <w:szCs w:val="21"/>
        </w:rPr>
      </w:pPr>
    </w:p>
    <w:p w:rsidR="00C50759" w:rsidRPr="00C50759" w:rsidRDefault="00C50759" w:rsidP="00C50759">
      <w:pPr>
        <w:rPr>
          <w:rFonts w:asciiTheme="minorEastAsia" w:hAnsiTheme="minorEastAsia"/>
          <w:b/>
          <w:sz w:val="24"/>
          <w:szCs w:val="24"/>
          <w:u w:val="single"/>
        </w:rPr>
      </w:pPr>
      <w:r w:rsidRPr="00C50759">
        <w:rPr>
          <w:rFonts w:asciiTheme="minorEastAsia" w:hAnsiTheme="minorEastAsia"/>
          <w:b/>
          <w:sz w:val="24"/>
          <w:szCs w:val="24"/>
          <w:u w:val="single"/>
        </w:rPr>
        <w:t>5</w:t>
      </w:r>
      <w:r w:rsidRPr="00C50759">
        <w:rPr>
          <w:rFonts w:asciiTheme="minorEastAsia" w:hAnsiTheme="minorEastAsia" w:hint="eastAsia"/>
          <w:b/>
          <w:sz w:val="24"/>
          <w:szCs w:val="24"/>
          <w:u w:val="single"/>
        </w:rPr>
        <w:t>月</w:t>
      </w:r>
      <w:r w:rsidRPr="00C50759">
        <w:rPr>
          <w:rFonts w:asciiTheme="minorEastAsia" w:hAnsiTheme="minorEastAsia"/>
          <w:b/>
          <w:sz w:val="24"/>
          <w:szCs w:val="24"/>
          <w:u w:val="single"/>
        </w:rPr>
        <w:t>31</w:t>
      </w:r>
      <w:r w:rsidRPr="00C50759">
        <w:rPr>
          <w:rFonts w:asciiTheme="minorEastAsia" w:hAnsiTheme="minorEastAsia" w:hint="eastAsia"/>
          <w:b/>
          <w:sz w:val="24"/>
          <w:szCs w:val="24"/>
          <w:u w:val="single"/>
        </w:rPr>
        <w:t>日から</w:t>
      </w:r>
      <w:r w:rsidRPr="00C50759">
        <w:rPr>
          <w:rFonts w:asciiTheme="minorEastAsia" w:hAnsiTheme="minorEastAsia"/>
          <w:b/>
          <w:sz w:val="24"/>
          <w:szCs w:val="24"/>
          <w:u w:val="single"/>
        </w:rPr>
        <w:t>6</w:t>
      </w:r>
      <w:r w:rsidRPr="00C50759">
        <w:rPr>
          <w:rFonts w:asciiTheme="minorEastAsia" w:hAnsiTheme="minorEastAsia" w:hint="eastAsia"/>
          <w:b/>
          <w:sz w:val="24"/>
          <w:szCs w:val="24"/>
          <w:u w:val="single"/>
        </w:rPr>
        <w:t>月</w:t>
      </w:r>
      <w:r w:rsidRPr="00C50759">
        <w:rPr>
          <w:rFonts w:asciiTheme="minorEastAsia" w:hAnsiTheme="minorEastAsia"/>
          <w:b/>
          <w:sz w:val="24"/>
          <w:szCs w:val="24"/>
          <w:u w:val="single"/>
        </w:rPr>
        <w:t>6</w:t>
      </w:r>
      <w:r w:rsidRPr="00C50759">
        <w:rPr>
          <w:rFonts w:asciiTheme="minorEastAsia" w:hAnsiTheme="minorEastAsia" w:hint="eastAsia"/>
          <w:b/>
          <w:sz w:val="24"/>
          <w:szCs w:val="24"/>
          <w:u w:val="single"/>
        </w:rPr>
        <w:t>日は禁煙週間です</w:t>
      </w:r>
    </w:p>
    <w:p w:rsidR="00C50759" w:rsidRPr="00C50759" w:rsidRDefault="00C50759" w:rsidP="00C50759">
      <w:pPr>
        <w:rPr>
          <w:szCs w:val="21"/>
        </w:rPr>
      </w:pPr>
      <w:r w:rsidRPr="00C50759">
        <w:rPr>
          <w:rFonts w:hint="eastAsia"/>
          <w:szCs w:val="21"/>
        </w:rPr>
        <w:t xml:space="preserve">　</w:t>
      </w:r>
      <w:r w:rsidRPr="00C50759">
        <w:rPr>
          <w:szCs w:val="21"/>
        </w:rPr>
        <w:t>5</w:t>
      </w:r>
      <w:r w:rsidRPr="00C50759">
        <w:rPr>
          <w:rFonts w:hint="eastAsia"/>
          <w:szCs w:val="21"/>
        </w:rPr>
        <w:t>月</w:t>
      </w:r>
      <w:r w:rsidRPr="00C50759">
        <w:rPr>
          <w:szCs w:val="21"/>
        </w:rPr>
        <w:t>31</w:t>
      </w:r>
      <w:r w:rsidRPr="00C50759">
        <w:rPr>
          <w:rFonts w:hint="eastAsia"/>
          <w:szCs w:val="21"/>
        </w:rPr>
        <w:t>日は「世界禁煙デー」です。たばこは生活習慣病の発症の原因となります。また「健康増進法」が改正され、受動喫煙防止に向けた取り組みが強化されています。</w:t>
      </w:r>
    </w:p>
    <w:p w:rsidR="00C50759" w:rsidRPr="00C50759" w:rsidRDefault="00C50759" w:rsidP="00C50759">
      <w:pPr>
        <w:rPr>
          <w:szCs w:val="21"/>
        </w:rPr>
      </w:pPr>
      <w:r w:rsidRPr="00C50759">
        <w:rPr>
          <w:rFonts w:hint="eastAsia"/>
          <w:szCs w:val="21"/>
        </w:rPr>
        <w:t xml:space="preserve">　禁煙治療に健康保険が適用できる医療機関や禁煙指導薬局もありますので、お問い合わせください。</w:t>
      </w:r>
    </w:p>
    <w:p w:rsidR="00C50759" w:rsidRPr="00C50759" w:rsidRDefault="00C50759" w:rsidP="00C50759">
      <w:pPr>
        <w:rPr>
          <w:szCs w:val="21"/>
        </w:rPr>
      </w:pPr>
      <w:r w:rsidRPr="00C50759">
        <w:rPr>
          <w:rFonts w:hint="eastAsia"/>
          <w:szCs w:val="21"/>
        </w:rPr>
        <w:t>健康推進課成人保健担当</w:t>
      </w:r>
      <w:r w:rsidRPr="00C50759">
        <w:rPr>
          <w:szCs w:val="21"/>
        </w:rPr>
        <w:t xml:space="preserve"> 23-5311</w:t>
      </w:r>
    </w:p>
    <w:p w:rsidR="00C50759" w:rsidRDefault="00C50759" w:rsidP="00C50759">
      <w:pPr>
        <w:rPr>
          <w:rFonts w:hint="eastAsia"/>
          <w:szCs w:val="21"/>
        </w:rPr>
      </w:pPr>
    </w:p>
    <w:p w:rsidR="00C50759" w:rsidRDefault="00C50759" w:rsidP="00C50759">
      <w:pPr>
        <w:rPr>
          <w:rFonts w:hint="eastAsia"/>
          <w:szCs w:val="21"/>
        </w:rPr>
      </w:pPr>
    </w:p>
    <w:p w:rsidR="00C50759" w:rsidRPr="00C50759" w:rsidRDefault="00C50759" w:rsidP="00C50759">
      <w:pPr>
        <w:rPr>
          <w:szCs w:val="21"/>
        </w:rPr>
      </w:pPr>
    </w:p>
    <w:p w:rsidR="00C50759" w:rsidRPr="00C50759" w:rsidRDefault="00C50759" w:rsidP="00C50759">
      <w:pPr>
        <w:rPr>
          <w:rFonts w:hint="eastAsia"/>
          <w:b/>
          <w:sz w:val="24"/>
          <w:szCs w:val="24"/>
          <w:u w:val="single"/>
        </w:rPr>
      </w:pPr>
      <w:r w:rsidRPr="00C50759">
        <w:rPr>
          <w:rFonts w:hint="eastAsia"/>
          <w:b/>
          <w:sz w:val="24"/>
          <w:szCs w:val="24"/>
          <w:u w:val="single"/>
        </w:rPr>
        <w:lastRenderedPageBreak/>
        <w:t>後発医薬品（ジェネリック医薬品）を活用しましょう</w:t>
      </w:r>
    </w:p>
    <w:p w:rsidR="00C50759" w:rsidRPr="00C50759" w:rsidRDefault="00C50759" w:rsidP="00C50759">
      <w:pPr>
        <w:rPr>
          <w:szCs w:val="21"/>
        </w:rPr>
      </w:pPr>
      <w:r w:rsidRPr="00C50759">
        <w:rPr>
          <w:rFonts w:hint="eastAsia"/>
          <w:szCs w:val="21"/>
        </w:rPr>
        <w:t>ジェネリック医薬品は、先に開発された医薬品とほぼ同じ効果がある、低価格の薬です。</w:t>
      </w:r>
    </w:p>
    <w:p w:rsidR="00C50759" w:rsidRPr="00C50759" w:rsidRDefault="00C50759" w:rsidP="00C50759">
      <w:pPr>
        <w:rPr>
          <w:szCs w:val="21"/>
        </w:rPr>
      </w:pPr>
      <w:r w:rsidRPr="00C50759">
        <w:rPr>
          <w:rFonts w:hint="eastAsia"/>
          <w:szCs w:val="21"/>
        </w:rPr>
        <w:t xml:space="preserve">　市では、国民健康保険に加入する</w:t>
      </w:r>
      <w:r w:rsidRPr="00C50759">
        <w:rPr>
          <w:szCs w:val="21"/>
        </w:rPr>
        <w:t>35</w:t>
      </w:r>
      <w:r w:rsidRPr="00C50759">
        <w:rPr>
          <w:rFonts w:hint="eastAsia"/>
          <w:szCs w:val="21"/>
        </w:rPr>
        <w:t>歳以上の人を対象に、年３回「ジェネリック医薬品に関するお知らせ」を送付しています。いつも飲んでいる薬を、ジェネリック医薬品に切り替えることで抑えられる医療費を記載しています。切り替えを希望する人は主治医に相談してみましょう。</w:t>
      </w:r>
    </w:p>
    <w:p w:rsidR="00C50759" w:rsidRPr="00C50759" w:rsidRDefault="00C50759" w:rsidP="00C50759">
      <w:pPr>
        <w:rPr>
          <w:szCs w:val="21"/>
        </w:rPr>
      </w:pPr>
      <w:r w:rsidRPr="00C50759">
        <w:rPr>
          <w:rFonts w:hint="eastAsia"/>
          <w:szCs w:val="21"/>
        </w:rPr>
        <w:t xml:space="preserve">　また、ジェネリック医薬品の希望を医師や薬剤師に伝えやすくするため、被保険者証などに貼る「ジェネリック医薬品希望シール」を保険給付課と各総合支所市民福祉課市民窓口担当で配布しています。</w:t>
      </w:r>
    </w:p>
    <w:p w:rsidR="00C50759" w:rsidRPr="00C50759" w:rsidRDefault="00C50759" w:rsidP="00C50759">
      <w:pPr>
        <w:rPr>
          <w:szCs w:val="21"/>
        </w:rPr>
      </w:pPr>
      <w:r w:rsidRPr="00C50759">
        <w:rPr>
          <w:szCs w:val="21"/>
        </w:rPr>
        <w:t xml:space="preserve"> </w:t>
      </w:r>
      <w:r w:rsidRPr="00C50759">
        <w:rPr>
          <w:rFonts w:hint="eastAsia"/>
          <w:szCs w:val="21"/>
        </w:rPr>
        <w:t>保険給付課国民健康保険担当</w:t>
      </w:r>
      <w:r>
        <w:rPr>
          <w:rFonts w:hint="eastAsia"/>
          <w:szCs w:val="21"/>
        </w:rPr>
        <w:t xml:space="preserve">　</w:t>
      </w:r>
      <w:r w:rsidRPr="00C50759">
        <w:rPr>
          <w:szCs w:val="21"/>
        </w:rPr>
        <w:t>23-6051</w:t>
      </w:r>
    </w:p>
    <w:p w:rsidR="00C50759" w:rsidRPr="00C50759" w:rsidRDefault="00C50759" w:rsidP="00C50759">
      <w:pPr>
        <w:rPr>
          <w:szCs w:val="21"/>
        </w:rPr>
      </w:pPr>
    </w:p>
    <w:p w:rsidR="00C50759" w:rsidRPr="00C50759" w:rsidRDefault="00C50759" w:rsidP="00C50759">
      <w:pPr>
        <w:rPr>
          <w:rFonts w:hint="eastAsia"/>
          <w:b/>
          <w:sz w:val="24"/>
          <w:szCs w:val="24"/>
          <w:u w:val="single"/>
        </w:rPr>
      </w:pPr>
      <w:r w:rsidRPr="00C50759">
        <w:rPr>
          <w:rFonts w:hint="eastAsia"/>
          <w:b/>
          <w:sz w:val="24"/>
          <w:szCs w:val="24"/>
          <w:u w:val="single"/>
        </w:rPr>
        <w:t>埋蔵文化財</w:t>
      </w:r>
      <w:r w:rsidRPr="00C50759">
        <w:rPr>
          <w:rFonts w:hint="eastAsia"/>
          <w:b/>
          <w:sz w:val="24"/>
          <w:szCs w:val="24"/>
          <w:u w:val="single"/>
        </w:rPr>
        <w:t>包蔵地で</w:t>
      </w:r>
      <w:r w:rsidRPr="00C50759">
        <w:rPr>
          <w:rFonts w:hint="eastAsia"/>
          <w:b/>
          <w:sz w:val="24"/>
          <w:szCs w:val="24"/>
          <w:u w:val="single"/>
        </w:rPr>
        <w:t>の工事は届け出をしてください</w:t>
      </w:r>
      <w:r w:rsidRPr="00C50759">
        <w:rPr>
          <w:rFonts w:hint="eastAsia"/>
          <w:b/>
          <w:sz w:val="24"/>
          <w:szCs w:val="24"/>
          <w:u w:val="single"/>
        </w:rPr>
        <w:t xml:space="preserve">　</w:t>
      </w:r>
    </w:p>
    <w:p w:rsidR="00C50759" w:rsidRPr="00C50759" w:rsidRDefault="00C50759" w:rsidP="00C50759">
      <w:pPr>
        <w:rPr>
          <w:szCs w:val="21"/>
        </w:rPr>
      </w:pPr>
      <w:r w:rsidRPr="00C50759">
        <w:rPr>
          <w:rFonts w:hint="eastAsia"/>
          <w:szCs w:val="21"/>
        </w:rPr>
        <w:t>埋蔵文化財は貴重な文化遺産です。自己所有地であっても、土木工事などの際には文化財保護法に基づく届け出が必要になります。事前に文化財課に相談をお願いします。</w:t>
      </w:r>
    </w:p>
    <w:p w:rsidR="00C50759" w:rsidRPr="00C50759" w:rsidRDefault="00C50759" w:rsidP="00C50759">
      <w:pPr>
        <w:rPr>
          <w:szCs w:val="21"/>
        </w:rPr>
      </w:pPr>
      <w:r w:rsidRPr="00C50759">
        <w:rPr>
          <w:rFonts w:hint="eastAsia"/>
          <w:szCs w:val="21"/>
        </w:rPr>
        <w:t>手続きの流れ</w:t>
      </w:r>
    </w:p>
    <w:p w:rsidR="00C50759" w:rsidRPr="00C50759" w:rsidRDefault="00C50759" w:rsidP="00C50759">
      <w:pPr>
        <w:rPr>
          <w:szCs w:val="21"/>
        </w:rPr>
      </w:pPr>
      <w:r w:rsidRPr="00C50759">
        <w:rPr>
          <w:rFonts w:hint="eastAsia"/>
          <w:szCs w:val="21"/>
        </w:rPr>
        <w:t>工事場所と遺跡範囲の確認</w:t>
      </w:r>
    </w:p>
    <w:p w:rsidR="00C50759" w:rsidRPr="00C50759" w:rsidRDefault="00C50759" w:rsidP="00C50759">
      <w:pPr>
        <w:rPr>
          <w:szCs w:val="21"/>
        </w:rPr>
      </w:pPr>
      <w:r w:rsidRPr="00C50759">
        <w:rPr>
          <w:rFonts w:hint="eastAsia"/>
          <w:szCs w:val="21"/>
        </w:rPr>
        <w:t>協議書の提出</w:t>
      </w:r>
    </w:p>
    <w:p w:rsidR="00C50759" w:rsidRPr="00C50759" w:rsidRDefault="00C50759" w:rsidP="00C50759">
      <w:pPr>
        <w:rPr>
          <w:szCs w:val="21"/>
        </w:rPr>
      </w:pPr>
      <w:r w:rsidRPr="00C50759">
        <w:rPr>
          <w:rFonts w:hint="eastAsia"/>
          <w:szCs w:val="21"/>
        </w:rPr>
        <w:t>※所定の様式で提出してください。</w:t>
      </w:r>
    </w:p>
    <w:p w:rsidR="00C50759" w:rsidRPr="00C50759" w:rsidRDefault="00C50759" w:rsidP="00C50759">
      <w:pPr>
        <w:rPr>
          <w:szCs w:val="21"/>
        </w:rPr>
      </w:pPr>
      <w:r w:rsidRPr="00C50759">
        <w:rPr>
          <w:rFonts w:hint="eastAsia"/>
          <w:szCs w:val="21"/>
        </w:rPr>
        <w:t>届出（埋蔵文化財発掘の届出）</w:t>
      </w:r>
    </w:p>
    <w:p w:rsidR="00C50759" w:rsidRPr="00C50759" w:rsidRDefault="00C50759" w:rsidP="00C50759">
      <w:pPr>
        <w:rPr>
          <w:szCs w:val="21"/>
        </w:rPr>
      </w:pPr>
      <w:r w:rsidRPr="00C50759">
        <w:rPr>
          <w:rFonts w:hint="eastAsia"/>
          <w:szCs w:val="21"/>
        </w:rPr>
        <w:t>※工事実施予定日の</w:t>
      </w:r>
      <w:r w:rsidRPr="00C50759">
        <w:rPr>
          <w:szCs w:val="21"/>
        </w:rPr>
        <w:t>60</w:t>
      </w:r>
      <w:r w:rsidRPr="00C50759">
        <w:rPr>
          <w:rFonts w:hint="eastAsia"/>
          <w:szCs w:val="21"/>
        </w:rPr>
        <w:t>日前までに所定様式で届け出る必要があります。</w:t>
      </w:r>
    </w:p>
    <w:p w:rsidR="00C50759" w:rsidRPr="00C50759" w:rsidRDefault="00C50759" w:rsidP="00C50759">
      <w:pPr>
        <w:rPr>
          <w:szCs w:val="21"/>
        </w:rPr>
      </w:pPr>
      <w:r w:rsidRPr="00C50759">
        <w:rPr>
          <w:rFonts w:hint="eastAsia"/>
          <w:szCs w:val="21"/>
        </w:rPr>
        <w:t>市による調査（保存記録）</w:t>
      </w:r>
    </w:p>
    <w:p w:rsidR="00C50759" w:rsidRPr="00C50759" w:rsidRDefault="00C50759" w:rsidP="00C50759">
      <w:pPr>
        <w:rPr>
          <w:szCs w:val="21"/>
        </w:rPr>
      </w:pPr>
      <w:r w:rsidRPr="00C50759">
        <w:rPr>
          <w:szCs w:val="21"/>
        </w:rPr>
        <w:t xml:space="preserve"> </w:t>
      </w:r>
      <w:r w:rsidRPr="00C50759">
        <w:rPr>
          <w:rFonts w:hint="eastAsia"/>
          <w:szCs w:val="21"/>
        </w:rPr>
        <w:t>文化財課調査担当</w:t>
      </w:r>
      <w:r w:rsidRPr="00C50759">
        <w:rPr>
          <w:szCs w:val="21"/>
        </w:rPr>
        <w:t xml:space="preserve"> 72-5036</w:t>
      </w:r>
    </w:p>
    <w:p w:rsidR="00C50759" w:rsidRPr="00C50759" w:rsidRDefault="00C50759" w:rsidP="00C50759">
      <w:pPr>
        <w:rPr>
          <w:szCs w:val="21"/>
        </w:rPr>
      </w:pPr>
    </w:p>
    <w:p w:rsidR="00C50759" w:rsidRPr="00C50759" w:rsidRDefault="00C50759" w:rsidP="00C50759">
      <w:pPr>
        <w:rPr>
          <w:rFonts w:hint="eastAsia"/>
          <w:b/>
          <w:sz w:val="24"/>
          <w:szCs w:val="24"/>
          <w:u w:val="single"/>
        </w:rPr>
      </w:pPr>
      <w:r w:rsidRPr="00C50759">
        <w:rPr>
          <w:rFonts w:hint="eastAsia"/>
          <w:b/>
          <w:sz w:val="24"/>
          <w:szCs w:val="24"/>
          <w:u w:val="single"/>
        </w:rPr>
        <w:t>ブロック塀などを調査します</w:t>
      </w:r>
      <w:r w:rsidRPr="00C50759">
        <w:rPr>
          <w:rFonts w:hint="eastAsia"/>
          <w:b/>
          <w:sz w:val="24"/>
          <w:szCs w:val="24"/>
          <w:u w:val="single"/>
        </w:rPr>
        <w:t xml:space="preserve">　</w:t>
      </w:r>
    </w:p>
    <w:p w:rsidR="00C50759" w:rsidRPr="00C50759" w:rsidRDefault="00C50759" w:rsidP="00C50759">
      <w:pPr>
        <w:ind w:firstLineChars="100" w:firstLine="210"/>
        <w:rPr>
          <w:szCs w:val="21"/>
        </w:rPr>
      </w:pPr>
      <w:r w:rsidRPr="00C50759">
        <w:rPr>
          <w:szCs w:val="21"/>
        </w:rPr>
        <w:t>4</w:t>
      </w:r>
      <w:r w:rsidRPr="00C50759">
        <w:rPr>
          <w:rFonts w:hint="eastAsia"/>
          <w:szCs w:val="21"/>
        </w:rPr>
        <w:t>月から、地震発生時における通行の安全確保のため、市内のブロック塀などを調査しています。</w:t>
      </w:r>
    </w:p>
    <w:p w:rsidR="00C50759" w:rsidRPr="00C50759" w:rsidRDefault="00C50759" w:rsidP="00C50759">
      <w:pPr>
        <w:rPr>
          <w:szCs w:val="21"/>
        </w:rPr>
      </w:pPr>
      <w:r w:rsidRPr="00C50759">
        <w:rPr>
          <w:rFonts w:hint="eastAsia"/>
          <w:szCs w:val="21"/>
        </w:rPr>
        <w:t xml:space="preserve">　調査の対象となった家には、身分証を携行した建築住宅課職員が訪問しますので、調査への協力をお願いします。</w:t>
      </w:r>
    </w:p>
    <w:p w:rsidR="00C50759" w:rsidRPr="00C50759" w:rsidRDefault="00C50759" w:rsidP="00C50759">
      <w:pPr>
        <w:rPr>
          <w:szCs w:val="21"/>
        </w:rPr>
      </w:pPr>
      <w:r w:rsidRPr="00C50759">
        <w:rPr>
          <w:rFonts w:hint="eastAsia"/>
          <w:szCs w:val="21"/>
        </w:rPr>
        <w:t xml:space="preserve">　詳しくは、市ウェブサイト（</w:t>
      </w:r>
      <w:r w:rsidRPr="00C50759">
        <w:rPr>
          <w:szCs w:val="21"/>
        </w:rPr>
        <w:t>http://www.city.osaki.miyagi.jp/index.cfm/11,27200,34,html</w:t>
      </w:r>
      <w:r w:rsidRPr="00C50759">
        <w:rPr>
          <w:rFonts w:hint="eastAsia"/>
          <w:szCs w:val="21"/>
        </w:rPr>
        <w:t>）で確認するか電話でお問い合わせください。</w:t>
      </w:r>
    </w:p>
    <w:p w:rsidR="00C50759" w:rsidRPr="00C50759" w:rsidRDefault="00C50759" w:rsidP="00C50759">
      <w:pPr>
        <w:rPr>
          <w:szCs w:val="21"/>
        </w:rPr>
      </w:pPr>
      <w:r w:rsidRPr="00C50759">
        <w:rPr>
          <w:rFonts w:hint="eastAsia"/>
          <w:szCs w:val="21"/>
        </w:rPr>
        <w:t>対象　平成</w:t>
      </w:r>
      <w:r w:rsidRPr="00C50759">
        <w:rPr>
          <w:szCs w:val="21"/>
        </w:rPr>
        <w:t>30</w:t>
      </w:r>
      <w:r w:rsidRPr="00C50759">
        <w:rPr>
          <w:rFonts w:hint="eastAsia"/>
          <w:szCs w:val="21"/>
        </w:rPr>
        <w:t>年度に調査したブロック塀を除く、市内全域の生活道路沿いにあるブロック塀など</w:t>
      </w:r>
    </w:p>
    <w:p w:rsidR="00C50759" w:rsidRPr="00C50759" w:rsidRDefault="00C50759" w:rsidP="00C50759">
      <w:pPr>
        <w:rPr>
          <w:szCs w:val="21"/>
        </w:rPr>
      </w:pPr>
      <w:r w:rsidRPr="00C50759">
        <w:rPr>
          <w:rFonts w:hint="eastAsia"/>
          <w:szCs w:val="21"/>
        </w:rPr>
        <w:t>※危険と思われるブロック塀などを優　先に調査します。</w:t>
      </w:r>
    </w:p>
    <w:p w:rsidR="00C50759" w:rsidRPr="00C50759" w:rsidRDefault="00C50759" w:rsidP="00C50759">
      <w:pPr>
        <w:rPr>
          <w:szCs w:val="21"/>
        </w:rPr>
      </w:pPr>
      <w:r w:rsidRPr="00C50759">
        <w:rPr>
          <w:rFonts w:hint="eastAsia"/>
          <w:szCs w:val="21"/>
        </w:rPr>
        <w:t>建築住宅課建築開発指導係</w:t>
      </w:r>
      <w:r w:rsidRPr="00C50759">
        <w:rPr>
          <w:szCs w:val="21"/>
        </w:rPr>
        <w:t xml:space="preserve"> 23-8057</w:t>
      </w:r>
    </w:p>
    <w:p w:rsidR="00C50759" w:rsidRPr="00C50759" w:rsidRDefault="00C50759" w:rsidP="00C50759">
      <w:pPr>
        <w:rPr>
          <w:szCs w:val="21"/>
        </w:rPr>
      </w:pPr>
    </w:p>
    <w:p w:rsidR="00C50759" w:rsidRPr="00C50759" w:rsidRDefault="00C50759" w:rsidP="00C50759">
      <w:pPr>
        <w:rPr>
          <w:rFonts w:hint="eastAsia"/>
          <w:b/>
          <w:sz w:val="24"/>
          <w:szCs w:val="24"/>
          <w:u w:val="single"/>
        </w:rPr>
      </w:pPr>
      <w:r w:rsidRPr="00C50759">
        <w:rPr>
          <w:rFonts w:hint="eastAsia"/>
          <w:b/>
          <w:sz w:val="24"/>
          <w:szCs w:val="24"/>
          <w:u w:val="single"/>
        </w:rPr>
        <w:t>移住のための空き家を登録しませんか</w:t>
      </w:r>
      <w:r w:rsidRPr="00C50759">
        <w:rPr>
          <w:rFonts w:hint="eastAsia"/>
          <w:b/>
          <w:sz w:val="24"/>
          <w:szCs w:val="24"/>
          <w:u w:val="single"/>
        </w:rPr>
        <w:t xml:space="preserve">　</w:t>
      </w:r>
    </w:p>
    <w:p w:rsidR="00C50759" w:rsidRPr="00C50759" w:rsidRDefault="00C50759" w:rsidP="00C50759">
      <w:pPr>
        <w:ind w:firstLineChars="100" w:firstLine="210"/>
        <w:rPr>
          <w:szCs w:val="21"/>
        </w:rPr>
      </w:pPr>
      <w:r w:rsidRPr="00C50759">
        <w:rPr>
          <w:rFonts w:hint="eastAsia"/>
          <w:szCs w:val="21"/>
        </w:rPr>
        <w:t>市では、移住促進のため、空き家を活用して、若者移住世帯の定住を支援しています。</w:t>
      </w:r>
    </w:p>
    <w:p w:rsidR="00C50759" w:rsidRPr="00C50759" w:rsidRDefault="00C50759" w:rsidP="00C50759">
      <w:pPr>
        <w:rPr>
          <w:szCs w:val="21"/>
        </w:rPr>
      </w:pPr>
      <w:r w:rsidRPr="00C50759">
        <w:rPr>
          <w:rFonts w:hint="eastAsia"/>
          <w:szCs w:val="21"/>
        </w:rPr>
        <w:t xml:space="preserve">　空き家を「空き家バンク」へ登録した場合、所有者に登録助成金を交付します。また、登録した空き家を賃貸する場合、所有者などに対する家賃や改修費用の助成制度があります。詳しくはお問い合わせください。</w:t>
      </w:r>
    </w:p>
    <w:p w:rsidR="00C50759" w:rsidRPr="00C50759" w:rsidRDefault="00C50759" w:rsidP="00C50759">
      <w:pPr>
        <w:rPr>
          <w:szCs w:val="21"/>
        </w:rPr>
      </w:pPr>
      <w:r w:rsidRPr="00C50759">
        <w:rPr>
          <w:szCs w:val="21"/>
        </w:rPr>
        <w:t xml:space="preserve"> </w:t>
      </w:r>
      <w:r w:rsidRPr="00C50759">
        <w:rPr>
          <w:rFonts w:hint="eastAsia"/>
          <w:szCs w:val="21"/>
        </w:rPr>
        <w:t>建築住宅課住宅計画係</w:t>
      </w:r>
      <w:r w:rsidRPr="00C50759">
        <w:rPr>
          <w:szCs w:val="21"/>
        </w:rPr>
        <w:t xml:space="preserve"> 23-8057</w:t>
      </w:r>
    </w:p>
    <w:p w:rsidR="00C50759" w:rsidRPr="00C50759" w:rsidRDefault="00C50759" w:rsidP="00C50759">
      <w:pPr>
        <w:rPr>
          <w:szCs w:val="21"/>
        </w:rPr>
      </w:pPr>
    </w:p>
    <w:p w:rsidR="00C50759" w:rsidRPr="00C50759" w:rsidRDefault="00C50759" w:rsidP="00C50759">
      <w:pPr>
        <w:rPr>
          <w:b/>
          <w:sz w:val="24"/>
          <w:szCs w:val="24"/>
          <w:u w:val="single"/>
        </w:rPr>
      </w:pPr>
      <w:r w:rsidRPr="00C50759">
        <w:rPr>
          <w:rFonts w:hint="eastAsia"/>
          <w:b/>
          <w:sz w:val="24"/>
          <w:szCs w:val="24"/>
          <w:u w:val="single"/>
        </w:rPr>
        <w:lastRenderedPageBreak/>
        <w:t>クールビズを実施します</w:t>
      </w:r>
    </w:p>
    <w:p w:rsidR="00C50759" w:rsidRPr="00C50759" w:rsidRDefault="00C50759" w:rsidP="00C50759">
      <w:pPr>
        <w:rPr>
          <w:szCs w:val="21"/>
        </w:rPr>
      </w:pPr>
      <w:r w:rsidRPr="00C50759">
        <w:rPr>
          <w:rFonts w:hint="eastAsia"/>
          <w:szCs w:val="21"/>
        </w:rPr>
        <w:t xml:space="preserve">　今年度も、</w:t>
      </w:r>
      <w:r w:rsidRPr="00C50759">
        <w:rPr>
          <w:szCs w:val="21"/>
        </w:rPr>
        <w:t>5</w:t>
      </w:r>
      <w:r w:rsidRPr="00C50759">
        <w:rPr>
          <w:rFonts w:hint="eastAsia"/>
          <w:szCs w:val="21"/>
        </w:rPr>
        <w:t>月から「</w:t>
      </w:r>
      <w:r w:rsidRPr="00C50759">
        <w:rPr>
          <w:szCs w:val="21"/>
        </w:rPr>
        <w:t>COOLBIZ</w:t>
      </w:r>
      <w:r w:rsidRPr="00C50759">
        <w:rPr>
          <w:rFonts w:hint="eastAsia"/>
          <w:szCs w:val="21"/>
        </w:rPr>
        <w:t>（クールビズ）」を実施します。冷房設定温度を抑えて節電し、二酸化炭素（</w:t>
      </w:r>
      <w:r w:rsidRPr="00C50759">
        <w:rPr>
          <w:szCs w:val="21"/>
        </w:rPr>
        <w:t>CO2)</w:t>
      </w:r>
      <w:r w:rsidRPr="00C50759">
        <w:rPr>
          <w:rFonts w:hint="eastAsia"/>
          <w:szCs w:val="21"/>
        </w:rPr>
        <w:t>の排出量を減らすことがねらいです。</w:t>
      </w:r>
    </w:p>
    <w:p w:rsidR="00C50759" w:rsidRPr="00C50759" w:rsidRDefault="00C50759" w:rsidP="00C50759">
      <w:pPr>
        <w:rPr>
          <w:szCs w:val="21"/>
        </w:rPr>
      </w:pPr>
      <w:r w:rsidRPr="00C50759">
        <w:rPr>
          <w:rFonts w:hint="eastAsia"/>
          <w:szCs w:val="21"/>
        </w:rPr>
        <w:t xml:space="preserve">　冷房時の室温を</w:t>
      </w:r>
      <w:r w:rsidRPr="00C50759">
        <w:rPr>
          <w:szCs w:val="21"/>
        </w:rPr>
        <w:t>28</w:t>
      </w:r>
      <w:r w:rsidRPr="00C50759">
        <w:rPr>
          <w:rFonts w:hint="eastAsia"/>
          <w:szCs w:val="21"/>
        </w:rPr>
        <w:t>度に設定し、職員が快適に過ごせる服装で従事しますので、ご理解をお願いします。</w:t>
      </w:r>
    </w:p>
    <w:p w:rsidR="00C50759" w:rsidRPr="00C50759" w:rsidRDefault="00C50759" w:rsidP="00C50759">
      <w:pPr>
        <w:rPr>
          <w:szCs w:val="21"/>
        </w:rPr>
      </w:pPr>
      <w:r w:rsidRPr="00C50759">
        <w:rPr>
          <w:rFonts w:hint="eastAsia"/>
          <w:szCs w:val="21"/>
        </w:rPr>
        <w:t xml:space="preserve">期間　</w:t>
      </w:r>
      <w:r w:rsidRPr="00C50759">
        <w:rPr>
          <w:szCs w:val="21"/>
        </w:rPr>
        <w:t>5</w:t>
      </w:r>
      <w:r w:rsidRPr="00C50759">
        <w:rPr>
          <w:rFonts w:hint="eastAsia"/>
          <w:szCs w:val="21"/>
        </w:rPr>
        <w:t>月</w:t>
      </w:r>
      <w:r w:rsidRPr="00C50759">
        <w:rPr>
          <w:szCs w:val="21"/>
        </w:rPr>
        <w:t>1</w:t>
      </w:r>
      <w:r w:rsidRPr="00C50759">
        <w:rPr>
          <w:rFonts w:hint="eastAsia"/>
          <w:szCs w:val="21"/>
        </w:rPr>
        <w:t>日～</w:t>
      </w:r>
      <w:r w:rsidRPr="00C50759">
        <w:rPr>
          <w:szCs w:val="21"/>
        </w:rPr>
        <w:t>9</w:t>
      </w:r>
      <w:r w:rsidRPr="00C50759">
        <w:rPr>
          <w:rFonts w:hint="eastAsia"/>
          <w:szCs w:val="21"/>
        </w:rPr>
        <w:t>月</w:t>
      </w:r>
      <w:r w:rsidRPr="00C50759">
        <w:rPr>
          <w:szCs w:val="21"/>
        </w:rPr>
        <w:t>30</w:t>
      </w:r>
      <w:r w:rsidRPr="00C50759">
        <w:rPr>
          <w:rFonts w:hint="eastAsia"/>
          <w:szCs w:val="21"/>
        </w:rPr>
        <w:t>日</w:t>
      </w:r>
    </w:p>
    <w:p w:rsidR="00C50759" w:rsidRPr="00C50759" w:rsidRDefault="00C50759" w:rsidP="00C50759">
      <w:pPr>
        <w:rPr>
          <w:szCs w:val="21"/>
        </w:rPr>
      </w:pPr>
      <w:r w:rsidRPr="00C50759">
        <w:rPr>
          <w:rFonts w:hint="eastAsia"/>
          <w:szCs w:val="21"/>
        </w:rPr>
        <w:t>実施内容　室温を</w:t>
      </w:r>
      <w:r w:rsidRPr="00C50759">
        <w:rPr>
          <w:szCs w:val="21"/>
        </w:rPr>
        <w:t>28</w:t>
      </w:r>
      <w:r w:rsidRPr="00C50759">
        <w:rPr>
          <w:rFonts w:hint="eastAsia"/>
          <w:szCs w:val="21"/>
        </w:rPr>
        <w:t>度に設定しても快適に過ごせるよう、職員の軽装化を奨励します　周知用ポスターを市役所各庁舎などに掲示し、市民や事業者のクールビズや省エネへの関心、取り組みを促します　ブラインドやツル性の植物でグリーンカーテンを作り、直射日光を遮る工夫をします</w:t>
      </w:r>
    </w:p>
    <w:p w:rsidR="00C50759" w:rsidRPr="00C50759" w:rsidRDefault="00C50759" w:rsidP="00C50759">
      <w:pPr>
        <w:rPr>
          <w:szCs w:val="21"/>
        </w:rPr>
      </w:pPr>
      <w:r w:rsidRPr="00C50759">
        <w:rPr>
          <w:rFonts w:hint="eastAsia"/>
          <w:szCs w:val="21"/>
        </w:rPr>
        <w:t>環境保全課環境保全担当</w:t>
      </w:r>
      <w:r w:rsidRPr="00C50759">
        <w:rPr>
          <w:szCs w:val="21"/>
        </w:rPr>
        <w:t xml:space="preserve"> 23-6074</w:t>
      </w:r>
    </w:p>
    <w:p w:rsidR="002E5590" w:rsidRPr="00C50759" w:rsidRDefault="002E5590" w:rsidP="00C50759">
      <w:pPr>
        <w:rPr>
          <w:szCs w:val="21"/>
        </w:rPr>
      </w:pPr>
      <w:bookmarkStart w:id="0" w:name="_GoBack"/>
      <w:bookmarkEnd w:id="0"/>
    </w:p>
    <w:sectPr w:rsidR="002E5590" w:rsidRPr="00C5075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3C" w:rsidRDefault="00FB3D3C" w:rsidP="00442EC2">
      <w:r>
        <w:separator/>
      </w:r>
    </w:p>
  </w:endnote>
  <w:endnote w:type="continuationSeparator" w:id="0">
    <w:p w:rsidR="00FB3D3C" w:rsidRDefault="00FB3D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3C" w:rsidRDefault="00FB3D3C" w:rsidP="00442EC2">
      <w:r>
        <w:separator/>
      </w:r>
    </w:p>
  </w:footnote>
  <w:footnote w:type="continuationSeparator" w:id="0">
    <w:p w:rsidR="00FB3D3C" w:rsidRDefault="00FB3D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E3B99"/>
    <w:rsid w:val="00405E3E"/>
    <w:rsid w:val="0043558D"/>
    <w:rsid w:val="00442EC2"/>
    <w:rsid w:val="004B74B0"/>
    <w:rsid w:val="004D112C"/>
    <w:rsid w:val="004F25A0"/>
    <w:rsid w:val="004F4FD1"/>
    <w:rsid w:val="00566CE8"/>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0994-598B-4044-A2CC-F38C1EA2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481</Words>
  <Characters>2745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44</cp:revision>
  <dcterms:created xsi:type="dcterms:W3CDTF">2016-08-22T00:20:00Z</dcterms:created>
  <dcterms:modified xsi:type="dcterms:W3CDTF">2019-04-18T10:21:00Z</dcterms:modified>
</cp:coreProperties>
</file>