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2C0" w:rsidRDefault="00884C86" w:rsidP="00216F58">
      <w:pPr>
        <w:rPr>
          <w:b/>
          <w:sz w:val="24"/>
          <w:szCs w:val="24"/>
        </w:rPr>
      </w:pPr>
      <w:r>
        <w:rPr>
          <w:rFonts w:hint="eastAsia"/>
          <w:b/>
          <w:sz w:val="24"/>
          <w:szCs w:val="24"/>
        </w:rPr>
        <w:t>暮らし</w:t>
      </w:r>
    </w:p>
    <w:p w:rsidR="006D193F" w:rsidRPr="00C50759" w:rsidRDefault="006D193F" w:rsidP="006D193F"/>
    <w:p w:rsidR="004C5B5A" w:rsidRPr="004C5B5A" w:rsidRDefault="004C5B5A" w:rsidP="004C5B5A">
      <w:pPr>
        <w:rPr>
          <w:b/>
          <w:sz w:val="24"/>
          <w:u w:val="single"/>
        </w:rPr>
      </w:pPr>
      <w:r w:rsidRPr="004C5B5A">
        <w:rPr>
          <w:rFonts w:hint="eastAsia"/>
          <w:b/>
          <w:sz w:val="24"/>
          <w:u w:val="single"/>
        </w:rPr>
        <w:t>米の出荷自粛をお願いします</w:t>
      </w:r>
    </w:p>
    <w:p w:rsidR="004C5B5A" w:rsidRPr="004C5B5A" w:rsidRDefault="00AC0CE5" w:rsidP="004C5B5A">
      <w:pPr>
        <w:rPr>
          <w:lang w:val="ja-JP"/>
        </w:rPr>
      </w:pPr>
      <w:r>
        <w:rPr>
          <w:rFonts w:hint="eastAsia"/>
        </w:rPr>
        <w:t xml:space="preserve">　</w:t>
      </w:r>
      <w:r w:rsidR="004C5B5A" w:rsidRPr="004C5B5A">
        <w:rPr>
          <w:lang w:val="ja-JP"/>
        </w:rPr>
        <w:t>9</w:t>
      </w:r>
      <w:r w:rsidR="004C5B5A" w:rsidRPr="004C5B5A">
        <w:rPr>
          <w:rFonts w:hint="eastAsia"/>
          <w:lang w:val="ja-JP"/>
        </w:rPr>
        <w:t>月から米の収穫が始まりますが、安全な米を出荷するため、市内で生産された米について、宮城県が放射性物質の自主検査を行います。検査の結果を確認するまでは、米の出荷を自粛してください。</w:t>
      </w:r>
    </w:p>
    <w:p w:rsidR="004C5B5A" w:rsidRPr="004C5B5A" w:rsidRDefault="004C5B5A" w:rsidP="004C5B5A">
      <w:pPr>
        <w:rPr>
          <w:lang w:val="ja-JP"/>
        </w:rPr>
      </w:pPr>
      <w:r w:rsidRPr="004C5B5A">
        <w:rPr>
          <w:rFonts w:hint="eastAsia"/>
          <w:lang w:val="ja-JP"/>
        </w:rPr>
        <w:t xml:space="preserve">　検査結果は、検査終了後、県や市のウェブサイトに掲載します。出荷自粛が解除されたことを確認したうえで、出荷してください。</w:t>
      </w:r>
    </w:p>
    <w:p w:rsidR="004C5B5A" w:rsidRPr="004C5B5A" w:rsidRDefault="004C5B5A" w:rsidP="004C5B5A">
      <w:pPr>
        <w:rPr>
          <w:lang w:val="ja-JP"/>
        </w:rPr>
      </w:pPr>
      <w:r w:rsidRPr="004C5B5A">
        <w:rPr>
          <w:lang w:val="ja-JP"/>
        </w:rPr>
        <w:t xml:space="preserve"> </w:t>
      </w:r>
      <w:r w:rsidRPr="004C5B5A">
        <w:rPr>
          <w:rFonts w:hint="eastAsia"/>
          <w:lang w:val="ja-JP"/>
        </w:rPr>
        <w:t>農林振興課農業経営・水田農業担当</w:t>
      </w:r>
      <w:r w:rsidRPr="004C5B5A">
        <w:rPr>
          <w:lang w:val="ja-JP"/>
        </w:rPr>
        <w:t xml:space="preserve"> 23-7090</w:t>
      </w:r>
    </w:p>
    <w:p w:rsidR="00AC0CE5" w:rsidRPr="00AC0CE5" w:rsidRDefault="00AC0CE5" w:rsidP="00AC0CE5"/>
    <w:p w:rsidR="00AC0CE5" w:rsidRDefault="00AC0CE5" w:rsidP="00AC0CE5">
      <w:r>
        <w:tab/>
      </w:r>
    </w:p>
    <w:p w:rsidR="004C5B5A" w:rsidRPr="004C5B5A" w:rsidRDefault="004C5B5A" w:rsidP="004C5B5A">
      <w:pPr>
        <w:rPr>
          <w:b/>
          <w:sz w:val="24"/>
          <w:u w:val="single"/>
        </w:rPr>
      </w:pPr>
      <w:r w:rsidRPr="004C5B5A">
        <w:rPr>
          <w:rFonts w:hint="eastAsia"/>
          <w:b/>
          <w:sz w:val="24"/>
          <w:u w:val="single"/>
        </w:rPr>
        <w:t>食べ残しをなくしましょう</w:t>
      </w:r>
    </w:p>
    <w:p w:rsidR="004C5B5A" w:rsidRPr="004C5B5A" w:rsidRDefault="00AC0CE5" w:rsidP="004C5B5A">
      <w:r>
        <w:rPr>
          <w:rFonts w:hint="eastAsia"/>
        </w:rPr>
        <w:t xml:space="preserve">　</w:t>
      </w:r>
      <w:r w:rsidR="004C5B5A" w:rsidRPr="004C5B5A">
        <w:rPr>
          <w:rFonts w:hint="eastAsia"/>
        </w:rPr>
        <w:t>日本では、一人当たり「お茶碗</w:t>
      </w:r>
      <w:r w:rsidR="004C5B5A" w:rsidRPr="004C5B5A">
        <w:t>1</w:t>
      </w:r>
      <w:r w:rsidR="004C5B5A" w:rsidRPr="004C5B5A">
        <w:rPr>
          <w:rFonts w:hint="eastAsia"/>
        </w:rPr>
        <w:t>杯分（約</w:t>
      </w:r>
      <w:r w:rsidR="004C5B5A" w:rsidRPr="004C5B5A">
        <w:t>139g</w:t>
      </w:r>
      <w:r w:rsidR="004C5B5A" w:rsidRPr="004C5B5A">
        <w:rPr>
          <w:rFonts w:hint="eastAsia"/>
        </w:rPr>
        <w:t>）の食べ物」が、食べられるのに毎日捨てられている計算になります。国では、このような食品ロスを削減するため、「食品ロス削減推進法」が成立しました。</w:t>
      </w:r>
    </w:p>
    <w:p w:rsidR="004C5B5A" w:rsidRPr="004C5B5A" w:rsidRDefault="004C5B5A" w:rsidP="004C5B5A">
      <w:r w:rsidRPr="004C5B5A">
        <w:rPr>
          <w:rFonts w:hint="eastAsia"/>
        </w:rPr>
        <w:t xml:space="preserve">　暑くて食の進まない季節ですが、食材への感謝の気持ちをもって、食べ物を残さないように心がけましょう。</w:t>
      </w:r>
    </w:p>
    <w:p w:rsidR="00AC0CE5" w:rsidRDefault="004C5B5A" w:rsidP="00AC0CE5">
      <w:r w:rsidRPr="004C5B5A">
        <w:t xml:space="preserve"> </w:t>
      </w:r>
      <w:r w:rsidRPr="004C5B5A">
        <w:rPr>
          <w:rFonts w:hint="eastAsia"/>
        </w:rPr>
        <w:t>世界農業遺産推進課企画調整担当</w:t>
      </w:r>
      <w:r>
        <w:rPr>
          <w:rFonts w:hint="eastAsia"/>
        </w:rPr>
        <w:t xml:space="preserve">　</w:t>
      </w:r>
      <w:r w:rsidRPr="004C5B5A">
        <w:t>23-2281</w:t>
      </w:r>
    </w:p>
    <w:p w:rsidR="00AC0CE5" w:rsidRDefault="00AC0CE5" w:rsidP="00AC0CE5">
      <w:r>
        <w:tab/>
      </w:r>
    </w:p>
    <w:p w:rsidR="00AC0CE5" w:rsidRDefault="00AC0CE5" w:rsidP="00AC0CE5"/>
    <w:p w:rsidR="004C5B5A" w:rsidRPr="004C5B5A" w:rsidRDefault="004C5B5A" w:rsidP="004C5B5A">
      <w:pPr>
        <w:rPr>
          <w:b/>
          <w:sz w:val="24"/>
          <w:u w:val="single"/>
        </w:rPr>
      </w:pPr>
      <w:r w:rsidRPr="004C5B5A">
        <w:rPr>
          <w:rFonts w:hint="eastAsia"/>
          <w:b/>
          <w:sz w:val="24"/>
          <w:u w:val="single"/>
        </w:rPr>
        <w:t>Ｊアラートの全国一斉情報伝達試験を実施します</w:t>
      </w:r>
    </w:p>
    <w:p w:rsidR="004C5B5A" w:rsidRPr="004C5B5A" w:rsidRDefault="00AC0CE5" w:rsidP="004C5B5A">
      <w:pPr>
        <w:rPr>
          <w:lang w:val="ja-JP"/>
        </w:rPr>
      </w:pPr>
      <w:r>
        <w:rPr>
          <w:rFonts w:hint="eastAsia"/>
        </w:rPr>
        <w:t xml:space="preserve">　</w:t>
      </w:r>
      <w:r w:rsidR="004C5B5A" w:rsidRPr="004C5B5A">
        <w:rPr>
          <w:rFonts w:hint="eastAsia"/>
          <w:lang w:val="ja-JP"/>
        </w:rPr>
        <w:t>地震や武力攻撃などの発生時に備え、防災行政無線を活用した情報伝達試験を行います。</w:t>
      </w:r>
    </w:p>
    <w:p w:rsidR="004C5B5A" w:rsidRPr="004C5B5A" w:rsidRDefault="004C5B5A" w:rsidP="004C5B5A">
      <w:pPr>
        <w:rPr>
          <w:lang w:val="ja-JP"/>
        </w:rPr>
      </w:pPr>
      <w:r w:rsidRPr="004C5B5A">
        <w:rPr>
          <w:rFonts w:hint="eastAsia"/>
          <w:lang w:val="ja-JP"/>
        </w:rPr>
        <w:t xml:space="preserve">　この試験は、</w:t>
      </w:r>
      <w:r w:rsidRPr="004C5B5A">
        <w:rPr>
          <w:lang w:val="ja-JP"/>
        </w:rPr>
        <w:t>5</w:t>
      </w:r>
      <w:r w:rsidRPr="004C5B5A">
        <w:rPr>
          <w:rFonts w:hint="eastAsia"/>
          <w:lang w:val="ja-JP"/>
        </w:rPr>
        <w:t>月の試験と同様に、全国瞬時警報システム（</w:t>
      </w:r>
      <w:r w:rsidRPr="004C5B5A">
        <w:rPr>
          <w:lang w:val="ja-JP"/>
        </w:rPr>
        <w:t>J</w:t>
      </w:r>
      <w:r w:rsidRPr="004C5B5A">
        <w:rPr>
          <w:rFonts w:hint="eastAsia"/>
          <w:lang w:val="ja-JP"/>
        </w:rPr>
        <w:t>アラート）を用いて全国一斉に行われる試験です。大崎市以外でも、さまざまな手段で情報伝達試験が行われます。</w:t>
      </w:r>
    </w:p>
    <w:p w:rsidR="004C5B5A" w:rsidRPr="004C5B5A" w:rsidRDefault="004C5B5A" w:rsidP="004C5B5A">
      <w:pPr>
        <w:rPr>
          <w:lang w:val="ja-JP"/>
        </w:rPr>
      </w:pPr>
      <w:r w:rsidRPr="004C5B5A">
        <w:rPr>
          <w:rFonts w:hint="eastAsia"/>
          <w:lang w:val="ja-JP"/>
        </w:rPr>
        <w:t xml:space="preserve">日時　</w:t>
      </w:r>
      <w:r w:rsidRPr="004C5B5A">
        <w:rPr>
          <w:lang w:val="ja-JP"/>
        </w:rPr>
        <w:t>8</w:t>
      </w:r>
      <w:r w:rsidRPr="004C5B5A">
        <w:rPr>
          <w:rFonts w:hint="eastAsia"/>
          <w:lang w:val="ja-JP"/>
        </w:rPr>
        <w:t>月</w:t>
      </w:r>
      <w:r w:rsidRPr="004C5B5A">
        <w:rPr>
          <w:lang w:val="ja-JP"/>
        </w:rPr>
        <w:t>28</w:t>
      </w:r>
      <w:r w:rsidRPr="004C5B5A">
        <w:rPr>
          <w:rFonts w:hint="eastAsia"/>
          <w:lang w:val="ja-JP"/>
        </w:rPr>
        <w:t xml:space="preserve">日　</w:t>
      </w:r>
      <w:r w:rsidRPr="004C5B5A">
        <w:rPr>
          <w:lang w:val="ja-JP"/>
        </w:rPr>
        <w:t>11</w:t>
      </w:r>
      <w:r w:rsidRPr="004C5B5A">
        <w:rPr>
          <w:rFonts w:hint="eastAsia"/>
          <w:lang w:val="ja-JP"/>
        </w:rPr>
        <w:t>時頃</w:t>
      </w:r>
    </w:p>
    <w:p w:rsidR="004C5B5A" w:rsidRPr="004C5B5A" w:rsidRDefault="004C5B5A" w:rsidP="004C5B5A">
      <w:pPr>
        <w:rPr>
          <w:lang w:val="ja-JP"/>
        </w:rPr>
      </w:pPr>
      <w:r w:rsidRPr="004C5B5A">
        <w:rPr>
          <w:rFonts w:hint="eastAsia"/>
          <w:lang w:val="ja-JP"/>
        </w:rPr>
        <w:t>伝達手段　市内の防災行政無線（屋外拡声子局・戸別受信機）で、国から配信される試験文を放送</w:t>
      </w:r>
    </w:p>
    <w:p w:rsidR="004C5B5A" w:rsidRPr="004C5B5A" w:rsidRDefault="004C5B5A" w:rsidP="004C5B5A">
      <w:pPr>
        <w:rPr>
          <w:lang w:val="ja-JP"/>
        </w:rPr>
      </w:pPr>
      <w:r w:rsidRPr="004C5B5A">
        <w:rPr>
          <w:rFonts w:hint="eastAsia"/>
          <w:lang w:val="ja-JP"/>
        </w:rPr>
        <w:t>放送内容　チャイムが鳴り、「これは</w:t>
      </w:r>
      <w:r w:rsidRPr="004C5B5A">
        <w:rPr>
          <w:lang w:val="ja-JP"/>
        </w:rPr>
        <w:t>J</w:t>
      </w:r>
      <w:r w:rsidRPr="004C5B5A">
        <w:rPr>
          <w:rFonts w:hint="eastAsia"/>
          <w:lang w:val="ja-JP"/>
        </w:rPr>
        <w:t>アラートのテストです」と</w:t>
      </w:r>
      <w:r w:rsidRPr="004C5B5A">
        <w:rPr>
          <w:lang w:val="ja-JP"/>
        </w:rPr>
        <w:t>3</w:t>
      </w:r>
      <w:r w:rsidRPr="004C5B5A">
        <w:rPr>
          <w:rFonts w:hint="eastAsia"/>
          <w:lang w:val="ja-JP"/>
        </w:rPr>
        <w:t>回放送</w:t>
      </w:r>
    </w:p>
    <w:p w:rsidR="004C5B5A" w:rsidRPr="004C5B5A" w:rsidRDefault="004C5B5A" w:rsidP="004C5B5A">
      <w:pPr>
        <w:rPr>
          <w:lang w:val="ja-JP"/>
        </w:rPr>
      </w:pPr>
      <w:r w:rsidRPr="004C5B5A">
        <w:rPr>
          <w:rFonts w:hint="eastAsia"/>
          <w:lang w:val="ja-JP"/>
        </w:rPr>
        <w:t>※国民保護サイレンの放送はありません。また、放送時に避難行動を取る必要はありません。</w:t>
      </w:r>
    </w:p>
    <w:p w:rsidR="004C5B5A" w:rsidRPr="004C5B5A" w:rsidRDefault="004C5B5A" w:rsidP="004C5B5A">
      <w:pPr>
        <w:rPr>
          <w:lang w:val="ja-JP"/>
        </w:rPr>
      </w:pPr>
      <w:r w:rsidRPr="004C5B5A">
        <w:rPr>
          <w:lang w:val="ja-JP"/>
        </w:rPr>
        <w:t xml:space="preserve"> </w:t>
      </w:r>
      <w:r w:rsidRPr="004C5B5A">
        <w:rPr>
          <w:rFonts w:hint="eastAsia"/>
          <w:lang w:val="ja-JP"/>
        </w:rPr>
        <w:t>防災安全課危機防災担当</w:t>
      </w:r>
      <w:r w:rsidRPr="004C5B5A">
        <w:rPr>
          <w:lang w:val="ja-JP"/>
        </w:rPr>
        <w:t xml:space="preserve"> 23-5144</w:t>
      </w:r>
    </w:p>
    <w:p w:rsidR="00AC0CE5" w:rsidRPr="00AC0CE5" w:rsidRDefault="00AC0CE5" w:rsidP="00AC0CE5"/>
    <w:p w:rsidR="00AC0CE5" w:rsidRDefault="00AC0CE5" w:rsidP="00AC0CE5">
      <w:r>
        <w:tab/>
      </w:r>
    </w:p>
    <w:p w:rsidR="004C5B5A" w:rsidRPr="004C5B5A" w:rsidRDefault="004C5B5A" w:rsidP="004C5B5A">
      <w:pPr>
        <w:rPr>
          <w:b/>
          <w:sz w:val="24"/>
          <w:u w:val="single"/>
        </w:rPr>
      </w:pPr>
      <w:r w:rsidRPr="004C5B5A">
        <w:rPr>
          <w:rFonts w:hint="eastAsia"/>
          <w:b/>
          <w:sz w:val="24"/>
          <w:u w:val="single"/>
        </w:rPr>
        <w:t>「すこやかファイル」を使いませんか</w:t>
      </w:r>
    </w:p>
    <w:p w:rsidR="004C5B5A" w:rsidRPr="004C5B5A" w:rsidRDefault="004C5B5A" w:rsidP="004C5B5A">
      <w:r w:rsidRPr="004C5B5A">
        <w:rPr>
          <w:rFonts w:hint="eastAsia"/>
        </w:rPr>
        <w:t>「すこやかファイル」は、成長や発達が心配な子どものための相談支援ファイルです。成長の記録や情報などをつづり、各機関で支援を受けるときに活用できます。</w:t>
      </w:r>
    </w:p>
    <w:p w:rsidR="004C5B5A" w:rsidRPr="004C5B5A" w:rsidRDefault="004C5B5A" w:rsidP="004C5B5A">
      <w:r w:rsidRPr="004C5B5A">
        <w:rPr>
          <w:rFonts w:hint="eastAsia"/>
        </w:rPr>
        <w:t>配布場所　市立各保育所・幼稚園、市立各小・中学校、健康推進課、社会福祉課、学校教育課、各総合支所市民福祉課</w:t>
      </w:r>
    </w:p>
    <w:p w:rsidR="004C5B5A" w:rsidRPr="004C5B5A" w:rsidRDefault="004C5B5A" w:rsidP="004C5B5A">
      <w:r w:rsidRPr="004C5B5A">
        <w:t xml:space="preserve"> </w:t>
      </w:r>
      <w:r w:rsidRPr="004C5B5A">
        <w:rPr>
          <w:rFonts w:hint="eastAsia"/>
        </w:rPr>
        <w:t>学校教育課学事担当</w:t>
      </w:r>
      <w:r w:rsidRPr="004C5B5A">
        <w:t xml:space="preserve">  72-5033</w:t>
      </w:r>
    </w:p>
    <w:p w:rsidR="00AC0CE5" w:rsidRDefault="00AC0CE5" w:rsidP="00AC0CE5">
      <w:pPr>
        <w:rPr>
          <w:rFonts w:hint="eastAsia"/>
        </w:rPr>
      </w:pPr>
    </w:p>
    <w:p w:rsidR="004C5B5A" w:rsidRDefault="004C5B5A" w:rsidP="00AC0CE5"/>
    <w:p w:rsidR="00AC0CE5" w:rsidRDefault="00AC0CE5" w:rsidP="00AC0CE5">
      <w:r>
        <w:tab/>
      </w:r>
    </w:p>
    <w:p w:rsidR="004C5B5A" w:rsidRPr="004C5B5A" w:rsidRDefault="004C5B5A" w:rsidP="004C5B5A">
      <w:pPr>
        <w:rPr>
          <w:b/>
          <w:sz w:val="24"/>
          <w:u w:val="single"/>
        </w:rPr>
      </w:pPr>
      <w:r w:rsidRPr="004C5B5A">
        <w:rPr>
          <w:b/>
          <w:sz w:val="24"/>
          <w:u w:val="single"/>
        </w:rPr>
        <w:lastRenderedPageBreak/>
        <w:t>8</w:t>
      </w:r>
      <w:r w:rsidRPr="004C5B5A">
        <w:rPr>
          <w:rFonts w:hint="eastAsia"/>
          <w:b/>
          <w:sz w:val="24"/>
          <w:u w:val="single"/>
        </w:rPr>
        <w:t>月は道路ふれあい月間です</w:t>
      </w:r>
    </w:p>
    <w:p w:rsidR="004C5B5A" w:rsidRPr="004C5B5A" w:rsidRDefault="004C5B5A" w:rsidP="004C5B5A">
      <w:r w:rsidRPr="004C5B5A">
        <w:rPr>
          <w:rFonts w:hint="eastAsia"/>
        </w:rPr>
        <w:t>道路は人や車が通るばかりではなく、上下水道やガスなどの通り道でもあり、大切な設備です。気持ちよく道路を使えるよう、協力をお願いします。</w:t>
      </w:r>
    </w:p>
    <w:p w:rsidR="004C5B5A" w:rsidRPr="004C5B5A" w:rsidRDefault="004C5B5A" w:rsidP="004C5B5A">
      <w:r w:rsidRPr="004C5B5A">
        <w:rPr>
          <w:rFonts w:hint="eastAsia"/>
        </w:rPr>
        <w:t>令和元年度推進標語　「この道は　世界につづく　ゆめとびら」</w:t>
      </w:r>
    </w:p>
    <w:p w:rsidR="004C5B5A" w:rsidRPr="004C5B5A" w:rsidRDefault="004C5B5A" w:rsidP="004C5B5A">
      <w:r w:rsidRPr="004C5B5A">
        <w:rPr>
          <w:rFonts w:hint="eastAsia"/>
        </w:rPr>
        <w:t>皆さんへのお願い　道路上に出た樹木の枝は通行の妨げになります。枝払いに協力してください。　空き缶や紙くず、吸い殻などのポイ捨てはやめましょう。　交通安全のため、道路標識などを正しく理解し守りましょう。</w:t>
      </w:r>
    </w:p>
    <w:p w:rsidR="00AC0CE5" w:rsidRPr="004C5B5A" w:rsidRDefault="004C5B5A" w:rsidP="00AC0CE5">
      <w:r w:rsidRPr="004C5B5A">
        <w:t xml:space="preserve"> </w:t>
      </w:r>
      <w:r w:rsidRPr="004C5B5A">
        <w:rPr>
          <w:rFonts w:hint="eastAsia"/>
        </w:rPr>
        <w:t>建設課道路維持係</w:t>
      </w:r>
      <w:r w:rsidRPr="004C5B5A">
        <w:t xml:space="preserve"> 23-8015</w:t>
      </w:r>
    </w:p>
    <w:p w:rsidR="00AC0CE5" w:rsidRDefault="00AC0CE5" w:rsidP="00AC0CE5"/>
    <w:p w:rsidR="00AC0CE5" w:rsidRDefault="00AC0CE5" w:rsidP="00AC0CE5"/>
    <w:p w:rsidR="004C5B5A" w:rsidRPr="004C5B5A" w:rsidRDefault="004C5B5A" w:rsidP="004C5B5A">
      <w:pPr>
        <w:rPr>
          <w:b/>
          <w:sz w:val="24"/>
          <w:u w:val="single"/>
        </w:rPr>
      </w:pPr>
      <w:r w:rsidRPr="004C5B5A">
        <w:rPr>
          <w:rFonts w:hint="eastAsia"/>
          <w:b/>
          <w:sz w:val="24"/>
          <w:u w:val="single"/>
        </w:rPr>
        <w:t>古川駅南駐車場を利用しましょう</w:t>
      </w:r>
    </w:p>
    <w:p w:rsidR="004C5B5A" w:rsidRPr="004C5B5A" w:rsidRDefault="004C5B5A" w:rsidP="004C5B5A">
      <w:r w:rsidRPr="004C5B5A">
        <w:rPr>
          <w:rFonts w:hint="eastAsia"/>
        </w:rPr>
        <w:t xml:space="preserve">　</w:t>
      </w:r>
      <w:r w:rsidRPr="004C5B5A">
        <w:t>JR</w:t>
      </w:r>
      <w:r w:rsidRPr="004C5B5A">
        <w:rPr>
          <w:rFonts w:hint="eastAsia"/>
        </w:rPr>
        <w:t>古川駅の南側には、</w:t>
      </w:r>
      <w:r w:rsidRPr="004C5B5A">
        <w:t>29</w:t>
      </w:r>
      <w:r w:rsidRPr="004C5B5A">
        <w:rPr>
          <w:rFonts w:hint="eastAsia"/>
        </w:rPr>
        <w:t>台が駐車できる市営の駐車場があります。古川駅前駐車場が満車の時など、古川駅南駐車場を利用してください。</w:t>
      </w:r>
    </w:p>
    <w:p w:rsidR="004C5B5A" w:rsidRPr="004C5B5A" w:rsidRDefault="004C5B5A" w:rsidP="004C5B5A">
      <w:r w:rsidRPr="004C5B5A">
        <w:rPr>
          <w:rFonts w:hint="eastAsia"/>
        </w:rPr>
        <w:t xml:space="preserve">　お盆時期には、帰省や行楽などで</w:t>
      </w:r>
      <w:r w:rsidRPr="004C5B5A">
        <w:t>JR</w:t>
      </w:r>
      <w:r w:rsidRPr="004C5B5A">
        <w:rPr>
          <w:rFonts w:hint="eastAsia"/>
        </w:rPr>
        <w:t>古川駅周辺が混雑します。危険を回避するため違法な駐停車は行わず、混雑の緩和に協力をお願いします。</w:t>
      </w:r>
    </w:p>
    <w:p w:rsidR="004C5B5A" w:rsidRPr="004C5B5A" w:rsidRDefault="004C5B5A" w:rsidP="004C5B5A">
      <w:r w:rsidRPr="004C5B5A">
        <w:rPr>
          <w:rFonts w:hint="eastAsia"/>
        </w:rPr>
        <w:t xml:space="preserve">料金　</w:t>
      </w:r>
      <w:r w:rsidRPr="004C5B5A">
        <w:t>30</w:t>
      </w:r>
      <w:r w:rsidRPr="004C5B5A">
        <w:rPr>
          <w:rFonts w:hint="eastAsia"/>
        </w:rPr>
        <w:t>分まで無料、以降</w:t>
      </w:r>
      <w:r w:rsidRPr="004C5B5A">
        <w:t>30</w:t>
      </w:r>
      <w:r w:rsidRPr="004C5B5A">
        <w:rPr>
          <w:rFonts w:hint="eastAsia"/>
        </w:rPr>
        <w:t>分ごとに</w:t>
      </w:r>
      <w:r w:rsidRPr="004C5B5A">
        <w:t>150</w:t>
      </w:r>
      <w:r w:rsidRPr="004C5B5A">
        <w:rPr>
          <w:rFonts w:hint="eastAsia"/>
        </w:rPr>
        <w:t>円</w:t>
      </w:r>
    </w:p>
    <w:p w:rsidR="004C5B5A" w:rsidRPr="004C5B5A" w:rsidRDefault="004C5B5A" w:rsidP="004C5B5A">
      <w:r w:rsidRPr="004C5B5A">
        <w:t xml:space="preserve"> </w:t>
      </w:r>
      <w:r w:rsidRPr="004C5B5A">
        <w:rPr>
          <w:rFonts w:hint="eastAsia"/>
        </w:rPr>
        <w:t>建設課管理係</w:t>
      </w:r>
      <w:r w:rsidRPr="004C5B5A">
        <w:t xml:space="preserve">  23-8016</w:t>
      </w:r>
    </w:p>
    <w:p w:rsidR="00AC0CE5" w:rsidRPr="0034628F" w:rsidRDefault="00AC0CE5" w:rsidP="00AC0CE5"/>
    <w:p w:rsidR="00AC0CE5" w:rsidRDefault="00AC0CE5" w:rsidP="00AC0CE5">
      <w:r>
        <w:tab/>
      </w:r>
    </w:p>
    <w:p w:rsidR="004C5B5A" w:rsidRPr="004C5B5A" w:rsidRDefault="004C5B5A" w:rsidP="004C5B5A">
      <w:pPr>
        <w:rPr>
          <w:b/>
          <w:sz w:val="24"/>
          <w:u w:val="single"/>
        </w:rPr>
      </w:pPr>
      <w:r w:rsidRPr="004C5B5A">
        <w:rPr>
          <w:rFonts w:hint="eastAsia"/>
          <w:b/>
          <w:sz w:val="24"/>
          <w:u w:val="single"/>
        </w:rPr>
        <w:t>宮城県下水道排水設備工事責任技術者試験・受験講習</w:t>
      </w:r>
    </w:p>
    <w:tbl>
      <w:tblPr>
        <w:tblW w:w="0" w:type="auto"/>
        <w:tblInd w:w="17" w:type="dxa"/>
        <w:tblLayout w:type="fixed"/>
        <w:tblCellMar>
          <w:left w:w="0" w:type="dxa"/>
          <w:right w:w="0" w:type="dxa"/>
        </w:tblCellMar>
        <w:tblLook w:val="0000" w:firstRow="0" w:lastRow="0" w:firstColumn="0" w:lastColumn="0" w:noHBand="0" w:noVBand="0"/>
      </w:tblPr>
      <w:tblGrid>
        <w:gridCol w:w="1134"/>
        <w:gridCol w:w="1701"/>
        <w:gridCol w:w="1276"/>
      </w:tblGrid>
      <w:tr w:rsidR="004C5B5A" w:rsidRPr="004C5B5A" w:rsidTr="004C5B5A">
        <w:tblPrEx>
          <w:tblCellMar>
            <w:top w:w="0" w:type="dxa"/>
            <w:left w:w="0" w:type="dxa"/>
            <w:bottom w:w="0" w:type="dxa"/>
            <w:right w:w="0" w:type="dxa"/>
          </w:tblCellMar>
        </w:tblPrEx>
        <w:trPr>
          <w:trHeight w:val="60"/>
        </w:trPr>
        <w:tc>
          <w:tcPr>
            <w:tcW w:w="1134" w:type="dxa"/>
            <w:tcBorders>
              <w:top w:val="single" w:sz="3" w:space="0" w:color="000000"/>
              <w:left w:val="single" w:sz="6" w:space="0" w:color="000000"/>
              <w:bottom w:val="single" w:sz="3" w:space="0" w:color="000000"/>
              <w:right w:val="single" w:sz="3" w:space="0" w:color="000000"/>
            </w:tcBorders>
            <w:shd w:val="solid" w:color="B2FFFF" w:fill="auto"/>
            <w:tcMar>
              <w:top w:w="45" w:type="dxa"/>
              <w:left w:w="17" w:type="dxa"/>
              <w:bottom w:w="45" w:type="dxa"/>
              <w:right w:w="17" w:type="dxa"/>
            </w:tcMar>
            <w:vAlign w:val="center"/>
          </w:tcPr>
          <w:p w:rsidR="004C5B5A" w:rsidRPr="004C5B5A" w:rsidRDefault="004C5B5A" w:rsidP="004C5B5A">
            <w:r w:rsidRPr="004C5B5A">
              <w:rPr>
                <w:rFonts w:hint="eastAsia"/>
              </w:rPr>
              <w:t>区分</w:t>
            </w:r>
          </w:p>
        </w:tc>
        <w:tc>
          <w:tcPr>
            <w:tcW w:w="1701" w:type="dxa"/>
            <w:tcBorders>
              <w:top w:val="single" w:sz="3" w:space="0" w:color="000000"/>
              <w:left w:val="single" w:sz="3" w:space="0" w:color="000000"/>
              <w:bottom w:val="single" w:sz="3" w:space="0" w:color="000000"/>
              <w:right w:val="single" w:sz="3" w:space="0" w:color="000000"/>
            </w:tcBorders>
            <w:shd w:val="solid" w:color="B2FFFF" w:fill="auto"/>
            <w:tcMar>
              <w:top w:w="45" w:type="dxa"/>
              <w:left w:w="17" w:type="dxa"/>
              <w:bottom w:w="45" w:type="dxa"/>
              <w:right w:w="17" w:type="dxa"/>
            </w:tcMar>
            <w:vAlign w:val="center"/>
          </w:tcPr>
          <w:p w:rsidR="004C5B5A" w:rsidRPr="004C5B5A" w:rsidRDefault="004C5B5A" w:rsidP="004C5B5A">
            <w:r w:rsidRPr="004C5B5A">
              <w:rPr>
                <w:rFonts w:hint="eastAsia"/>
              </w:rPr>
              <w:t>期日</w:t>
            </w:r>
          </w:p>
        </w:tc>
        <w:tc>
          <w:tcPr>
            <w:tcW w:w="1276" w:type="dxa"/>
            <w:tcBorders>
              <w:top w:val="single" w:sz="3" w:space="0" w:color="000000"/>
              <w:left w:val="single" w:sz="3" w:space="0" w:color="000000"/>
              <w:bottom w:val="single" w:sz="3" w:space="0" w:color="000000"/>
              <w:right w:val="single" w:sz="6" w:space="0" w:color="000000"/>
            </w:tcBorders>
            <w:shd w:val="solid" w:color="B2FFFF" w:fill="auto"/>
            <w:tcMar>
              <w:top w:w="45" w:type="dxa"/>
              <w:left w:w="17" w:type="dxa"/>
              <w:bottom w:w="45" w:type="dxa"/>
              <w:right w:w="17" w:type="dxa"/>
            </w:tcMar>
            <w:vAlign w:val="center"/>
          </w:tcPr>
          <w:p w:rsidR="004C5B5A" w:rsidRPr="004C5B5A" w:rsidRDefault="004C5B5A" w:rsidP="004C5B5A">
            <w:r w:rsidRPr="004C5B5A">
              <w:rPr>
                <w:rFonts w:hint="eastAsia"/>
              </w:rPr>
              <w:t>料金</w:t>
            </w:r>
          </w:p>
        </w:tc>
      </w:tr>
      <w:tr w:rsidR="004C5B5A" w:rsidRPr="004C5B5A" w:rsidTr="004C5B5A">
        <w:tblPrEx>
          <w:tblCellMar>
            <w:top w:w="0" w:type="dxa"/>
            <w:left w:w="0" w:type="dxa"/>
            <w:bottom w:w="0" w:type="dxa"/>
            <w:right w:w="0" w:type="dxa"/>
          </w:tblCellMar>
        </w:tblPrEx>
        <w:trPr>
          <w:trHeight w:val="113"/>
        </w:trPr>
        <w:tc>
          <w:tcPr>
            <w:tcW w:w="1134" w:type="dxa"/>
            <w:tcBorders>
              <w:top w:val="single" w:sz="3" w:space="0" w:color="000000"/>
              <w:left w:val="single" w:sz="6" w:space="0" w:color="000000"/>
              <w:bottom w:val="single" w:sz="3" w:space="0" w:color="000000"/>
              <w:right w:val="single" w:sz="3" w:space="0" w:color="000000"/>
            </w:tcBorders>
            <w:shd w:val="solid" w:color="D8D8D8" w:fill="auto"/>
            <w:tcMar>
              <w:top w:w="57" w:type="dxa"/>
              <w:left w:w="57" w:type="dxa"/>
              <w:bottom w:w="57" w:type="dxa"/>
              <w:right w:w="17" w:type="dxa"/>
            </w:tcMar>
            <w:vAlign w:val="center"/>
          </w:tcPr>
          <w:p w:rsidR="004C5B5A" w:rsidRPr="004C5B5A" w:rsidRDefault="004C5B5A" w:rsidP="004C5B5A">
            <w:r w:rsidRPr="004C5B5A">
              <w:rPr>
                <w:rFonts w:hint="eastAsia"/>
              </w:rPr>
              <w:t>受験講習</w:t>
            </w:r>
          </w:p>
        </w:tc>
        <w:tc>
          <w:tcPr>
            <w:tcW w:w="1701" w:type="dxa"/>
            <w:tcBorders>
              <w:top w:val="single" w:sz="3" w:space="0" w:color="000000"/>
              <w:left w:val="single" w:sz="3" w:space="0" w:color="000000"/>
              <w:bottom w:val="single" w:sz="3" w:space="0" w:color="000000"/>
              <w:right w:val="single" w:sz="3" w:space="0" w:color="000000"/>
            </w:tcBorders>
            <w:shd w:val="solid" w:color="FFFFFF" w:fill="auto"/>
            <w:tcMar>
              <w:top w:w="57" w:type="dxa"/>
              <w:left w:w="17" w:type="dxa"/>
              <w:bottom w:w="57" w:type="dxa"/>
              <w:right w:w="17" w:type="dxa"/>
            </w:tcMar>
            <w:vAlign w:val="center"/>
          </w:tcPr>
          <w:p w:rsidR="004C5B5A" w:rsidRPr="004C5B5A" w:rsidRDefault="004C5B5A" w:rsidP="004C5B5A">
            <w:r w:rsidRPr="004C5B5A">
              <w:t>10</w:t>
            </w:r>
            <w:r w:rsidRPr="004C5B5A">
              <w:rPr>
                <w:rFonts w:hint="eastAsia"/>
              </w:rPr>
              <w:t>月</w:t>
            </w:r>
            <w:r w:rsidRPr="004C5B5A">
              <w:t>02</w:t>
            </w:r>
            <w:r w:rsidRPr="004C5B5A">
              <w:rPr>
                <w:rFonts w:hint="eastAsia"/>
              </w:rPr>
              <w:t>日</w:t>
            </w:r>
          </w:p>
          <w:p w:rsidR="004C5B5A" w:rsidRPr="004C5B5A" w:rsidRDefault="004C5B5A" w:rsidP="004C5B5A">
            <w:r w:rsidRPr="004C5B5A">
              <w:t>13:00</w:t>
            </w:r>
            <w:r w:rsidRPr="004C5B5A">
              <w:rPr>
                <w:rFonts w:hint="eastAsia"/>
              </w:rPr>
              <w:t>～</w:t>
            </w:r>
            <w:r w:rsidRPr="004C5B5A">
              <w:t>16:00</w:t>
            </w:r>
          </w:p>
        </w:tc>
        <w:tc>
          <w:tcPr>
            <w:tcW w:w="1276" w:type="dxa"/>
            <w:tcBorders>
              <w:top w:val="single" w:sz="3" w:space="0" w:color="000000"/>
              <w:left w:val="single" w:sz="3" w:space="0" w:color="000000"/>
              <w:bottom w:val="single" w:sz="3" w:space="0" w:color="000000"/>
              <w:right w:val="single" w:sz="6" w:space="0" w:color="000000"/>
            </w:tcBorders>
            <w:shd w:val="solid" w:color="FFFFFF" w:fill="auto"/>
            <w:tcMar>
              <w:top w:w="57" w:type="dxa"/>
              <w:left w:w="57" w:type="dxa"/>
              <w:bottom w:w="57" w:type="dxa"/>
              <w:right w:w="17" w:type="dxa"/>
            </w:tcMar>
            <w:vAlign w:val="center"/>
          </w:tcPr>
          <w:p w:rsidR="004C5B5A" w:rsidRPr="004C5B5A" w:rsidRDefault="004C5B5A" w:rsidP="004C5B5A">
            <w:r w:rsidRPr="004C5B5A">
              <w:t>6,000</w:t>
            </w:r>
            <w:r w:rsidRPr="004C5B5A">
              <w:rPr>
                <w:rFonts w:hint="eastAsia"/>
              </w:rPr>
              <w:t>円</w:t>
            </w:r>
          </w:p>
        </w:tc>
      </w:tr>
      <w:tr w:rsidR="004C5B5A" w:rsidRPr="004C5B5A" w:rsidTr="004C5B5A">
        <w:tblPrEx>
          <w:tblCellMar>
            <w:top w:w="0" w:type="dxa"/>
            <w:left w:w="0" w:type="dxa"/>
            <w:bottom w:w="0" w:type="dxa"/>
            <w:right w:w="0" w:type="dxa"/>
          </w:tblCellMar>
        </w:tblPrEx>
        <w:trPr>
          <w:trHeight w:val="113"/>
        </w:trPr>
        <w:tc>
          <w:tcPr>
            <w:tcW w:w="1134" w:type="dxa"/>
            <w:tcBorders>
              <w:top w:val="single" w:sz="3" w:space="0" w:color="000000"/>
              <w:left w:val="single" w:sz="6" w:space="0" w:color="000000"/>
              <w:bottom w:val="single" w:sz="3" w:space="0" w:color="000000"/>
              <w:right w:val="single" w:sz="3" w:space="0" w:color="000000"/>
            </w:tcBorders>
            <w:shd w:val="solid" w:color="D8D8D8" w:fill="auto"/>
            <w:tcMar>
              <w:top w:w="57" w:type="dxa"/>
              <w:left w:w="57" w:type="dxa"/>
              <w:bottom w:w="57" w:type="dxa"/>
              <w:right w:w="17" w:type="dxa"/>
            </w:tcMar>
            <w:vAlign w:val="center"/>
          </w:tcPr>
          <w:p w:rsidR="004C5B5A" w:rsidRPr="004C5B5A" w:rsidRDefault="004C5B5A" w:rsidP="004C5B5A">
            <w:r w:rsidRPr="004C5B5A">
              <w:rPr>
                <w:rFonts w:hint="eastAsia"/>
              </w:rPr>
              <w:t>試験</w:t>
            </w:r>
          </w:p>
        </w:tc>
        <w:tc>
          <w:tcPr>
            <w:tcW w:w="1701" w:type="dxa"/>
            <w:tcBorders>
              <w:top w:val="single" w:sz="3" w:space="0" w:color="000000"/>
              <w:left w:val="single" w:sz="3" w:space="0" w:color="000000"/>
              <w:bottom w:val="single" w:sz="3" w:space="0" w:color="000000"/>
              <w:right w:val="single" w:sz="3" w:space="0" w:color="000000"/>
            </w:tcBorders>
            <w:shd w:val="solid" w:color="FFFFFF" w:fill="auto"/>
            <w:tcMar>
              <w:top w:w="57" w:type="dxa"/>
              <w:left w:w="17" w:type="dxa"/>
              <w:bottom w:w="57" w:type="dxa"/>
              <w:right w:w="17" w:type="dxa"/>
            </w:tcMar>
            <w:vAlign w:val="center"/>
          </w:tcPr>
          <w:p w:rsidR="004C5B5A" w:rsidRPr="004C5B5A" w:rsidRDefault="004C5B5A" w:rsidP="004C5B5A">
            <w:r w:rsidRPr="004C5B5A">
              <w:t>10</w:t>
            </w:r>
            <w:r w:rsidRPr="004C5B5A">
              <w:rPr>
                <w:rFonts w:hint="eastAsia"/>
              </w:rPr>
              <w:t>月</w:t>
            </w:r>
            <w:r w:rsidRPr="004C5B5A">
              <w:t>17</w:t>
            </w:r>
            <w:r w:rsidRPr="004C5B5A">
              <w:rPr>
                <w:rFonts w:hint="eastAsia"/>
              </w:rPr>
              <w:t>日</w:t>
            </w:r>
          </w:p>
          <w:p w:rsidR="004C5B5A" w:rsidRPr="004C5B5A" w:rsidRDefault="004C5B5A" w:rsidP="004C5B5A">
            <w:r w:rsidRPr="004C5B5A">
              <w:t>13:30</w:t>
            </w:r>
            <w:r w:rsidRPr="004C5B5A">
              <w:rPr>
                <w:rFonts w:hint="eastAsia"/>
              </w:rPr>
              <w:t>～</w:t>
            </w:r>
            <w:r w:rsidRPr="004C5B5A">
              <w:t>15:30</w:t>
            </w:r>
          </w:p>
        </w:tc>
        <w:tc>
          <w:tcPr>
            <w:tcW w:w="1276" w:type="dxa"/>
            <w:tcBorders>
              <w:top w:val="single" w:sz="3" w:space="0" w:color="000000"/>
              <w:left w:val="single" w:sz="3" w:space="0" w:color="000000"/>
              <w:bottom w:val="single" w:sz="3" w:space="0" w:color="000000"/>
              <w:right w:val="single" w:sz="6" w:space="0" w:color="000000"/>
            </w:tcBorders>
            <w:shd w:val="solid" w:color="FFFFFF" w:fill="auto"/>
            <w:tcMar>
              <w:top w:w="57" w:type="dxa"/>
              <w:left w:w="57" w:type="dxa"/>
              <w:bottom w:w="57" w:type="dxa"/>
              <w:right w:w="17" w:type="dxa"/>
            </w:tcMar>
            <w:vAlign w:val="center"/>
          </w:tcPr>
          <w:p w:rsidR="004C5B5A" w:rsidRPr="004C5B5A" w:rsidRDefault="004C5B5A" w:rsidP="004C5B5A">
            <w:r w:rsidRPr="004C5B5A">
              <w:t>5,000</w:t>
            </w:r>
            <w:r w:rsidRPr="004C5B5A">
              <w:rPr>
                <w:rFonts w:hint="eastAsia"/>
              </w:rPr>
              <w:t>円</w:t>
            </w:r>
          </w:p>
        </w:tc>
      </w:tr>
    </w:tbl>
    <w:p w:rsidR="004C5B5A" w:rsidRPr="004C5B5A" w:rsidRDefault="004C5B5A" w:rsidP="004C5B5A">
      <w:r w:rsidRPr="004C5B5A">
        <w:rPr>
          <w:rFonts w:hint="eastAsia"/>
        </w:rPr>
        <w:t>場所　宮城県民会館（仙台市青葉区）</w:t>
      </w:r>
    </w:p>
    <w:p w:rsidR="004C5B5A" w:rsidRPr="004C5B5A" w:rsidRDefault="004C5B5A" w:rsidP="004C5B5A">
      <w:r w:rsidRPr="004C5B5A">
        <w:rPr>
          <w:rFonts w:hint="eastAsia"/>
        </w:rPr>
        <w:t xml:space="preserve">申込　</w:t>
      </w:r>
      <w:r w:rsidRPr="004C5B5A">
        <w:t>8</w:t>
      </w:r>
      <w:r w:rsidRPr="004C5B5A">
        <w:rPr>
          <w:rFonts w:hint="eastAsia"/>
        </w:rPr>
        <w:t>月</w:t>
      </w:r>
      <w:r w:rsidRPr="004C5B5A">
        <w:t>2</w:t>
      </w:r>
      <w:r w:rsidRPr="004C5B5A">
        <w:rPr>
          <w:rFonts w:hint="eastAsia"/>
        </w:rPr>
        <w:t>日～</w:t>
      </w:r>
      <w:r w:rsidRPr="004C5B5A">
        <w:t>9</w:t>
      </w:r>
      <w:r w:rsidRPr="004C5B5A">
        <w:rPr>
          <w:rFonts w:hint="eastAsia"/>
        </w:rPr>
        <w:t>月</w:t>
      </w:r>
      <w:r w:rsidRPr="004C5B5A">
        <w:t>6</w:t>
      </w:r>
      <w:r w:rsidRPr="004C5B5A">
        <w:rPr>
          <w:rFonts w:hint="eastAsia"/>
        </w:rPr>
        <w:t>日まで下水道課（三本木庁舎</w:t>
      </w:r>
      <w:r w:rsidRPr="004C5B5A">
        <w:t>2</w:t>
      </w:r>
      <w:r w:rsidRPr="004C5B5A">
        <w:rPr>
          <w:rFonts w:hint="eastAsia"/>
        </w:rPr>
        <w:t>階）に申し込み</w:t>
      </w:r>
    </w:p>
    <w:p w:rsidR="004C5B5A" w:rsidRPr="004C5B5A" w:rsidRDefault="004C5B5A" w:rsidP="004C5B5A">
      <w:r w:rsidRPr="004C5B5A">
        <w:t xml:space="preserve"> </w:t>
      </w:r>
      <w:r w:rsidRPr="004C5B5A">
        <w:rPr>
          <w:rFonts w:hint="eastAsia"/>
        </w:rPr>
        <w:t>下水道課排水設備係</w:t>
      </w:r>
      <w:r w:rsidRPr="004C5B5A">
        <w:t xml:space="preserve"> </w:t>
      </w:r>
      <w:r>
        <w:rPr>
          <w:rFonts w:hint="eastAsia"/>
        </w:rPr>
        <w:t xml:space="preserve">　</w:t>
      </w:r>
      <w:r w:rsidRPr="004C5B5A">
        <w:t>52-5831</w:t>
      </w:r>
    </w:p>
    <w:p w:rsidR="00AC0CE5" w:rsidRPr="0034628F" w:rsidRDefault="00AC0CE5" w:rsidP="00AC0CE5"/>
    <w:p w:rsidR="0034628F" w:rsidRDefault="0034628F" w:rsidP="0034628F">
      <w:r>
        <w:tab/>
      </w:r>
    </w:p>
    <w:p w:rsidR="004C5B5A" w:rsidRPr="004C5B5A" w:rsidRDefault="004C5B5A" w:rsidP="004C5B5A">
      <w:pPr>
        <w:rPr>
          <w:b/>
          <w:sz w:val="24"/>
          <w:u w:val="single"/>
        </w:rPr>
      </w:pPr>
      <w:r w:rsidRPr="004C5B5A">
        <w:rPr>
          <w:rFonts w:hint="eastAsia"/>
          <w:b/>
          <w:sz w:val="24"/>
          <w:u w:val="single"/>
        </w:rPr>
        <w:t>円滑な世代交代に事業承継税制が活用できます</w:t>
      </w:r>
    </w:p>
    <w:p w:rsidR="004C5B5A" w:rsidRPr="004C5B5A" w:rsidRDefault="004C5B5A" w:rsidP="004C5B5A">
      <w:r w:rsidRPr="004C5B5A">
        <w:rPr>
          <w:rFonts w:hint="eastAsia"/>
        </w:rPr>
        <w:t>事業承継税制は、経営承継円滑化法による県知事の認定を受けると、贈与税・相続税の納税が猶予または免除される制度です。</w:t>
      </w:r>
    </w:p>
    <w:p w:rsidR="004C5B5A" w:rsidRPr="004C5B5A" w:rsidRDefault="004C5B5A" w:rsidP="004C5B5A">
      <w:r w:rsidRPr="004C5B5A">
        <w:rPr>
          <w:rFonts w:hint="eastAsia"/>
        </w:rPr>
        <w:t xml:space="preserve">　後継者が非上場会社の株式など（法人の場合）・事業用資産（個人事業者の場合）を先代経営者などから贈与・相続により取得した際に対象となります。　詳しくは、中小企業庁のウェブサイト（</w:t>
      </w:r>
      <w:r w:rsidRPr="004C5B5A">
        <w:t>https://www.chusho.meti.go.jp/zaimu/shoukei</w:t>
      </w:r>
      <w:r w:rsidRPr="004C5B5A">
        <w:rPr>
          <w:rFonts w:hint="eastAsia"/>
        </w:rPr>
        <w:t>）を確認してください。</w:t>
      </w:r>
    </w:p>
    <w:p w:rsidR="0034628F" w:rsidRDefault="004C5B5A" w:rsidP="004C5B5A">
      <w:r w:rsidRPr="004C5B5A">
        <w:t xml:space="preserve"> </w:t>
      </w:r>
      <w:r w:rsidRPr="004C5B5A">
        <w:rPr>
          <w:rFonts w:hint="eastAsia"/>
        </w:rPr>
        <w:t>産業商工課商工振興担当</w:t>
      </w:r>
      <w:r w:rsidRPr="004C5B5A">
        <w:t xml:space="preserve">  23-7091</w:t>
      </w:r>
    </w:p>
    <w:p w:rsidR="0034628F" w:rsidRDefault="0034628F" w:rsidP="0034628F"/>
    <w:p w:rsidR="004C5B5A" w:rsidRPr="004C5B5A" w:rsidRDefault="004C5B5A" w:rsidP="004C5B5A">
      <w:pPr>
        <w:rPr>
          <w:b/>
          <w:sz w:val="24"/>
          <w:u w:val="single"/>
          <w:lang w:val="ja-JP"/>
        </w:rPr>
      </w:pPr>
      <w:r w:rsidRPr="004C5B5A">
        <w:rPr>
          <w:rFonts w:hint="eastAsia"/>
          <w:b/>
          <w:sz w:val="24"/>
          <w:u w:val="single"/>
          <w:lang w:val="ja-JP"/>
        </w:rPr>
        <w:t>限度額適用・標準負担額減額認定証の交付および更新手続き</w:t>
      </w:r>
    </w:p>
    <w:p w:rsidR="004C5B5A" w:rsidRPr="004C5B5A" w:rsidRDefault="004C5B5A" w:rsidP="004C5B5A">
      <w:r w:rsidRPr="004C5B5A">
        <w:rPr>
          <w:rFonts w:hint="eastAsia"/>
        </w:rPr>
        <w:t>国民健康保険または後期高齢者医療保険の加入者の医療費が高額な場合は、「限度額適用・標準負担額減額認定証」の交付を受け、医療機関に提示することで、窓口での医療費の支払いが限度額までとなります。</w:t>
      </w:r>
    </w:p>
    <w:p w:rsidR="004C5B5A" w:rsidRPr="004C5B5A" w:rsidRDefault="004C5B5A" w:rsidP="004C5B5A">
      <w:r w:rsidRPr="004C5B5A">
        <w:rPr>
          <w:rFonts w:hint="eastAsia"/>
        </w:rPr>
        <w:t xml:space="preserve">　高額な医療費が予想される場合は、あらかじめ保険給付課または各総合支所市民福祉課市民窓口担当で限度額認定証の交付を受けてください。</w:t>
      </w:r>
    </w:p>
    <w:p w:rsidR="004C5B5A" w:rsidRPr="004C5B5A" w:rsidRDefault="004C5B5A" w:rsidP="004C5B5A">
      <w:r w:rsidRPr="004C5B5A">
        <w:rPr>
          <w:rFonts w:hint="eastAsia"/>
        </w:rPr>
        <w:t xml:space="preserve">　また、すでに交付を受けている国民健康保険加入者が、</w:t>
      </w:r>
      <w:r w:rsidRPr="004C5B5A">
        <w:t>8</w:t>
      </w:r>
      <w:r w:rsidRPr="004C5B5A">
        <w:rPr>
          <w:rFonts w:hint="eastAsia"/>
        </w:rPr>
        <w:t>月以降も継続する場合は、更新手続きが必要です。所得の状況が変わらず、すでに交付を受けている後期高齢者医療保険加入者は、健康保険証更新時に限度額適用・標準負担額減額認定証を同封しますので、更新手続きは必要ありません。</w:t>
      </w:r>
    </w:p>
    <w:p w:rsidR="004C5B5A" w:rsidRPr="004C5B5A" w:rsidRDefault="004C5B5A" w:rsidP="004C5B5A">
      <w:r w:rsidRPr="004C5B5A">
        <w:rPr>
          <w:rFonts w:hint="eastAsia"/>
        </w:rPr>
        <w:t>持ち物　「限度額適用・標準負担額減額認定証」が必要な人の健康保険証　世帯主の認印（朱肉を用いるもの）　必要な人の個人番号がわかるもの　世帯主の個人番号がわかるもの</w:t>
      </w:r>
    </w:p>
    <w:p w:rsidR="004C5B5A" w:rsidRPr="004C5B5A" w:rsidRDefault="004C5B5A" w:rsidP="004C5B5A">
      <w:r w:rsidRPr="004C5B5A">
        <w:rPr>
          <w:rFonts w:hint="eastAsia"/>
        </w:rPr>
        <w:t>※後期高齢者医療保険加入者の場合は　本人の認印が必要です。</w:t>
      </w:r>
    </w:p>
    <w:p w:rsidR="004C5B5A" w:rsidRPr="004C5B5A" w:rsidRDefault="004C5B5A" w:rsidP="004C5B5A">
      <w:r w:rsidRPr="004C5B5A">
        <w:t xml:space="preserve"> </w:t>
      </w:r>
      <w:r w:rsidRPr="004C5B5A">
        <w:rPr>
          <w:rFonts w:hint="eastAsia"/>
        </w:rPr>
        <w:t>保険給付課国民健康保険担当</w:t>
      </w:r>
      <w:r w:rsidRPr="004C5B5A">
        <w:t>23-6051</w:t>
      </w:r>
    </w:p>
    <w:p w:rsidR="0034628F" w:rsidRPr="0034628F" w:rsidRDefault="0034628F" w:rsidP="0034628F"/>
    <w:p w:rsidR="0034628F" w:rsidRDefault="0034628F" w:rsidP="0034628F"/>
    <w:p w:rsidR="004C5B5A" w:rsidRPr="004C5B5A" w:rsidRDefault="004C5B5A" w:rsidP="004C5B5A">
      <w:pPr>
        <w:rPr>
          <w:b/>
          <w:sz w:val="24"/>
          <w:u w:val="single"/>
        </w:rPr>
      </w:pPr>
      <w:r w:rsidRPr="004C5B5A">
        <w:rPr>
          <w:rFonts w:hint="eastAsia"/>
          <w:b/>
          <w:sz w:val="24"/>
          <w:u w:val="single"/>
        </w:rPr>
        <w:t>プレミアム付商品券の「購入引換券」を郵送します</w:t>
      </w:r>
    </w:p>
    <w:p w:rsidR="004C5B5A" w:rsidRPr="004C5B5A" w:rsidRDefault="004C5B5A" w:rsidP="004C5B5A">
      <w:r w:rsidRPr="004C5B5A">
        <w:t>10</w:t>
      </w:r>
      <w:r w:rsidRPr="004C5B5A">
        <w:rPr>
          <w:rFonts w:hint="eastAsia"/>
        </w:rPr>
        <w:t>月</w:t>
      </w:r>
      <w:r w:rsidRPr="004C5B5A">
        <w:t>1</w:t>
      </w:r>
      <w:r w:rsidRPr="004C5B5A">
        <w:rPr>
          <w:rFonts w:hint="eastAsia"/>
        </w:rPr>
        <w:t>日から販売開始するプレミアム付商品券の「購入引換券」を、</w:t>
      </w:r>
      <w:r w:rsidRPr="004C5B5A">
        <w:t>9</w:t>
      </w:r>
      <w:r w:rsidRPr="004C5B5A">
        <w:rPr>
          <w:rFonts w:hint="eastAsia"/>
        </w:rPr>
        <w:t>月下旬から子育て世帯を対象に郵送します。</w:t>
      </w:r>
    </w:p>
    <w:p w:rsidR="004C5B5A" w:rsidRPr="004C5B5A" w:rsidRDefault="004C5B5A" w:rsidP="004C5B5A">
      <w:r w:rsidRPr="004C5B5A">
        <w:rPr>
          <w:rFonts w:hint="eastAsia"/>
        </w:rPr>
        <w:t xml:space="preserve">　住民税非課税者には、</w:t>
      </w:r>
      <w:r w:rsidRPr="004C5B5A">
        <w:t>7</w:t>
      </w:r>
      <w:r w:rsidRPr="004C5B5A">
        <w:rPr>
          <w:rFonts w:hint="eastAsia"/>
        </w:rPr>
        <w:t>月下旬に「購入引換券交付申請書」を郵送しています。詳しくはお問い合わせください。</w:t>
      </w:r>
    </w:p>
    <w:p w:rsidR="004C5B5A" w:rsidRPr="004C5B5A" w:rsidRDefault="004C5B5A" w:rsidP="004C5B5A">
      <w:r w:rsidRPr="004C5B5A">
        <w:rPr>
          <w:rFonts w:hint="eastAsia"/>
        </w:rPr>
        <w:t>対象　平成</w:t>
      </w:r>
      <w:r w:rsidRPr="004C5B5A">
        <w:t>28</w:t>
      </w:r>
      <w:r w:rsidRPr="004C5B5A">
        <w:rPr>
          <w:rFonts w:hint="eastAsia"/>
        </w:rPr>
        <w:t>年</w:t>
      </w:r>
      <w:r w:rsidRPr="004C5B5A">
        <w:t>4</w:t>
      </w:r>
      <w:r w:rsidRPr="004C5B5A">
        <w:rPr>
          <w:rFonts w:hint="eastAsia"/>
        </w:rPr>
        <w:t>月</w:t>
      </w:r>
      <w:r w:rsidRPr="004C5B5A">
        <w:t>2</w:t>
      </w:r>
      <w:r w:rsidRPr="004C5B5A">
        <w:rPr>
          <w:rFonts w:hint="eastAsia"/>
        </w:rPr>
        <w:t>日から令和元年</w:t>
      </w:r>
      <w:r w:rsidRPr="004C5B5A">
        <w:t>9</w:t>
      </w:r>
      <w:r w:rsidRPr="004C5B5A">
        <w:rPr>
          <w:rFonts w:hint="eastAsia"/>
        </w:rPr>
        <w:t>月</w:t>
      </w:r>
      <w:r w:rsidRPr="004C5B5A">
        <w:t>30</w:t>
      </w:r>
      <w:r w:rsidRPr="004C5B5A">
        <w:rPr>
          <w:rFonts w:hint="eastAsia"/>
        </w:rPr>
        <w:t>日までに生まれた子がいる世帯の世帯主</w:t>
      </w:r>
    </w:p>
    <w:p w:rsidR="004C5B5A" w:rsidRPr="004C5B5A" w:rsidRDefault="004C5B5A" w:rsidP="004C5B5A">
      <w:r w:rsidRPr="004C5B5A">
        <w:rPr>
          <w:rFonts w:hint="eastAsia"/>
        </w:rPr>
        <w:t xml:space="preserve">購入方法　購入引換券を持参し、市内郵便局で「商品券」を購入　</w:t>
      </w:r>
    </w:p>
    <w:p w:rsidR="004C5B5A" w:rsidRPr="004C5B5A" w:rsidRDefault="004C5B5A" w:rsidP="004C5B5A">
      <w:r w:rsidRPr="004C5B5A">
        <w:rPr>
          <w:rFonts w:hint="eastAsia"/>
        </w:rPr>
        <w:t>※令和</w:t>
      </w:r>
      <w:r w:rsidRPr="004C5B5A">
        <w:t>2</w:t>
      </w:r>
      <w:r w:rsidRPr="004C5B5A">
        <w:rPr>
          <w:rFonts w:hint="eastAsia"/>
        </w:rPr>
        <w:t>年</w:t>
      </w:r>
      <w:r w:rsidRPr="004C5B5A">
        <w:t>1</w:t>
      </w:r>
      <w:r w:rsidRPr="004C5B5A">
        <w:rPr>
          <w:rFonts w:hint="eastAsia"/>
        </w:rPr>
        <w:t>月</w:t>
      </w:r>
      <w:r w:rsidRPr="004C5B5A">
        <w:t>31</w:t>
      </w:r>
      <w:r w:rsidRPr="004C5B5A">
        <w:rPr>
          <w:rFonts w:hint="eastAsia"/>
        </w:rPr>
        <w:t>日までに商品券を使用してください。使用できる店舗は、商品券購入時に郵便局で配布される一覧表を確認してください。</w:t>
      </w:r>
    </w:p>
    <w:p w:rsidR="004C5B5A" w:rsidRPr="004C5B5A" w:rsidRDefault="004C5B5A" w:rsidP="004C5B5A">
      <w:r w:rsidRPr="004C5B5A">
        <w:rPr>
          <w:rFonts w:hint="eastAsia"/>
        </w:rPr>
        <w:t>▲問い合わせ専用ダイヤル</w:t>
      </w:r>
      <w:r w:rsidRPr="004C5B5A">
        <w:t xml:space="preserve">  25-7395</w:t>
      </w:r>
    </w:p>
    <w:p w:rsidR="004C5B5A" w:rsidRPr="004C5B5A" w:rsidRDefault="004C5B5A" w:rsidP="004C5B5A">
      <w:r w:rsidRPr="004C5B5A">
        <w:t xml:space="preserve"> </w:t>
      </w:r>
      <w:r w:rsidRPr="004C5B5A">
        <w:rPr>
          <w:rFonts w:hint="eastAsia"/>
        </w:rPr>
        <w:t>社会福祉課地域福祉係</w:t>
      </w:r>
      <w:r w:rsidRPr="004C5B5A">
        <w:t xml:space="preserve">  23-6012</w:t>
      </w:r>
    </w:p>
    <w:p w:rsidR="0034628F" w:rsidRPr="004C5B5A" w:rsidRDefault="0034628F" w:rsidP="0034628F"/>
    <w:p w:rsidR="0034628F" w:rsidRDefault="0034628F" w:rsidP="0034628F">
      <w:r>
        <w:tab/>
      </w:r>
    </w:p>
    <w:p w:rsidR="004C5B5A" w:rsidRPr="004C5B5A" w:rsidRDefault="004C5B5A" w:rsidP="004C5B5A">
      <w:pPr>
        <w:rPr>
          <w:b/>
          <w:sz w:val="24"/>
          <w:u w:val="single"/>
        </w:rPr>
      </w:pPr>
      <w:r w:rsidRPr="004C5B5A">
        <w:rPr>
          <w:rFonts w:hint="eastAsia"/>
          <w:b/>
          <w:sz w:val="24"/>
          <w:u w:val="single"/>
        </w:rPr>
        <w:t>中小企業退職金共済制度</w:t>
      </w:r>
    </w:p>
    <w:p w:rsidR="004C5B5A" w:rsidRPr="004C5B5A" w:rsidRDefault="0034628F" w:rsidP="004C5B5A">
      <w:r>
        <w:rPr>
          <w:rFonts w:hint="eastAsia"/>
        </w:rPr>
        <w:t xml:space="preserve">　</w:t>
      </w:r>
      <w:r w:rsidR="004C5B5A" w:rsidRPr="004C5B5A">
        <w:rPr>
          <w:rFonts w:hint="eastAsia"/>
        </w:rPr>
        <w:t>中小企業退職金共済（中退共）制度は、中小企業の事業主が従業員の退職金を計画的に準備できる国の退職金制度です。</w:t>
      </w:r>
    </w:p>
    <w:p w:rsidR="004C5B5A" w:rsidRPr="004C5B5A" w:rsidRDefault="004C5B5A" w:rsidP="004C5B5A">
      <w:r w:rsidRPr="004C5B5A">
        <w:rPr>
          <w:rFonts w:hint="eastAsia"/>
        </w:rPr>
        <w:t xml:space="preserve">　掛金の一部を国が助成し、手数料もかかりません。また、社外積立型の管理が可能で、家族従業員やパートタイマーも加入することができます。詳しくは、中退共ホームページ（</w:t>
      </w:r>
      <w:r w:rsidRPr="004C5B5A">
        <w:t>http://chutaikyo.taisyokukin.go.jp/</w:t>
      </w:r>
      <w:r w:rsidRPr="004C5B5A">
        <w:rPr>
          <w:rFonts w:hint="eastAsia"/>
        </w:rPr>
        <w:t>）を確認してください。</w:t>
      </w:r>
    </w:p>
    <w:p w:rsidR="004C5B5A" w:rsidRPr="004C5B5A" w:rsidRDefault="004C5B5A" w:rsidP="004C5B5A">
      <w:r w:rsidRPr="004C5B5A">
        <w:t xml:space="preserve"> </w:t>
      </w:r>
      <w:r w:rsidRPr="004C5B5A">
        <w:rPr>
          <w:rFonts w:hint="eastAsia"/>
        </w:rPr>
        <w:t>中小企業退職金共済事業本部</w:t>
      </w:r>
      <w:r>
        <w:rPr>
          <w:rFonts w:hint="eastAsia"/>
        </w:rPr>
        <w:t xml:space="preserve">　</w:t>
      </w:r>
      <w:r w:rsidRPr="004C5B5A">
        <w:t>03-6907-1234</w:t>
      </w:r>
    </w:p>
    <w:p w:rsidR="00AC0CE5" w:rsidRDefault="00AC0CE5" w:rsidP="004C5B5A"/>
    <w:p w:rsidR="00AC0CE5" w:rsidRPr="0034628F" w:rsidRDefault="00AC0CE5" w:rsidP="00AC0CE5"/>
    <w:p w:rsidR="00542733" w:rsidRPr="00542733" w:rsidRDefault="00542733" w:rsidP="00542733">
      <w:pPr>
        <w:rPr>
          <w:b/>
          <w:sz w:val="24"/>
          <w:u w:val="single"/>
        </w:rPr>
      </w:pPr>
      <w:r w:rsidRPr="00542733">
        <w:rPr>
          <w:rFonts w:hint="eastAsia"/>
          <w:b/>
          <w:sz w:val="24"/>
          <w:u w:val="single"/>
        </w:rPr>
        <w:lastRenderedPageBreak/>
        <w:t>「筆界特定制度」を知っていますか</w:t>
      </w:r>
    </w:p>
    <w:p w:rsidR="00542733" w:rsidRPr="00542733" w:rsidRDefault="00542733" w:rsidP="00542733">
      <w:r w:rsidRPr="00542733">
        <w:rPr>
          <w:rFonts w:hint="eastAsia"/>
        </w:rPr>
        <w:t>筆界特定制度は、土地の筆界（境界）トラブルを解決するため、法務局の筆界特定登記官が、資料などをもとに現地の筆界の位置を特定する制度です。</w:t>
      </w:r>
    </w:p>
    <w:p w:rsidR="00542733" w:rsidRPr="00542733" w:rsidRDefault="00542733" w:rsidP="00542733">
      <w:r w:rsidRPr="00542733">
        <w:rPr>
          <w:rFonts w:hint="eastAsia"/>
        </w:rPr>
        <w:t xml:space="preserve">　隣接地との筆界が分からない、筆界について隣接地の所有者と意見が一致しないなど、困っている人は、筆界特定制度を利用してください。</w:t>
      </w:r>
    </w:p>
    <w:p w:rsidR="00542733" w:rsidRPr="00542733" w:rsidRDefault="00542733" w:rsidP="00542733">
      <w:pPr>
        <w:rPr>
          <w:u w:val="thick"/>
        </w:rPr>
      </w:pPr>
      <w:r w:rsidRPr="00542733">
        <w:rPr>
          <w:rFonts w:hint="eastAsia"/>
        </w:rPr>
        <w:t>仙台法務局不動産登記部門筆界特定室</w:t>
      </w:r>
      <w:r w:rsidRPr="00542733">
        <w:t xml:space="preserve">  022-225-5752</w:t>
      </w:r>
    </w:p>
    <w:p w:rsidR="00AC0CE5" w:rsidRDefault="00AC0CE5" w:rsidP="00AC0CE5">
      <w:pPr>
        <w:rPr>
          <w:rFonts w:hint="eastAsia"/>
        </w:rPr>
      </w:pPr>
    </w:p>
    <w:p w:rsidR="00542733" w:rsidRDefault="00542733" w:rsidP="00AC0CE5">
      <w:pPr>
        <w:rPr>
          <w:rFonts w:hint="eastAsia"/>
        </w:rPr>
      </w:pPr>
    </w:p>
    <w:p w:rsidR="00542733" w:rsidRPr="00542733" w:rsidRDefault="00542733" w:rsidP="00AC0CE5">
      <w:pPr>
        <w:rPr>
          <w:b/>
          <w:sz w:val="32"/>
          <w:szCs w:val="32"/>
        </w:rPr>
      </w:pPr>
      <w:r w:rsidRPr="00542733">
        <w:rPr>
          <w:rFonts w:hint="eastAsia"/>
          <w:b/>
          <w:sz w:val="32"/>
          <w:szCs w:val="32"/>
        </w:rPr>
        <w:t>国民年金</w:t>
      </w:r>
    </w:p>
    <w:p w:rsidR="00AC0CE5" w:rsidRPr="0034628F" w:rsidRDefault="00AC0CE5" w:rsidP="00AC0CE5"/>
    <w:p w:rsidR="00542733" w:rsidRPr="00542733" w:rsidRDefault="00542733" w:rsidP="00542733">
      <w:pPr>
        <w:rPr>
          <w:b/>
          <w:sz w:val="24"/>
          <w:u w:val="single"/>
        </w:rPr>
      </w:pPr>
      <w:r w:rsidRPr="00542733">
        <w:rPr>
          <w:rFonts w:hint="eastAsia"/>
          <w:b/>
          <w:sz w:val="24"/>
          <w:u w:val="single"/>
        </w:rPr>
        <w:t>国民年金保険料は口座振替で確実に納めましょう</w:t>
      </w:r>
    </w:p>
    <w:p w:rsidR="00542733" w:rsidRPr="00542733" w:rsidRDefault="00542733" w:rsidP="00542733">
      <w:r w:rsidRPr="00542733">
        <w:rPr>
          <w:rFonts w:hint="eastAsia"/>
        </w:rPr>
        <w:t>国民年金保険料の納付を口座振替にすると、納め忘れの心配がありません。納め忘れがあると、将来受給する老齢基礎年金額が減額されたり、障害基礎年金や遺族基礎年金が受けられなくなる場合があります。</w:t>
      </w:r>
    </w:p>
    <w:p w:rsidR="00542733" w:rsidRPr="00542733" w:rsidRDefault="00542733" w:rsidP="00542733">
      <w:r w:rsidRPr="00542733">
        <w:rPr>
          <w:rFonts w:hint="eastAsia"/>
        </w:rPr>
        <w:t xml:space="preserve">　また、口座振替で前納をすることで、保険料の割り引きを受けることができます。納付や割り引きの詳しい内容はお問い合わせください。</w:t>
      </w:r>
    </w:p>
    <w:p w:rsidR="00542733" w:rsidRPr="00542733" w:rsidRDefault="00542733" w:rsidP="00542733">
      <w:r w:rsidRPr="00542733">
        <w:t xml:space="preserve"> </w:t>
      </w:r>
      <w:r w:rsidRPr="00542733">
        <w:rPr>
          <w:rFonts w:hint="eastAsia"/>
        </w:rPr>
        <w:t>古川年金事務所</w:t>
      </w:r>
      <w:r w:rsidRPr="00542733">
        <w:t xml:space="preserve">  23-1200</w:t>
      </w:r>
    </w:p>
    <w:p w:rsidR="00AC0CE5" w:rsidRDefault="00542733" w:rsidP="00542733">
      <w:pPr>
        <w:ind w:firstLineChars="100" w:firstLine="210"/>
      </w:pPr>
      <w:bookmarkStart w:id="0" w:name="_GoBack"/>
      <w:bookmarkEnd w:id="0"/>
      <w:r w:rsidRPr="00542733">
        <w:rPr>
          <w:rFonts w:hint="eastAsia"/>
        </w:rPr>
        <w:t>市民課年金係</w:t>
      </w:r>
      <w:r w:rsidRPr="00542733">
        <w:t xml:space="preserve">  23-6079</w:t>
      </w:r>
    </w:p>
    <w:p w:rsidR="00AC0CE5" w:rsidRDefault="00AC0CE5" w:rsidP="00AC0CE5"/>
    <w:p w:rsidR="00AC0CE5" w:rsidRDefault="00AC0CE5" w:rsidP="00AC0CE5"/>
    <w:p w:rsidR="00AC0CE5" w:rsidRDefault="00AC0CE5" w:rsidP="00AC0CE5"/>
    <w:p w:rsidR="00AC0CE5" w:rsidRDefault="00AC0CE5" w:rsidP="00AC0CE5"/>
    <w:p w:rsidR="00AC0CE5" w:rsidRDefault="00AC0CE5" w:rsidP="00AC0CE5"/>
    <w:p w:rsidR="00AC0CE5" w:rsidRDefault="00AC0CE5" w:rsidP="00AC0CE5"/>
    <w:p w:rsidR="00AC0CE5" w:rsidRDefault="00AC0CE5" w:rsidP="00AC0CE5"/>
    <w:p w:rsidR="00AC0CE5" w:rsidRDefault="00AC0CE5" w:rsidP="00AC0CE5"/>
    <w:p w:rsidR="00AC0CE5" w:rsidRDefault="00AC0CE5" w:rsidP="00AC0CE5"/>
    <w:p w:rsidR="00AC0CE5" w:rsidRDefault="00AC0CE5" w:rsidP="00AC0CE5"/>
    <w:p w:rsidR="00AC0CE5" w:rsidRDefault="00AC0CE5" w:rsidP="00AC0CE5"/>
    <w:p w:rsidR="00AC0CE5" w:rsidRDefault="00AC0CE5" w:rsidP="00AC0CE5"/>
    <w:p w:rsidR="00AC0CE5" w:rsidRDefault="00AC0CE5" w:rsidP="00AC0CE5"/>
    <w:p w:rsidR="00AC0CE5" w:rsidRDefault="00AC0CE5" w:rsidP="00AC0CE5"/>
    <w:p w:rsidR="00AC0CE5" w:rsidRDefault="00AC0CE5" w:rsidP="00AC0CE5"/>
    <w:p w:rsidR="00AC0CE5" w:rsidRPr="0053792D" w:rsidRDefault="00AC0CE5" w:rsidP="00AC0CE5">
      <w:pPr>
        <w:rPr>
          <w:szCs w:val="21"/>
        </w:rPr>
      </w:pPr>
    </w:p>
    <w:sectPr w:rsidR="00AC0CE5" w:rsidRPr="0053792D" w:rsidSect="008405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B5A" w:rsidRDefault="004C5B5A" w:rsidP="00442EC2">
      <w:r>
        <w:separator/>
      </w:r>
    </w:p>
  </w:endnote>
  <w:endnote w:type="continuationSeparator" w:id="0">
    <w:p w:rsidR="004C5B5A" w:rsidRDefault="004C5B5A" w:rsidP="0044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小塚明朝 Pro R">
    <w:panose1 w:val="00000000000000000000"/>
    <w:charset w:val="80"/>
    <w:family w:val="roman"/>
    <w:notTrueType/>
    <w:pitch w:val="variable"/>
    <w:sig w:usb0="00000283" w:usb1="2AC71C11" w:usb2="00000012" w:usb3="00000000" w:csb0="00020005" w:csb1="00000000"/>
  </w:font>
  <w:font w:name="ＤＦＰ平成ゴシック体W5">
    <w:panose1 w:val="020B0500000000000000"/>
    <w:charset w:val="80"/>
    <w:family w:val="modern"/>
    <w:pitch w:val="variable"/>
    <w:sig w:usb0="80000283" w:usb1="2AC76CF8" w:usb2="00000010" w:usb3="00000000" w:csb0="00020001" w:csb1="00000000"/>
  </w:font>
  <w:font w:name="ＤＦＰ細丸ゴシック体Ｇ">
    <w:panose1 w:val="020F0300000000000000"/>
    <w:charset w:val="80"/>
    <w:family w:val="modern"/>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B5A" w:rsidRDefault="004C5B5A" w:rsidP="00442EC2">
      <w:r>
        <w:separator/>
      </w:r>
    </w:p>
  </w:footnote>
  <w:footnote w:type="continuationSeparator" w:id="0">
    <w:p w:rsidR="004C5B5A" w:rsidRDefault="004C5B5A" w:rsidP="00442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0301AE"/>
    <w:rsid w:val="0009185D"/>
    <w:rsid w:val="000C0182"/>
    <w:rsid w:val="000C62C0"/>
    <w:rsid w:val="000D132F"/>
    <w:rsid w:val="000D5E49"/>
    <w:rsid w:val="00125226"/>
    <w:rsid w:val="001622AA"/>
    <w:rsid w:val="00193A44"/>
    <w:rsid w:val="001A1FBE"/>
    <w:rsid w:val="001F683E"/>
    <w:rsid w:val="00216E75"/>
    <w:rsid w:val="00216F58"/>
    <w:rsid w:val="002277D8"/>
    <w:rsid w:val="0027253A"/>
    <w:rsid w:val="002E5590"/>
    <w:rsid w:val="002F08C9"/>
    <w:rsid w:val="0034628F"/>
    <w:rsid w:val="003C110A"/>
    <w:rsid w:val="003E3B99"/>
    <w:rsid w:val="00405E3E"/>
    <w:rsid w:val="0043558D"/>
    <w:rsid w:val="00442EC2"/>
    <w:rsid w:val="004B74B0"/>
    <w:rsid w:val="004C5B5A"/>
    <w:rsid w:val="004D112C"/>
    <w:rsid w:val="004F25A0"/>
    <w:rsid w:val="004F4FD1"/>
    <w:rsid w:val="0053792D"/>
    <w:rsid w:val="00542733"/>
    <w:rsid w:val="00566CE8"/>
    <w:rsid w:val="006858D3"/>
    <w:rsid w:val="006B2280"/>
    <w:rsid w:val="006D193F"/>
    <w:rsid w:val="006D7FDB"/>
    <w:rsid w:val="0070648F"/>
    <w:rsid w:val="007578DB"/>
    <w:rsid w:val="007D66CA"/>
    <w:rsid w:val="00840559"/>
    <w:rsid w:val="00884C86"/>
    <w:rsid w:val="008B2510"/>
    <w:rsid w:val="00A3395F"/>
    <w:rsid w:val="00A92F84"/>
    <w:rsid w:val="00AC0CE5"/>
    <w:rsid w:val="00AF439A"/>
    <w:rsid w:val="00AF6905"/>
    <w:rsid w:val="00B04188"/>
    <w:rsid w:val="00B76B79"/>
    <w:rsid w:val="00BB3E22"/>
    <w:rsid w:val="00BD3A37"/>
    <w:rsid w:val="00C13F6D"/>
    <w:rsid w:val="00C50759"/>
    <w:rsid w:val="00C51B14"/>
    <w:rsid w:val="00CA750D"/>
    <w:rsid w:val="00D161AC"/>
    <w:rsid w:val="00D6108F"/>
    <w:rsid w:val="00D66B5E"/>
    <w:rsid w:val="00DA40D8"/>
    <w:rsid w:val="00E47307"/>
    <w:rsid w:val="00E823C9"/>
    <w:rsid w:val="00E950FD"/>
    <w:rsid w:val="00EB5387"/>
    <w:rsid w:val="00EC0CBD"/>
    <w:rsid w:val="00EE0B2D"/>
    <w:rsid w:val="00EF2B25"/>
    <w:rsid w:val="00F03D48"/>
    <w:rsid w:val="00F15571"/>
    <w:rsid w:val="00F60E39"/>
    <w:rsid w:val="00F87133"/>
    <w:rsid w:val="00F90156"/>
    <w:rsid w:val="00F935AF"/>
    <w:rsid w:val="00FB3D3C"/>
    <w:rsid w:val="00FB4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D3C"/>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table" w:styleId="a8">
    <w:name w:val="Table Grid"/>
    <w:basedOn w:val="a1"/>
    <w:uiPriority w:val="59"/>
    <w:rsid w:val="000918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0C0182"/>
  </w:style>
  <w:style w:type="character" w:customStyle="1" w:styleId="aa">
    <w:name w:val="本文 (文字)"/>
    <w:basedOn w:val="a0"/>
    <w:link w:val="a9"/>
    <w:uiPriority w:val="99"/>
    <w:semiHidden/>
    <w:rsid w:val="000C0182"/>
  </w:style>
  <w:style w:type="paragraph" w:customStyle="1" w:styleId="2">
    <w:name w:val="タイトル2段"/>
    <w:basedOn w:val="a"/>
    <w:uiPriority w:val="99"/>
    <w:rsid w:val="00EB5387"/>
    <w:pPr>
      <w:pBdr>
        <w:top w:val="single" w:sz="96" w:space="1" w:color="000000"/>
      </w:pBdr>
      <w:autoSpaceDE w:val="0"/>
      <w:autoSpaceDN w:val="0"/>
      <w:adjustRightInd w:val="0"/>
      <w:ind w:left="57" w:right="57"/>
      <w:textAlignment w:val="center"/>
    </w:pPr>
    <w:rPr>
      <w:rFonts w:ascii="ＤＦＰ平成ゴシック体W5" w:eastAsia="ＤＦＰ平成ゴシック体W5"/>
      <w:color w:val="000000"/>
      <w:kern w:val="0"/>
      <w:position w:val="13"/>
      <w:sz w:val="23"/>
      <w:szCs w:val="23"/>
      <w:lang w:val="ja-JP"/>
    </w:rPr>
  </w:style>
  <w:style w:type="character" w:customStyle="1" w:styleId="ab">
    <w:name w:val="テキスト本文（丸腰）"/>
    <w:uiPriority w:val="99"/>
    <w:rsid w:val="00EB5387"/>
    <w:rPr>
      <w:rFonts w:ascii="ＤＦＰ細丸ゴシック体Ｇ" w:eastAsia="ＤＦＰ細丸ゴシック体Ｇ" w:cs="ＤＦＰ細丸ゴシック体Ｇ"/>
      <w:color w:val="000000"/>
      <w:w w:val="94"/>
      <w:position w:val="0"/>
      <w:sz w:val="20"/>
      <w:szCs w:val="20"/>
    </w:rPr>
  </w:style>
  <w:style w:type="character" w:styleId="ac">
    <w:name w:val="Hyperlink"/>
    <w:basedOn w:val="a0"/>
    <w:uiPriority w:val="99"/>
    <w:unhideWhenUsed/>
    <w:rsid w:val="00C51B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D3C"/>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table" w:styleId="a8">
    <w:name w:val="Table Grid"/>
    <w:basedOn w:val="a1"/>
    <w:uiPriority w:val="59"/>
    <w:rsid w:val="000918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0C0182"/>
  </w:style>
  <w:style w:type="character" w:customStyle="1" w:styleId="aa">
    <w:name w:val="本文 (文字)"/>
    <w:basedOn w:val="a0"/>
    <w:link w:val="a9"/>
    <w:uiPriority w:val="99"/>
    <w:semiHidden/>
    <w:rsid w:val="000C0182"/>
  </w:style>
  <w:style w:type="paragraph" w:customStyle="1" w:styleId="2">
    <w:name w:val="タイトル2段"/>
    <w:basedOn w:val="a"/>
    <w:uiPriority w:val="99"/>
    <w:rsid w:val="00EB5387"/>
    <w:pPr>
      <w:pBdr>
        <w:top w:val="single" w:sz="96" w:space="1" w:color="000000"/>
      </w:pBdr>
      <w:autoSpaceDE w:val="0"/>
      <w:autoSpaceDN w:val="0"/>
      <w:adjustRightInd w:val="0"/>
      <w:ind w:left="57" w:right="57"/>
      <w:textAlignment w:val="center"/>
    </w:pPr>
    <w:rPr>
      <w:rFonts w:ascii="ＤＦＰ平成ゴシック体W5" w:eastAsia="ＤＦＰ平成ゴシック体W5"/>
      <w:color w:val="000000"/>
      <w:kern w:val="0"/>
      <w:position w:val="13"/>
      <w:sz w:val="23"/>
      <w:szCs w:val="23"/>
      <w:lang w:val="ja-JP"/>
    </w:rPr>
  </w:style>
  <w:style w:type="character" w:customStyle="1" w:styleId="ab">
    <w:name w:val="テキスト本文（丸腰）"/>
    <w:uiPriority w:val="99"/>
    <w:rsid w:val="00EB5387"/>
    <w:rPr>
      <w:rFonts w:ascii="ＤＦＰ細丸ゴシック体Ｇ" w:eastAsia="ＤＦＰ細丸ゴシック体Ｇ" w:cs="ＤＦＰ細丸ゴシック体Ｇ"/>
      <w:color w:val="000000"/>
      <w:w w:val="94"/>
      <w:position w:val="0"/>
      <w:sz w:val="20"/>
      <w:szCs w:val="20"/>
    </w:rPr>
  </w:style>
  <w:style w:type="character" w:styleId="ac">
    <w:name w:val="Hyperlink"/>
    <w:basedOn w:val="a0"/>
    <w:uiPriority w:val="99"/>
    <w:unhideWhenUsed/>
    <w:rsid w:val="00C51B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162F9-689B-461C-8AA5-3322B0067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4</Pages>
  <Words>469</Words>
  <Characters>2676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千田貴憲</cp:lastModifiedBy>
  <cp:revision>48</cp:revision>
  <dcterms:created xsi:type="dcterms:W3CDTF">2016-08-22T00:20:00Z</dcterms:created>
  <dcterms:modified xsi:type="dcterms:W3CDTF">2019-07-22T07:20:00Z</dcterms:modified>
</cp:coreProperties>
</file>