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Default="006834D5" w:rsidP="00C96DE3">
      <w:pPr>
        <w:rPr>
          <w:b/>
          <w:sz w:val="30"/>
          <w:szCs w:val="30"/>
        </w:rPr>
      </w:pPr>
      <w:r>
        <w:rPr>
          <w:rFonts w:hint="eastAsia"/>
          <w:b/>
          <w:sz w:val="30"/>
          <w:szCs w:val="30"/>
        </w:rPr>
        <w:t>1</w:t>
      </w:r>
      <w:r w:rsidR="001B1C8E">
        <w:rPr>
          <w:rFonts w:hint="eastAsia"/>
          <w:b/>
          <w:sz w:val="30"/>
          <w:szCs w:val="30"/>
        </w:rPr>
        <w:t>1</w:t>
      </w:r>
      <w:r w:rsidR="00AB037C" w:rsidRPr="00AB037C">
        <w:rPr>
          <w:rFonts w:hint="eastAsia"/>
          <w:b/>
          <w:sz w:val="30"/>
          <w:szCs w:val="30"/>
        </w:rPr>
        <w:t>月号の主な内容</w:t>
      </w:r>
    </w:p>
    <w:p w:rsidR="00C96DE3" w:rsidRDefault="00C96DE3" w:rsidP="007578DB"/>
    <w:tbl>
      <w:tblPr>
        <w:tblW w:w="0" w:type="auto"/>
        <w:tblInd w:w="8" w:type="dxa"/>
        <w:tblLayout w:type="fixed"/>
        <w:tblCellMar>
          <w:left w:w="0" w:type="dxa"/>
          <w:right w:w="0" w:type="dxa"/>
        </w:tblCellMar>
        <w:tblLook w:val="0000" w:firstRow="0" w:lastRow="0" w:firstColumn="0" w:lastColumn="0" w:noHBand="0" w:noVBand="0"/>
      </w:tblPr>
      <w:tblGrid>
        <w:gridCol w:w="993"/>
        <w:gridCol w:w="8646"/>
      </w:tblGrid>
      <w:tr w:rsidR="001B1C8E" w:rsidRPr="006834D5" w:rsidTr="00D55C59">
        <w:trPr>
          <w:cantSplit/>
          <w:trHeight w:val="8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P4</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「台風</w:t>
            </w:r>
            <w:r w:rsidRPr="00B90E65">
              <w:rPr>
                <w:rFonts w:hint="eastAsia"/>
              </w:rPr>
              <w:t>19</w:t>
            </w:r>
            <w:r w:rsidRPr="00B90E65">
              <w:rPr>
                <w:rFonts w:hint="eastAsia"/>
              </w:rPr>
              <w:t>号」</w:t>
            </w:r>
            <w:r w:rsidRPr="00B90E65">
              <w:rPr>
                <w:rFonts w:hint="eastAsia"/>
              </w:rPr>
              <w:t xml:space="preserve"> </w:t>
            </w:r>
            <w:r w:rsidRPr="00B90E65">
              <w:rPr>
                <w:rFonts w:hint="eastAsia"/>
              </w:rPr>
              <w:t>市内に甚大な被害</w:t>
            </w:r>
            <w:r w:rsidRPr="00B90E65">
              <w:rPr>
                <w:rFonts w:hint="eastAsia"/>
              </w:rPr>
              <w:t xml:space="preserve"> </w:t>
            </w:r>
            <w:r w:rsidRPr="00B90E65">
              <w:rPr>
                <w:rFonts w:hint="eastAsia"/>
              </w:rPr>
              <w:t>早期復旧に全力</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P6</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大崎市子育て支援拠点施設“わいわいキッズ大崎”</w:t>
            </w:r>
            <w:r w:rsidRPr="00B90E65">
              <w:rPr>
                <w:rFonts w:hint="eastAsia"/>
              </w:rPr>
              <w:t xml:space="preserve"> 11</w:t>
            </w:r>
            <w:r w:rsidRPr="00B90E65">
              <w:rPr>
                <w:rFonts w:hint="eastAsia"/>
              </w:rPr>
              <w:t>月</w:t>
            </w:r>
            <w:r w:rsidRPr="00B90E65">
              <w:rPr>
                <w:rFonts w:hint="eastAsia"/>
              </w:rPr>
              <w:t>30</w:t>
            </w:r>
            <w:r w:rsidRPr="00B90E65">
              <w:rPr>
                <w:rFonts w:hint="eastAsia"/>
              </w:rPr>
              <w:t>日</w:t>
            </w:r>
            <w:r w:rsidRPr="00B90E65">
              <w:rPr>
                <w:rFonts w:hint="eastAsia"/>
              </w:rPr>
              <w:t xml:space="preserve"> NEW OPEN !!</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P9</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11</w:t>
            </w:r>
            <w:r w:rsidRPr="00B90E65">
              <w:rPr>
                <w:rFonts w:hint="eastAsia"/>
              </w:rPr>
              <w:t>月</w:t>
            </w:r>
            <w:r w:rsidRPr="00B90E65">
              <w:rPr>
                <w:rFonts w:hint="eastAsia"/>
              </w:rPr>
              <w:t>8</w:t>
            </w:r>
            <w:r w:rsidRPr="00B90E65">
              <w:rPr>
                <w:rFonts w:hint="eastAsia"/>
              </w:rPr>
              <w:t>日は「いい歯の日」めざせ大崎むし歯ゼロ！</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P10</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ますますパワーアップ</w:t>
            </w:r>
            <w:r w:rsidRPr="00B90E65">
              <w:rPr>
                <w:rFonts w:hint="eastAsia"/>
              </w:rPr>
              <w:t xml:space="preserve"> </w:t>
            </w:r>
            <w:r w:rsidRPr="00B90E65">
              <w:rPr>
                <w:rFonts w:hint="eastAsia"/>
              </w:rPr>
              <w:t>『ささ結』</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P12</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平成</w:t>
            </w:r>
            <w:r w:rsidRPr="00B90E65">
              <w:rPr>
                <w:rFonts w:hint="eastAsia"/>
              </w:rPr>
              <w:t>30</w:t>
            </w:r>
            <w:r w:rsidRPr="00B90E65">
              <w:rPr>
                <w:rFonts w:hint="eastAsia"/>
              </w:rPr>
              <w:t>年度決算の概要</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P16</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 xml:space="preserve">市政トピックス　</w:t>
            </w:r>
            <w:r w:rsidRPr="00B90E65">
              <w:rPr>
                <w:rFonts w:hint="eastAsia"/>
              </w:rPr>
              <w:t>10</w:t>
            </w:r>
            <w:r w:rsidRPr="00B90E65">
              <w:rPr>
                <w:rFonts w:hint="eastAsia"/>
              </w:rPr>
              <w:t>月の主な出来事</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P17</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地域発！お・ら・ほ・の・ま・ち</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1B1C8E">
            <w:pPr>
              <w:rPr>
                <w:rFonts w:hint="eastAsia"/>
              </w:rPr>
            </w:pPr>
            <w:r>
              <w:rPr>
                <w:rFonts w:hint="eastAsia"/>
              </w:rPr>
              <w:t>P18</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オオサキプレイガイド</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P20</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Default="001B1C8E" w:rsidP="00B05927">
            <w:pPr>
              <w:rPr>
                <w:rFonts w:hint="eastAsia"/>
              </w:rPr>
            </w:pPr>
            <w:r w:rsidRPr="00B90E65">
              <w:rPr>
                <w:rFonts w:hint="eastAsia"/>
              </w:rPr>
              <w:t>今月のお知らせ</w:t>
            </w:r>
          </w:p>
          <w:p w:rsidR="001B1C8E" w:rsidRPr="00B90E65" w:rsidRDefault="001B1C8E" w:rsidP="00B05927">
            <w:pPr>
              <w:rPr>
                <w:rFonts w:hint="eastAsia"/>
              </w:rPr>
            </w:pPr>
            <w:r w:rsidRPr="00B90E65">
              <w:rPr>
                <w:rFonts w:hint="eastAsia"/>
              </w:rPr>
              <w:t>市職員を募集します　ほか</w:t>
            </w:r>
          </w:p>
        </w:tc>
      </w:tr>
      <w:tr w:rsidR="001B1C8E" w:rsidRPr="006834D5" w:rsidTr="00D55C59">
        <w:trPr>
          <w:cantSplit/>
          <w:trHeight w:val="32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P30</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子育て支援情報</w:t>
            </w:r>
          </w:p>
        </w:tc>
      </w:tr>
      <w:tr w:rsidR="001B1C8E" w:rsidRPr="006834D5" w:rsidTr="00D55C59">
        <w:trPr>
          <w:cantSplit/>
          <w:trHeight w:val="8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P31</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Pr="00B90E65" w:rsidRDefault="001B1C8E" w:rsidP="00B05927">
            <w:pPr>
              <w:rPr>
                <w:rFonts w:hint="eastAsia"/>
              </w:rPr>
            </w:pPr>
            <w:r w:rsidRPr="00B90E65">
              <w:rPr>
                <w:rFonts w:hint="eastAsia"/>
              </w:rPr>
              <w:t>育児相談・乳幼児健診</w:t>
            </w:r>
            <w:bookmarkStart w:id="0" w:name="_GoBack"/>
            <w:bookmarkEnd w:id="0"/>
          </w:p>
        </w:tc>
      </w:tr>
      <w:tr w:rsidR="001B1C8E" w:rsidRPr="006834D5" w:rsidTr="00D55C59">
        <w:trPr>
          <w:cantSplit/>
          <w:trHeight w:val="85"/>
        </w:trPr>
        <w:tc>
          <w:tcPr>
            <w:tcW w:w="993" w:type="dxa"/>
            <w:tcBorders>
              <w:top w:val="single" w:sz="4" w:space="0" w:color="E85197"/>
              <w:left w:val="single" w:sz="6" w:space="0" w:color="E85197"/>
              <w:bottom w:val="single" w:sz="4" w:space="0" w:color="E85197"/>
              <w:right w:val="single" w:sz="6" w:space="0" w:color="000000"/>
            </w:tcBorders>
            <w:tcMar>
              <w:top w:w="51" w:type="dxa"/>
              <w:left w:w="0" w:type="dxa"/>
              <w:bottom w:w="51" w:type="dxa"/>
              <w:right w:w="0" w:type="dxa"/>
            </w:tcMar>
          </w:tcPr>
          <w:p w:rsidR="001B1C8E" w:rsidRPr="00B90E65" w:rsidRDefault="001B1C8E" w:rsidP="00B05927">
            <w:pPr>
              <w:rPr>
                <w:rFonts w:hint="eastAsia"/>
              </w:rPr>
            </w:pPr>
            <w:r>
              <w:rPr>
                <w:rFonts w:hint="eastAsia"/>
              </w:rPr>
              <w:t>P32</w:t>
            </w:r>
          </w:p>
        </w:tc>
        <w:tc>
          <w:tcPr>
            <w:tcW w:w="8646" w:type="dxa"/>
            <w:tcBorders>
              <w:top w:val="single" w:sz="4" w:space="0" w:color="E85197"/>
              <w:left w:val="single" w:sz="6" w:space="0" w:color="000000"/>
              <w:bottom w:val="single" w:sz="4" w:space="0" w:color="E85197"/>
              <w:right w:val="single" w:sz="6" w:space="0" w:color="E85197"/>
            </w:tcBorders>
            <w:tcMar>
              <w:top w:w="51" w:type="dxa"/>
              <w:left w:w="113" w:type="dxa"/>
              <w:bottom w:w="51" w:type="dxa"/>
              <w:right w:w="0" w:type="dxa"/>
            </w:tcMar>
          </w:tcPr>
          <w:p w:rsidR="001B1C8E" w:rsidRDefault="001B1C8E" w:rsidP="00B05927">
            <w:r w:rsidRPr="00B90E65">
              <w:rPr>
                <w:rFonts w:hint="eastAsia"/>
              </w:rPr>
              <w:t>休日当番医　ほか</w:t>
            </w:r>
          </w:p>
        </w:tc>
      </w:tr>
    </w:tbl>
    <w:p w:rsidR="001D0A11" w:rsidRDefault="001D0A11">
      <w:pPr>
        <w:widowControl/>
        <w:jc w:val="left"/>
      </w:pPr>
    </w:p>
    <w:p w:rsidR="005B0A1F" w:rsidRPr="00445E35" w:rsidRDefault="001B1C8E" w:rsidP="007578DB">
      <w:pPr>
        <w:rPr>
          <w:b/>
          <w:sz w:val="28"/>
        </w:rPr>
      </w:pPr>
      <w:r>
        <w:rPr>
          <w:rFonts w:hint="eastAsia"/>
          <w:b/>
          <w:sz w:val="28"/>
        </w:rPr>
        <w:t>10</w:t>
      </w:r>
      <w:r w:rsidR="00445E35" w:rsidRPr="00445E35">
        <w:rPr>
          <w:rFonts w:hint="eastAsia"/>
          <w:b/>
          <w:sz w:val="28"/>
        </w:rPr>
        <w:t>月</w:t>
      </w:r>
      <w:r w:rsidR="00445E35" w:rsidRPr="00445E35">
        <w:rPr>
          <w:rFonts w:hint="eastAsia"/>
          <w:b/>
          <w:sz w:val="28"/>
        </w:rPr>
        <w:t>1</w:t>
      </w:r>
      <w:r w:rsidR="00445E35" w:rsidRPr="00445E35">
        <w:rPr>
          <w:rFonts w:hint="eastAsia"/>
          <w:b/>
          <w:sz w:val="28"/>
        </w:rPr>
        <w:t>日現在の大崎市の人口</w:t>
      </w:r>
    </w:p>
    <w:tbl>
      <w:tblPr>
        <w:tblW w:w="0" w:type="auto"/>
        <w:tblInd w:w="28" w:type="dxa"/>
        <w:tblLayout w:type="fixed"/>
        <w:tblCellMar>
          <w:left w:w="0" w:type="dxa"/>
          <w:right w:w="0" w:type="dxa"/>
        </w:tblCellMar>
        <w:tblLook w:val="0000" w:firstRow="0" w:lastRow="0" w:firstColumn="0" w:lastColumn="0" w:noHBand="0" w:noVBand="0"/>
      </w:tblPr>
      <w:tblGrid>
        <w:gridCol w:w="1247"/>
        <w:gridCol w:w="1020"/>
        <w:gridCol w:w="1020"/>
        <w:gridCol w:w="1020"/>
        <w:gridCol w:w="1020"/>
        <w:gridCol w:w="1020"/>
        <w:gridCol w:w="1020"/>
        <w:gridCol w:w="1020"/>
      </w:tblGrid>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地域</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男</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前月比</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女</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前月比</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計</w:t>
            </w:r>
          </w:p>
        </w:tc>
        <w:tc>
          <w:tcPr>
            <w:tcW w:w="102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前月比</w:t>
            </w:r>
          </w:p>
        </w:tc>
        <w:tc>
          <w:tcPr>
            <w:tcW w:w="1020" w:type="dxa"/>
            <w:tcBorders>
              <w:top w:val="single" w:sz="2" w:space="0" w:color="000000"/>
              <w:left w:val="single" w:sz="2" w:space="0" w:color="000000"/>
              <w:bottom w:val="single" w:sz="2" w:space="0" w:color="000000"/>
              <w:right w:val="single" w:sz="6" w:space="0" w:color="000000"/>
            </w:tcBorders>
            <w:shd w:val="clear" w:color="auto" w:fill="C6D9F1" w:themeFill="text2" w:themeFillTint="33"/>
            <w:tcMar>
              <w:top w:w="28" w:type="dxa"/>
              <w:left w:w="28" w:type="dxa"/>
              <w:bottom w:w="28" w:type="dxa"/>
              <w:right w:w="28" w:type="dxa"/>
            </w:tcMar>
          </w:tcPr>
          <w:p w:rsidR="001B1C8E" w:rsidRPr="006C01AC" w:rsidRDefault="001B1C8E" w:rsidP="00252792">
            <w:pPr>
              <w:rPr>
                <w:rFonts w:hint="eastAsia"/>
              </w:rPr>
            </w:pPr>
            <w:r w:rsidRPr="006C01AC">
              <w:rPr>
                <w:rFonts w:hint="eastAsia"/>
              </w:rPr>
              <w:t>世帯数</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古川</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38,034</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39,398</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77,432</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24</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31,758</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松山</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2,869</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01</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3,057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03</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5,926</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02</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2,189</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三本木</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3,846</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05</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3,887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12</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7,733</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17</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2,679</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鹿島台</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5,672</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01</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6,035</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11</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11,707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12</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4,543</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岩出山</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5,138</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03</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5,329</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11</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10,467</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14</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4,136</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鳴子温泉</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2,793</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01</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3,059</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19</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5,852</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10</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2,675</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田尻</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5,254</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14</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5,379</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15</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10,633</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19</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3,603</w:t>
            </w:r>
          </w:p>
        </w:tc>
      </w:tr>
      <w:tr w:rsidR="001B1C8E" w:rsidRPr="006A5D06" w:rsidTr="005C17D9">
        <w:trPr>
          <w:trHeight w:val="60"/>
        </w:trPr>
        <w:tc>
          <w:tcPr>
            <w:tcW w:w="124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市全体</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63,606</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08</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66,144</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28</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129,750</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B1C8E" w:rsidRPr="006C01AC" w:rsidRDefault="001B1C8E" w:rsidP="00252792">
            <w:pPr>
              <w:rPr>
                <w:rFonts w:hint="eastAsia"/>
              </w:rPr>
            </w:pPr>
            <w:r w:rsidRPr="006C01AC">
              <w:rPr>
                <w:rFonts w:hint="eastAsia"/>
              </w:rPr>
              <w:t>－</w:t>
            </w:r>
            <w:r w:rsidRPr="006C01AC">
              <w:rPr>
                <w:rFonts w:hint="eastAsia"/>
              </w:rPr>
              <w:t>36</w:t>
            </w:r>
          </w:p>
        </w:tc>
        <w:tc>
          <w:tcPr>
            <w:tcW w:w="1020"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1B1C8E" w:rsidRDefault="001B1C8E" w:rsidP="00252792">
            <w:r w:rsidRPr="006C01AC">
              <w:rPr>
                <w:rFonts w:hint="eastAsia"/>
              </w:rPr>
              <w:t>51,583</w:t>
            </w:r>
          </w:p>
        </w:tc>
      </w:tr>
    </w:tbl>
    <w:p w:rsidR="00445E35" w:rsidRDefault="00445E35" w:rsidP="001C1897">
      <w:r>
        <w:rPr>
          <w:rFonts w:hint="eastAsia"/>
        </w:rPr>
        <w:t xml:space="preserve">問合せ　</w:t>
      </w:r>
      <w:r w:rsidRPr="00445E35">
        <w:rPr>
          <w:rFonts w:hint="eastAsia"/>
        </w:rPr>
        <w:t xml:space="preserve">市政情報課統計担当　</w:t>
      </w:r>
      <w:r>
        <w:rPr>
          <w:rFonts w:hint="eastAsia"/>
        </w:rPr>
        <w:t>電話</w:t>
      </w:r>
      <w:r w:rsidRPr="00445E35">
        <w:rPr>
          <w:rFonts w:hint="eastAsia"/>
        </w:rPr>
        <w:t>23-5091</w:t>
      </w:r>
    </w:p>
    <w:p w:rsidR="00445E35" w:rsidRDefault="00445E35" w:rsidP="001C1897"/>
    <w:p w:rsidR="006A5D06" w:rsidRDefault="006A5D06" w:rsidP="001C1897"/>
    <w:p w:rsidR="00445E35" w:rsidRPr="00445E35" w:rsidRDefault="00445E35" w:rsidP="001C1897">
      <w:pPr>
        <w:rPr>
          <w:b/>
          <w:sz w:val="28"/>
        </w:rPr>
      </w:pPr>
      <w:r w:rsidRPr="00445E35">
        <w:rPr>
          <w:rFonts w:hint="eastAsia"/>
          <w:b/>
          <w:sz w:val="28"/>
        </w:rPr>
        <w:t>今月の納税</w:t>
      </w:r>
    </w:p>
    <w:p w:rsidR="00A73BCD" w:rsidRDefault="001365B6" w:rsidP="001365B6">
      <w:r>
        <w:rPr>
          <w:rFonts w:hint="eastAsia"/>
        </w:rPr>
        <w:t>納期限：</w:t>
      </w:r>
      <w:r w:rsidR="00442552">
        <w:rPr>
          <w:rFonts w:hint="eastAsia"/>
        </w:rPr>
        <w:t>1</w:t>
      </w:r>
      <w:r w:rsidR="001B1C8E">
        <w:rPr>
          <w:rFonts w:hint="eastAsia"/>
        </w:rPr>
        <w:t>2</w:t>
      </w:r>
      <w:r>
        <w:rPr>
          <w:rFonts w:hint="eastAsia"/>
        </w:rPr>
        <w:t>月</w:t>
      </w:r>
      <w:r w:rsidR="001B1C8E">
        <w:rPr>
          <w:rFonts w:hint="eastAsia"/>
        </w:rPr>
        <w:t>2</w:t>
      </w:r>
      <w:r>
        <w:rPr>
          <w:rFonts w:hint="eastAsia"/>
        </w:rPr>
        <w:t>日</w:t>
      </w:r>
      <w:r w:rsidR="001B1C8E">
        <w:rPr>
          <w:rFonts w:hint="eastAsia"/>
        </w:rPr>
        <w:t>月</w:t>
      </w:r>
      <w:r w:rsidR="00442552">
        <w:rPr>
          <w:rFonts w:hint="eastAsia"/>
        </w:rPr>
        <w:t>曜日</w:t>
      </w:r>
      <w:r w:rsidR="00A132EF">
        <w:rPr>
          <w:rFonts w:hint="eastAsia"/>
        </w:rPr>
        <w:t xml:space="preserve">　</w:t>
      </w:r>
    </w:p>
    <w:p w:rsidR="001D0A11" w:rsidRDefault="00442552" w:rsidP="001365B6">
      <w:r>
        <w:rPr>
          <w:rFonts w:hint="eastAsia"/>
        </w:rPr>
        <w:t>国民健康保険税</w:t>
      </w:r>
      <w:r>
        <w:rPr>
          <w:rFonts w:hint="eastAsia"/>
        </w:rPr>
        <w:t xml:space="preserve"> </w:t>
      </w:r>
      <w:r>
        <w:rPr>
          <w:rFonts w:hint="eastAsia"/>
        </w:rPr>
        <w:t>第</w:t>
      </w:r>
      <w:r w:rsidR="001B1C8E">
        <w:rPr>
          <w:rFonts w:hint="eastAsia"/>
        </w:rPr>
        <w:t>5</w:t>
      </w:r>
      <w:r>
        <w:rPr>
          <w:rFonts w:hint="eastAsia"/>
        </w:rPr>
        <w:t>期、介護保険料</w:t>
      </w:r>
      <w:r>
        <w:rPr>
          <w:rFonts w:hint="eastAsia"/>
        </w:rPr>
        <w:t xml:space="preserve"> </w:t>
      </w:r>
      <w:r>
        <w:rPr>
          <w:rFonts w:hint="eastAsia"/>
        </w:rPr>
        <w:t>第</w:t>
      </w:r>
      <w:r w:rsidR="001B1C8E">
        <w:rPr>
          <w:rFonts w:hint="eastAsia"/>
        </w:rPr>
        <w:t>5</w:t>
      </w:r>
      <w:r>
        <w:rPr>
          <w:rFonts w:hint="eastAsia"/>
        </w:rPr>
        <w:t>期、後期高齢者医療保険料</w:t>
      </w:r>
      <w:r>
        <w:rPr>
          <w:rFonts w:hint="eastAsia"/>
        </w:rPr>
        <w:t xml:space="preserve"> </w:t>
      </w:r>
      <w:r>
        <w:rPr>
          <w:rFonts w:hint="eastAsia"/>
        </w:rPr>
        <w:t>第</w:t>
      </w:r>
      <w:r w:rsidR="001B1C8E">
        <w:rPr>
          <w:rFonts w:hint="eastAsia"/>
        </w:rPr>
        <w:t>5</w:t>
      </w:r>
      <w:r>
        <w:rPr>
          <w:rFonts w:hint="eastAsia"/>
        </w:rPr>
        <w:t>期</w:t>
      </w:r>
    </w:p>
    <w:p w:rsidR="00445E35" w:rsidRPr="00445E35" w:rsidRDefault="001365B6" w:rsidP="001365B6">
      <w:r>
        <w:rPr>
          <w:rFonts w:hint="eastAsia"/>
        </w:rPr>
        <w:t>※市から送付する納付書や口座振替を利用している人の納期限です。口座振替を利用している人は、記帳にて残高と振替結果を確認してください。</w:t>
      </w:r>
      <w:r w:rsidR="00445E35">
        <w:rPr>
          <w:rFonts w:hint="eastAsia"/>
        </w:rPr>
        <w:t xml:space="preserve">問合せ　</w:t>
      </w:r>
      <w:r w:rsidR="00445E35" w:rsidRPr="00445E35">
        <w:rPr>
          <w:rFonts w:hint="eastAsia"/>
        </w:rPr>
        <w:t>納税課収納担当</w:t>
      </w:r>
      <w:r w:rsidR="00445E35" w:rsidRPr="00445E35">
        <w:rPr>
          <w:rFonts w:hint="eastAsia"/>
        </w:rPr>
        <w:t xml:space="preserve">  </w:t>
      </w:r>
      <w:r w:rsidR="00445E35">
        <w:rPr>
          <w:rFonts w:hint="eastAsia"/>
        </w:rPr>
        <w:t>電話</w:t>
      </w:r>
      <w:r w:rsidR="00445E35">
        <w:rPr>
          <w:rFonts w:hint="eastAsia"/>
        </w:rPr>
        <w:t>2</w:t>
      </w:r>
      <w:r w:rsidR="00445E35" w:rsidRPr="00445E35">
        <w:rPr>
          <w:rFonts w:hint="eastAsia"/>
        </w:rPr>
        <w:t>3-5148</w:t>
      </w:r>
    </w:p>
    <w:p w:rsidR="00445E35" w:rsidRDefault="00445E35" w:rsidP="001C1897"/>
    <w:p w:rsidR="00445E35" w:rsidRDefault="00445E35" w:rsidP="00445E35">
      <w:pPr>
        <w:rPr>
          <w:b/>
          <w:sz w:val="28"/>
        </w:rPr>
      </w:pPr>
      <w:r w:rsidRPr="00445E35">
        <w:rPr>
          <w:rFonts w:hint="eastAsia"/>
          <w:b/>
          <w:sz w:val="28"/>
        </w:rPr>
        <w:lastRenderedPageBreak/>
        <w:t>空間放射線量の測定結果（単位</w:t>
      </w:r>
      <w:r w:rsidRPr="00445E35">
        <w:rPr>
          <w:rFonts w:hint="eastAsia"/>
          <w:b/>
          <w:sz w:val="28"/>
        </w:rPr>
        <w:t>:</w:t>
      </w:r>
      <w:r w:rsidRPr="00445E35">
        <w:rPr>
          <w:rFonts w:hint="eastAsia"/>
          <w:b/>
          <w:sz w:val="28"/>
        </w:rPr>
        <w:t>マイクロシーベルト</w:t>
      </w:r>
      <w:r w:rsidRPr="00445E35">
        <w:rPr>
          <w:rFonts w:hint="eastAsia"/>
          <w:b/>
          <w:sz w:val="28"/>
        </w:rPr>
        <w:t>/h</w:t>
      </w:r>
      <w:r w:rsidRPr="00445E35">
        <w:rPr>
          <w:rFonts w:hint="eastAsia"/>
          <w:b/>
          <w:sz w:val="28"/>
        </w:rPr>
        <w:t>）</w:t>
      </w:r>
    </w:p>
    <w:tbl>
      <w:tblPr>
        <w:tblW w:w="0" w:type="auto"/>
        <w:tblInd w:w="57" w:type="dxa"/>
        <w:tblLayout w:type="fixed"/>
        <w:tblCellMar>
          <w:left w:w="0" w:type="dxa"/>
          <w:right w:w="0" w:type="dxa"/>
        </w:tblCellMar>
        <w:tblLook w:val="0000" w:firstRow="0" w:lastRow="0" w:firstColumn="0" w:lastColumn="0" w:noHBand="0" w:noVBand="0"/>
      </w:tblPr>
      <w:tblGrid>
        <w:gridCol w:w="1984"/>
        <w:gridCol w:w="1361"/>
        <w:gridCol w:w="1361"/>
      </w:tblGrid>
      <w:tr w:rsidR="006A5D06" w:rsidRPr="006A5D06" w:rsidTr="006A5D06">
        <w:trPr>
          <w:trHeight w:val="511"/>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6A5D06" w:rsidRPr="006A5D06" w:rsidRDefault="001B1C8E" w:rsidP="00E42630">
            <w:r>
              <w:rPr>
                <w:rFonts w:hint="eastAsia"/>
              </w:rPr>
              <w:t>10</w:t>
            </w:r>
            <w:r w:rsidR="00442552" w:rsidRPr="00442552">
              <w:rPr>
                <w:rFonts w:hint="eastAsia"/>
              </w:rPr>
              <w:t>月</w:t>
            </w:r>
            <w:r>
              <w:rPr>
                <w:rFonts w:hint="eastAsia"/>
              </w:rPr>
              <w:t>18</w:t>
            </w:r>
            <w:r w:rsidR="00442552" w:rsidRPr="00442552">
              <w:rPr>
                <w:rFonts w:hint="eastAsia"/>
              </w:rPr>
              <w:t>日測定</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A5D06" w:rsidRPr="006A5D06" w:rsidRDefault="006A5D06" w:rsidP="006A5D06">
            <w:pPr>
              <w:jc w:val="center"/>
            </w:pPr>
            <w:r w:rsidRPr="006A5D06">
              <w:rPr>
                <w:rFonts w:hint="eastAsia"/>
              </w:rPr>
              <w:t>地表面</w:t>
            </w:r>
          </w:p>
          <w:p w:rsidR="006A5D06" w:rsidRPr="006A5D06" w:rsidRDefault="006A5D06" w:rsidP="006A5D06">
            <w:pPr>
              <w:jc w:val="center"/>
            </w:pPr>
            <w:r w:rsidRPr="006A5D06">
              <w:rPr>
                <w:rFonts w:hint="eastAsia"/>
              </w:rPr>
              <w:t>から</w:t>
            </w:r>
            <w:r w:rsidRPr="006A5D06">
              <w:t>1m</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6A5D06" w:rsidRPr="006A5D06" w:rsidRDefault="006A5D06" w:rsidP="006A5D06">
            <w:pPr>
              <w:jc w:val="center"/>
            </w:pPr>
            <w:r w:rsidRPr="006A5D06">
              <w:rPr>
                <w:rFonts w:hint="eastAsia"/>
              </w:rPr>
              <w:t>地表面</w:t>
            </w:r>
          </w:p>
          <w:p w:rsidR="006A5D06" w:rsidRPr="006A5D06" w:rsidRDefault="006A5D06" w:rsidP="006A5D06">
            <w:pPr>
              <w:jc w:val="center"/>
            </w:pPr>
            <w:r w:rsidRPr="006A5D06">
              <w:rPr>
                <w:rFonts w:hint="eastAsia"/>
              </w:rPr>
              <w:t>から</w:t>
            </w:r>
            <w:r w:rsidRPr="006A5D06">
              <w:t>0.5m</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市役所第</w:t>
            </w:r>
            <w:r w:rsidRPr="00F54598">
              <w:rPr>
                <w:rFonts w:hint="eastAsia"/>
              </w:rPr>
              <w:t>2</w:t>
            </w:r>
            <w:r w:rsidRPr="00F54598">
              <w:rPr>
                <w:rFonts w:hint="eastAsia"/>
              </w:rPr>
              <w:t>駐車場</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0.04</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0.06</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松山総合支所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0.04</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0.04</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三本木総合支所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鹿島台総合支所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0.04</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岩出山総合支所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鳴子総合支所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r>
      <w:tr w:rsidR="001B1C8E" w:rsidRPr="006A5D06" w:rsidTr="001D0A11">
        <w:trPr>
          <w:trHeight w:val="277"/>
        </w:trPr>
        <w:tc>
          <w:tcPr>
            <w:tcW w:w="198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F54598" w:rsidRDefault="001B1C8E" w:rsidP="001D0A11">
            <w:r w:rsidRPr="00F54598">
              <w:rPr>
                <w:rFonts w:hint="eastAsia"/>
              </w:rPr>
              <w:t>田尻総合支所</w:t>
            </w:r>
          </w:p>
        </w:tc>
        <w:tc>
          <w:tcPr>
            <w:tcW w:w="136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1B1C8E" w:rsidRPr="004E01BF" w:rsidRDefault="001B1C8E" w:rsidP="001B1C8E">
            <w:pPr>
              <w:jc w:val="center"/>
            </w:pPr>
            <w:r w:rsidRPr="004E01BF">
              <w:t>0.05</w:t>
            </w:r>
          </w:p>
        </w:tc>
        <w:tc>
          <w:tcPr>
            <w:tcW w:w="136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1B1C8E" w:rsidRDefault="001B1C8E" w:rsidP="001B1C8E">
            <w:pPr>
              <w:jc w:val="center"/>
            </w:pPr>
            <w:r w:rsidRPr="004E01BF">
              <w:t>0.04</w:t>
            </w:r>
          </w:p>
        </w:tc>
      </w:tr>
    </w:tbl>
    <w:p w:rsidR="001D0A11" w:rsidRDefault="001D0A11">
      <w:pPr>
        <w:widowControl/>
        <w:jc w:val="left"/>
      </w:pPr>
    </w:p>
    <w:p w:rsidR="00445E35" w:rsidRPr="00445E35" w:rsidRDefault="00445E35" w:rsidP="00445E35">
      <w:pPr>
        <w:rPr>
          <w:b/>
          <w:sz w:val="28"/>
        </w:rPr>
      </w:pPr>
      <w:r w:rsidRPr="00445E35">
        <w:rPr>
          <w:rFonts w:hint="eastAsia"/>
          <w:b/>
          <w:sz w:val="28"/>
        </w:rPr>
        <w:t>火災発生件数</w:t>
      </w:r>
      <w:r w:rsidRPr="00445E35">
        <w:rPr>
          <w:rFonts w:hint="eastAsia"/>
          <w:b/>
          <w:sz w:val="28"/>
        </w:rPr>
        <w:t>(</w:t>
      </w:r>
      <w:r w:rsidR="001B1C8E">
        <w:rPr>
          <w:rFonts w:hint="eastAsia"/>
          <w:b/>
          <w:sz w:val="28"/>
        </w:rPr>
        <w:t>9</w:t>
      </w:r>
      <w:r w:rsidR="008D01E3">
        <w:rPr>
          <w:rFonts w:hint="eastAsia"/>
          <w:b/>
          <w:sz w:val="28"/>
        </w:rPr>
        <w:t>月</w:t>
      </w:r>
      <w:r w:rsidRPr="00445E35">
        <w:rPr>
          <w:rFonts w:hint="eastAsia"/>
          <w:b/>
          <w:sz w:val="28"/>
        </w:rPr>
        <w:t>末日現在・右欄は前年比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1276"/>
      </w:tblGrid>
      <w:tr w:rsidR="001B1C8E"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1B1C8E" w:rsidRPr="00C96DE3" w:rsidRDefault="001B1C8E" w:rsidP="00C96DE3">
            <w:r w:rsidRPr="00C96DE3">
              <w:rPr>
                <w:rFonts w:hint="eastAsia"/>
              </w:rPr>
              <w:t>建物火災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B1C8E" w:rsidRPr="002B57FD" w:rsidRDefault="001B1C8E" w:rsidP="001B1C8E">
            <w:pPr>
              <w:jc w:val="center"/>
              <w:rPr>
                <w:rFonts w:hint="eastAsia"/>
              </w:rPr>
            </w:pPr>
            <w:r w:rsidRPr="002B57FD">
              <w:rPr>
                <w:rFonts w:hint="eastAsia"/>
              </w:rPr>
              <w:t>14</w:t>
            </w:r>
            <w:r w:rsidRPr="002B57F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1B1C8E" w:rsidRPr="002B57FD" w:rsidRDefault="001B1C8E" w:rsidP="001B1C8E">
            <w:pPr>
              <w:jc w:val="center"/>
              <w:rPr>
                <w:rFonts w:hint="eastAsia"/>
              </w:rPr>
            </w:pPr>
            <w:r w:rsidRPr="002B57FD">
              <w:rPr>
                <w:rFonts w:hint="eastAsia"/>
              </w:rPr>
              <w:t>－</w:t>
            </w:r>
            <w:r w:rsidRPr="002B57FD">
              <w:rPr>
                <w:rFonts w:hint="eastAsia"/>
              </w:rPr>
              <w:t>13</w:t>
            </w:r>
          </w:p>
        </w:tc>
      </w:tr>
      <w:tr w:rsidR="001B1C8E"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1B1C8E" w:rsidRPr="00C96DE3" w:rsidRDefault="001B1C8E" w:rsidP="00C96DE3">
            <w:r w:rsidRPr="00C96DE3">
              <w:rPr>
                <w:rFonts w:hint="eastAsia"/>
              </w:rPr>
              <w:t>林野火災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B1C8E" w:rsidRPr="002B57FD" w:rsidRDefault="001B1C8E" w:rsidP="001B1C8E">
            <w:pPr>
              <w:jc w:val="center"/>
              <w:rPr>
                <w:rFonts w:hint="eastAsia"/>
              </w:rPr>
            </w:pPr>
            <w:r w:rsidRPr="002B57FD">
              <w:rPr>
                <w:rFonts w:hint="eastAsia"/>
              </w:rPr>
              <w:t>3</w:t>
            </w:r>
            <w:r w:rsidRPr="002B57F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1B1C8E" w:rsidRPr="002B57FD" w:rsidRDefault="001B1C8E" w:rsidP="001B1C8E">
            <w:pPr>
              <w:jc w:val="center"/>
              <w:rPr>
                <w:rFonts w:hint="eastAsia"/>
              </w:rPr>
            </w:pPr>
            <w:r w:rsidRPr="002B57FD">
              <w:rPr>
                <w:rFonts w:hint="eastAsia"/>
              </w:rPr>
              <w:t>＋</w:t>
            </w:r>
            <w:r w:rsidRPr="002B57FD">
              <w:rPr>
                <w:rFonts w:hint="eastAsia"/>
              </w:rPr>
              <w:t>2</w:t>
            </w:r>
          </w:p>
        </w:tc>
      </w:tr>
      <w:tr w:rsidR="001B1C8E"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1B1C8E" w:rsidRPr="00C96DE3" w:rsidRDefault="001B1C8E" w:rsidP="00C96DE3">
            <w:r w:rsidRPr="00C96DE3">
              <w:rPr>
                <w:rFonts w:hint="eastAsia"/>
              </w:rPr>
              <w:t>車両火災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B1C8E" w:rsidRPr="002B57FD" w:rsidRDefault="001B1C8E" w:rsidP="001B1C8E">
            <w:pPr>
              <w:jc w:val="center"/>
              <w:rPr>
                <w:rFonts w:hint="eastAsia"/>
              </w:rPr>
            </w:pPr>
            <w:r w:rsidRPr="002B57FD">
              <w:rPr>
                <w:rFonts w:hint="eastAsia"/>
              </w:rPr>
              <w:t>5</w:t>
            </w:r>
            <w:r w:rsidRPr="002B57F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1B1C8E" w:rsidRPr="002B57FD" w:rsidRDefault="001B1C8E" w:rsidP="001B1C8E">
            <w:pPr>
              <w:jc w:val="center"/>
              <w:rPr>
                <w:rFonts w:hint="eastAsia"/>
              </w:rPr>
            </w:pPr>
            <w:r w:rsidRPr="002B57FD">
              <w:rPr>
                <w:rFonts w:hint="eastAsia"/>
              </w:rPr>
              <w:t>＋</w:t>
            </w:r>
            <w:r w:rsidRPr="002B57FD">
              <w:rPr>
                <w:rFonts w:hint="eastAsia"/>
              </w:rPr>
              <w:t>2</w:t>
            </w:r>
          </w:p>
        </w:tc>
      </w:tr>
      <w:tr w:rsidR="001B1C8E"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1B1C8E" w:rsidRPr="00C96DE3" w:rsidRDefault="001B1C8E" w:rsidP="00C96DE3">
            <w:r w:rsidRPr="00C96DE3">
              <w:rPr>
                <w:rFonts w:hint="eastAsia"/>
              </w:rPr>
              <w:t>その他火災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B1C8E" w:rsidRPr="002B57FD" w:rsidRDefault="001B1C8E" w:rsidP="001B1C8E">
            <w:pPr>
              <w:jc w:val="center"/>
              <w:rPr>
                <w:rFonts w:hint="eastAsia"/>
              </w:rPr>
            </w:pPr>
            <w:r w:rsidRPr="002B57FD">
              <w:rPr>
                <w:rFonts w:hint="eastAsia"/>
              </w:rPr>
              <w:t>5</w:t>
            </w:r>
            <w:r w:rsidRPr="002B57F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1B1C8E" w:rsidRPr="002B57FD" w:rsidRDefault="001B1C8E" w:rsidP="001B1C8E">
            <w:pPr>
              <w:jc w:val="center"/>
              <w:rPr>
                <w:rFonts w:hint="eastAsia"/>
              </w:rPr>
            </w:pPr>
            <w:r w:rsidRPr="002B57FD">
              <w:rPr>
                <w:rFonts w:hint="eastAsia"/>
              </w:rPr>
              <w:t>0</w:t>
            </w:r>
          </w:p>
        </w:tc>
      </w:tr>
      <w:tr w:rsidR="001B1C8E"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1B1C8E" w:rsidRPr="00C96DE3" w:rsidRDefault="001B1C8E" w:rsidP="00C96DE3">
            <w:r w:rsidRPr="00C96DE3">
              <w:rPr>
                <w:rFonts w:hint="eastAsia"/>
              </w:rPr>
              <w:t>合計</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B1C8E" w:rsidRPr="002B57FD" w:rsidRDefault="001B1C8E" w:rsidP="001B1C8E">
            <w:pPr>
              <w:jc w:val="center"/>
              <w:rPr>
                <w:rFonts w:hint="eastAsia"/>
              </w:rPr>
            </w:pPr>
            <w:r w:rsidRPr="002B57FD">
              <w:rPr>
                <w:rFonts w:hint="eastAsia"/>
              </w:rPr>
              <w:t>27</w:t>
            </w:r>
            <w:r w:rsidRPr="002B57F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1B1C8E" w:rsidRDefault="001B1C8E" w:rsidP="001B1C8E">
            <w:pPr>
              <w:jc w:val="center"/>
            </w:pPr>
            <w:r w:rsidRPr="002B57FD">
              <w:rPr>
                <w:rFonts w:hint="eastAsia"/>
              </w:rPr>
              <w:t>＋</w:t>
            </w:r>
            <w:r w:rsidRPr="002B57FD">
              <w:rPr>
                <w:rFonts w:hint="eastAsia"/>
              </w:rPr>
              <w:t>1</w:t>
            </w:r>
          </w:p>
        </w:tc>
      </w:tr>
    </w:tbl>
    <w:p w:rsidR="00C96DE3" w:rsidRDefault="00C96DE3" w:rsidP="00C96DE3"/>
    <w:p w:rsidR="00445E35" w:rsidRPr="00445E35" w:rsidRDefault="00445E35" w:rsidP="00445E35">
      <w:pPr>
        <w:rPr>
          <w:b/>
        </w:rPr>
      </w:pPr>
      <w:r w:rsidRPr="00445E35">
        <w:rPr>
          <w:rFonts w:hint="eastAsia"/>
          <w:b/>
          <w:sz w:val="28"/>
        </w:rPr>
        <w:t>交通死亡事故件数</w:t>
      </w:r>
      <w:r w:rsidR="00082498">
        <w:rPr>
          <w:rFonts w:hint="eastAsia"/>
          <w:b/>
          <w:sz w:val="28"/>
        </w:rPr>
        <w:t>(</w:t>
      </w:r>
      <w:r w:rsidR="001B1C8E">
        <w:rPr>
          <w:rFonts w:hint="eastAsia"/>
          <w:b/>
          <w:sz w:val="28"/>
        </w:rPr>
        <w:t>10</w:t>
      </w:r>
      <w:r w:rsidRPr="00445E35">
        <w:rPr>
          <w:rFonts w:hint="eastAsia"/>
          <w:b/>
          <w:sz w:val="28"/>
        </w:rPr>
        <w:t>月</w:t>
      </w:r>
      <w:r w:rsidRPr="00445E35">
        <w:rPr>
          <w:rFonts w:hint="eastAsia"/>
          <w:b/>
          <w:sz w:val="28"/>
        </w:rPr>
        <w:t>15</w:t>
      </w:r>
      <w:r w:rsidRPr="00445E35">
        <w:rPr>
          <w:rFonts w:hint="eastAsia"/>
          <w:b/>
          <w:sz w:val="28"/>
        </w:rPr>
        <w:t>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1191"/>
      </w:tblGrid>
      <w:tr w:rsidR="00185573"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85573" w:rsidRPr="00445E35" w:rsidRDefault="00185573" w:rsidP="00445E35">
            <w:r w:rsidRPr="00445E35">
              <w:rPr>
                <w:rFonts w:hint="eastAsia"/>
              </w:rPr>
              <w:t>発生件数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85573" w:rsidRPr="003F4FC1" w:rsidRDefault="00E42630" w:rsidP="00185573">
            <w:r>
              <w:rPr>
                <w:rFonts w:hint="eastAsia"/>
              </w:rPr>
              <w:t>1</w:t>
            </w:r>
            <w:r w:rsidR="00185573" w:rsidRPr="003F4FC1">
              <w:rPr>
                <w:rFonts w:hint="eastAsia"/>
              </w:rPr>
              <w:t>件</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85573" w:rsidRPr="003F4FC1" w:rsidRDefault="00F0516A" w:rsidP="00E42630">
            <w:pPr>
              <w:ind w:firstLineChars="50" w:firstLine="105"/>
            </w:pPr>
            <w:r>
              <w:rPr>
                <w:rFonts w:hint="eastAsia"/>
              </w:rPr>
              <w:t>－</w:t>
            </w:r>
            <w:r w:rsidR="00A42B1B">
              <w:rPr>
                <w:rFonts w:hint="eastAsia"/>
              </w:rPr>
              <w:t xml:space="preserve"> </w:t>
            </w:r>
            <w:r w:rsidR="00442552">
              <w:rPr>
                <w:rFonts w:hint="eastAsia"/>
              </w:rPr>
              <w:t>3</w:t>
            </w:r>
          </w:p>
        </w:tc>
      </w:tr>
      <w:tr w:rsidR="00185573"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85573" w:rsidRPr="00445E35" w:rsidRDefault="00185573" w:rsidP="00445E35">
            <w:r w:rsidRPr="00445E35">
              <w:rPr>
                <w:rFonts w:hint="eastAsia"/>
              </w:rPr>
              <w:t>死亡者数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85573" w:rsidRPr="003F4FC1" w:rsidRDefault="00E42630" w:rsidP="00185573">
            <w:r>
              <w:rPr>
                <w:rFonts w:hint="eastAsia"/>
              </w:rPr>
              <w:t>1</w:t>
            </w:r>
            <w:r w:rsidR="00185573" w:rsidRPr="003F4FC1">
              <w:rPr>
                <w:rFonts w:hint="eastAsia"/>
              </w:rPr>
              <w:t>人</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85573" w:rsidRDefault="00F0516A" w:rsidP="00E42630">
            <w:pPr>
              <w:ind w:firstLineChars="50" w:firstLine="105"/>
            </w:pPr>
            <w:r>
              <w:rPr>
                <w:rFonts w:hint="eastAsia"/>
              </w:rPr>
              <w:t>－</w:t>
            </w:r>
            <w:r w:rsidR="00A42B1B">
              <w:rPr>
                <w:rFonts w:hint="eastAsia"/>
              </w:rPr>
              <w:t xml:space="preserve"> </w:t>
            </w:r>
            <w:r w:rsidR="00442552">
              <w:rPr>
                <w:rFonts w:hint="eastAsia"/>
              </w:rPr>
              <w:t>3</w:t>
            </w:r>
          </w:p>
        </w:tc>
      </w:tr>
    </w:tbl>
    <w:p w:rsidR="00445E35" w:rsidRPr="00445E35" w:rsidRDefault="00445E35" w:rsidP="001C1897">
      <w:r>
        <w:rPr>
          <w:rFonts w:hint="eastAsia"/>
        </w:rPr>
        <w:t>問</w:t>
      </w:r>
      <w:r w:rsidR="00A132EF">
        <w:rPr>
          <w:rFonts w:hint="eastAsia"/>
        </w:rPr>
        <w:t>い</w:t>
      </w:r>
      <w:r>
        <w:rPr>
          <w:rFonts w:hint="eastAsia"/>
        </w:rPr>
        <w:t>合</w:t>
      </w:r>
      <w:r w:rsidR="00A132EF">
        <w:rPr>
          <w:rFonts w:hint="eastAsia"/>
        </w:rPr>
        <w:t>わ</w:t>
      </w:r>
      <w:r>
        <w:rPr>
          <w:rFonts w:hint="eastAsia"/>
        </w:rPr>
        <w:t xml:space="preserve">せ　</w:t>
      </w:r>
      <w:r w:rsidRPr="00445E35">
        <w:rPr>
          <w:rFonts w:hint="eastAsia"/>
        </w:rPr>
        <w:t>防災安全課</w:t>
      </w:r>
      <w:r w:rsidRPr="00445E35">
        <w:rPr>
          <w:rFonts w:hint="eastAsia"/>
        </w:rPr>
        <w:t xml:space="preserve"> </w:t>
      </w:r>
      <w:r w:rsidRPr="00445E35">
        <w:rPr>
          <w:rFonts w:hint="eastAsia"/>
        </w:rPr>
        <w:t>消防担当・交通防犯担当</w:t>
      </w:r>
      <w:r w:rsidRPr="00445E35">
        <w:rPr>
          <w:rFonts w:hint="eastAsia"/>
        </w:rPr>
        <w:t xml:space="preserve">  </w:t>
      </w:r>
      <w:r>
        <w:rPr>
          <w:rFonts w:hint="eastAsia"/>
        </w:rPr>
        <w:t>電話</w:t>
      </w:r>
      <w:r w:rsidRPr="00445E35">
        <w:rPr>
          <w:rFonts w:hint="eastAsia"/>
        </w:rPr>
        <w:t>23-5144</w:t>
      </w:r>
    </w:p>
    <w:p w:rsidR="00445E35" w:rsidRDefault="00445E35" w:rsidP="001C1897"/>
    <w:p w:rsidR="00A42B1B" w:rsidRDefault="00A42B1B" w:rsidP="001C1897"/>
    <w:p w:rsidR="00445E35" w:rsidRPr="00AB037C" w:rsidRDefault="00445E35" w:rsidP="00445E35">
      <w:pPr>
        <w:rPr>
          <w:b/>
          <w:sz w:val="30"/>
          <w:szCs w:val="30"/>
        </w:rPr>
      </w:pPr>
      <w:r>
        <w:rPr>
          <w:rFonts w:hint="eastAsia"/>
          <w:b/>
          <w:sz w:val="30"/>
          <w:szCs w:val="30"/>
        </w:rPr>
        <w:t>パタ崎さんのひと口メモ</w:t>
      </w:r>
    </w:p>
    <w:p w:rsidR="001B1C8E" w:rsidRDefault="00AB037C" w:rsidP="001B1C8E">
      <w:pPr>
        <w:rPr>
          <w:rFonts w:hint="eastAsia"/>
          <w:b/>
        </w:rPr>
      </w:pPr>
      <w:r w:rsidRPr="00A42B1B">
        <w:rPr>
          <w:rFonts w:hint="eastAsia"/>
          <w:b/>
        </w:rPr>
        <w:t>●</w:t>
      </w:r>
      <w:r w:rsidR="00F0516A">
        <w:rPr>
          <w:rFonts w:hint="eastAsia"/>
          <w:b/>
        </w:rPr>
        <w:t>その</w:t>
      </w:r>
      <w:r w:rsidR="001B1C8E">
        <w:rPr>
          <w:rFonts w:hint="eastAsia"/>
          <w:b/>
        </w:rPr>
        <w:t>40</w:t>
      </w:r>
      <w:r w:rsidR="00F0516A">
        <w:rPr>
          <w:rFonts w:hint="eastAsia"/>
          <w:b/>
        </w:rPr>
        <w:t xml:space="preserve">　</w:t>
      </w:r>
      <w:r w:rsidR="001B1C8E" w:rsidRPr="001B1C8E">
        <w:rPr>
          <w:rFonts w:hint="eastAsia"/>
          <w:b/>
        </w:rPr>
        <w:t>トランスイート四季島がやってくるよ！</w:t>
      </w:r>
    </w:p>
    <w:p w:rsidR="00AB037C" w:rsidRDefault="00AB037C" w:rsidP="001B1C8E">
      <w:r>
        <w:rPr>
          <w:rFonts w:hint="eastAsia"/>
        </w:rPr>
        <w:t>問合せ</w:t>
      </w:r>
      <w:r w:rsidRPr="00AB037C">
        <w:rPr>
          <w:rFonts w:hint="eastAsia"/>
        </w:rPr>
        <w:t xml:space="preserve"> </w:t>
      </w:r>
      <w:r w:rsidRPr="00AB037C">
        <w:rPr>
          <w:rFonts w:hint="eastAsia"/>
        </w:rPr>
        <w:t>観光交流課</w:t>
      </w:r>
      <w:r w:rsidRPr="00AB037C">
        <w:rPr>
          <w:rFonts w:hint="eastAsia"/>
        </w:rPr>
        <w:t xml:space="preserve"> </w:t>
      </w:r>
      <w:r>
        <w:rPr>
          <w:rFonts w:hint="eastAsia"/>
        </w:rPr>
        <w:t>電話</w:t>
      </w:r>
      <w:r w:rsidRPr="00AB037C">
        <w:rPr>
          <w:rFonts w:hint="eastAsia"/>
        </w:rPr>
        <w:t>23-7097</w:t>
      </w:r>
    </w:p>
    <w:p w:rsidR="001B1C8E" w:rsidRDefault="001B1C8E" w:rsidP="001B1C8E">
      <w:pPr>
        <w:rPr>
          <w:rFonts w:hint="eastAsia"/>
        </w:rPr>
      </w:pPr>
      <w:r>
        <w:rPr>
          <w:rFonts w:hint="eastAsia"/>
        </w:rPr>
        <w:t xml:space="preserve">　一昨年と昨年に続いて、今年も豪華寝台列車「トランスイート四季島」が大崎市にやってくるよ！今年は</w:t>
      </w:r>
      <w:r>
        <w:rPr>
          <w:rFonts w:hint="eastAsia"/>
        </w:rPr>
        <w:t>12</w:t>
      </w:r>
      <w:r>
        <w:rPr>
          <w:rFonts w:hint="eastAsia"/>
        </w:rPr>
        <w:t>月</w:t>
      </w:r>
      <w:r>
        <w:rPr>
          <w:rFonts w:hint="eastAsia"/>
        </w:rPr>
        <w:t>2</w:t>
      </w:r>
      <w:r>
        <w:rPr>
          <w:rFonts w:hint="eastAsia"/>
        </w:rPr>
        <w:t>日から</w:t>
      </w:r>
      <w:r>
        <w:rPr>
          <w:rFonts w:hint="eastAsia"/>
        </w:rPr>
        <w:t>26</w:t>
      </w:r>
      <w:r>
        <w:rPr>
          <w:rFonts w:hint="eastAsia"/>
        </w:rPr>
        <w:t>日まで、全部で</w:t>
      </w:r>
      <w:r>
        <w:rPr>
          <w:rFonts w:hint="eastAsia"/>
        </w:rPr>
        <w:t>6</w:t>
      </w:r>
      <w:r>
        <w:rPr>
          <w:rFonts w:hint="eastAsia"/>
        </w:rPr>
        <w:t>回くるんだ。</w:t>
      </w:r>
    </w:p>
    <w:p w:rsidR="001B1C8E" w:rsidRDefault="001B1C8E" w:rsidP="001B1C8E">
      <w:pPr>
        <w:rPr>
          <w:rFonts w:hint="eastAsia"/>
        </w:rPr>
      </w:pPr>
      <w:r>
        <w:rPr>
          <w:rFonts w:hint="eastAsia"/>
        </w:rPr>
        <w:t xml:space="preserve">　「四季島」とは、日本の古い国名「しきしま」が由来なんだ。美しい四季と伝統、時間と空間の移り変わりを楽しむ列車という想いが込められているんだって。素敵な旅を連想させるね！</w:t>
      </w:r>
    </w:p>
    <w:p w:rsidR="001B1C8E" w:rsidRDefault="001B1C8E" w:rsidP="001B1C8E">
      <w:pPr>
        <w:rPr>
          <w:rFonts w:hint="eastAsia"/>
        </w:rPr>
      </w:pPr>
      <w:r>
        <w:rPr>
          <w:rFonts w:hint="eastAsia"/>
        </w:rPr>
        <w:t xml:space="preserve">　世界農業遺産「大崎耕土」の雪化粧した風景を眺めながら、鳴子温泉駅でひとときを過ごす旅なんて、あこがれるなぁ。</w:t>
      </w:r>
    </w:p>
    <w:p w:rsidR="001B1C8E" w:rsidRDefault="001B1C8E" w:rsidP="001B1C8E">
      <w:pPr>
        <w:rPr>
          <w:rFonts w:hint="eastAsia"/>
        </w:rPr>
      </w:pPr>
      <w:r>
        <w:rPr>
          <w:rFonts w:hint="eastAsia"/>
        </w:rPr>
        <w:t xml:space="preserve">　これまで、たっくさんの市民が、陸羽東線の沿線付近や鳴子温泉駅で手を振ったり、横断幕を掲げたりして、記憶に残るおもてなしを実践してきたんだ。</w:t>
      </w:r>
    </w:p>
    <w:p w:rsidR="001B1C8E" w:rsidRDefault="001B1C8E" w:rsidP="001B1C8E">
      <w:pPr>
        <w:rPr>
          <w:rFonts w:hint="eastAsia"/>
        </w:rPr>
      </w:pPr>
      <w:r>
        <w:rPr>
          <w:rFonts w:hint="eastAsia"/>
        </w:rPr>
        <w:t xml:space="preserve">　今年もまたみんなで、大崎流のおもてなしをして盛り上げていこうよ！</w:t>
      </w:r>
    </w:p>
    <w:p w:rsidR="001365B6" w:rsidRDefault="001B1C8E" w:rsidP="001B1C8E">
      <w:r>
        <w:rPr>
          <w:rFonts w:hint="eastAsia"/>
        </w:rPr>
        <w:lastRenderedPageBreak/>
        <w:t xml:space="preserve">　列車に手を振ると、車窓から乗客もうれしそうに手を振りかえしてくれるよ。</w:t>
      </w:r>
    </w:p>
    <w:p w:rsidR="001365B6" w:rsidRPr="001F788F" w:rsidRDefault="001365B6" w:rsidP="001365B6"/>
    <w:p w:rsidR="009F0435" w:rsidRDefault="001B1C8E" w:rsidP="001B1C8E">
      <w:pPr>
        <w:rPr>
          <w:b/>
          <w:sz w:val="28"/>
        </w:rPr>
      </w:pPr>
      <w:r w:rsidRPr="001B1C8E">
        <w:rPr>
          <w:rFonts w:hint="eastAsia"/>
          <w:b/>
          <w:sz w:val="28"/>
        </w:rPr>
        <w:t>災害に便乗した詐欺、空き巣にご注意ください。</w:t>
      </w:r>
    </w:p>
    <w:p w:rsidR="001B1C8E" w:rsidRDefault="001B1C8E" w:rsidP="001B1C8E">
      <w:pPr>
        <w:rPr>
          <w:rFonts w:hint="eastAsia"/>
        </w:rPr>
      </w:pPr>
      <w:r>
        <w:rPr>
          <w:rFonts w:hint="eastAsia"/>
        </w:rPr>
        <w:t xml:space="preserve">　</w:t>
      </w:r>
      <w:r>
        <w:rPr>
          <w:rFonts w:hint="eastAsia"/>
        </w:rPr>
        <w:t>10</w:t>
      </w:r>
      <w:r>
        <w:rPr>
          <w:rFonts w:hint="eastAsia"/>
        </w:rPr>
        <w:t>月</w:t>
      </w:r>
      <w:r>
        <w:rPr>
          <w:rFonts w:hint="eastAsia"/>
        </w:rPr>
        <w:t>13</w:t>
      </w:r>
      <w:r>
        <w:rPr>
          <w:rFonts w:hint="eastAsia"/>
        </w:rPr>
        <w:t>日未明の台風</w:t>
      </w:r>
      <w:r>
        <w:rPr>
          <w:rFonts w:hint="eastAsia"/>
        </w:rPr>
        <w:t>19</w:t>
      </w:r>
      <w:r>
        <w:rPr>
          <w:rFonts w:hint="eastAsia"/>
        </w:rPr>
        <w:t>号により被災された皆さまに、心からお見舞いを申し上げます。</w:t>
      </w:r>
    </w:p>
    <w:p w:rsidR="001B1C8E" w:rsidRDefault="001B1C8E" w:rsidP="001B1C8E">
      <w:pPr>
        <w:rPr>
          <w:rFonts w:hint="eastAsia"/>
        </w:rPr>
      </w:pPr>
      <w:r>
        <w:rPr>
          <w:rFonts w:hint="eastAsia"/>
        </w:rPr>
        <w:t xml:space="preserve">　被災された皆さまへの支援情報は、広報おおさき</w:t>
      </w:r>
      <w:r>
        <w:rPr>
          <w:rFonts w:hint="eastAsia"/>
        </w:rPr>
        <w:t>11</w:t>
      </w:r>
      <w:r>
        <w:rPr>
          <w:rFonts w:hint="eastAsia"/>
        </w:rPr>
        <w:t>月号別冊に掲載しています。</w:t>
      </w:r>
    </w:p>
    <w:p w:rsidR="001B1C8E" w:rsidRDefault="001B1C8E" w:rsidP="001B1C8E">
      <w:pPr>
        <w:rPr>
          <w:rFonts w:hint="eastAsia"/>
        </w:rPr>
      </w:pPr>
      <w:r>
        <w:rPr>
          <w:rFonts w:hint="eastAsia"/>
        </w:rPr>
        <w:t xml:space="preserve">　災害の混乱時を狙った詐欺や、空き巣が発生する可能性があります。追い打ちをかけるような、非情な犯罪にあわないようご注意ください。市としましても、宮城県警と協力し注視してまいります。</w:t>
      </w:r>
    </w:p>
    <w:p w:rsidR="001B1C8E" w:rsidRDefault="001B1C8E" w:rsidP="001B1C8E">
      <w:pPr>
        <w:rPr>
          <w:rFonts w:hint="eastAsia"/>
        </w:rPr>
      </w:pPr>
      <w:r>
        <w:rPr>
          <w:rFonts w:hint="eastAsia"/>
        </w:rPr>
        <w:t></w:t>
      </w:r>
      <w:r>
        <w:rPr>
          <w:rFonts w:hint="eastAsia"/>
        </w:rPr>
        <w:t xml:space="preserve"> </w:t>
      </w:r>
      <w:r>
        <w:rPr>
          <w:rFonts w:hint="eastAsia"/>
        </w:rPr>
        <w:t>市の職員が、家屋の調査などに費用を請求すること、現金やキャッシュカードを預かることはありません。</w:t>
      </w:r>
    </w:p>
    <w:p w:rsidR="001B1C8E" w:rsidRDefault="001B1C8E" w:rsidP="001B1C8E">
      <w:pPr>
        <w:rPr>
          <w:rFonts w:hint="eastAsia"/>
        </w:rPr>
      </w:pPr>
      <w:r>
        <w:rPr>
          <w:rFonts w:hint="eastAsia"/>
        </w:rPr>
        <w:t></w:t>
      </w:r>
      <w:r>
        <w:rPr>
          <w:rFonts w:hint="eastAsia"/>
        </w:rPr>
        <w:t xml:space="preserve"> </w:t>
      </w:r>
      <w:r>
        <w:rPr>
          <w:rFonts w:hint="eastAsia"/>
        </w:rPr>
        <w:t>家屋の点検・修理など、悪質な点検商法が増えています。訪問された場合でも、慎重に判断しましょう。</w:t>
      </w:r>
    </w:p>
    <w:p w:rsidR="001B1C8E" w:rsidRDefault="001B1C8E" w:rsidP="001B1C8E">
      <w:pPr>
        <w:rPr>
          <w:rFonts w:hint="eastAsia"/>
        </w:rPr>
      </w:pPr>
      <w:r>
        <w:rPr>
          <w:rFonts w:hint="eastAsia"/>
        </w:rPr>
        <w:t></w:t>
      </w:r>
      <w:r>
        <w:rPr>
          <w:rFonts w:hint="eastAsia"/>
        </w:rPr>
        <w:t xml:space="preserve"> </w:t>
      </w:r>
      <w:r>
        <w:rPr>
          <w:rFonts w:hint="eastAsia"/>
        </w:rPr>
        <w:t>家屋を離れる場合は、貴重品を身につけましょう。</w:t>
      </w:r>
    </w:p>
    <w:p w:rsidR="001B1C8E" w:rsidRDefault="001B1C8E" w:rsidP="001B1C8E">
      <w:pPr>
        <w:rPr>
          <w:rFonts w:hint="eastAsia"/>
        </w:rPr>
      </w:pPr>
      <w:r>
        <w:rPr>
          <w:rFonts w:hint="eastAsia"/>
        </w:rPr>
        <w:t></w:t>
      </w:r>
      <w:r>
        <w:rPr>
          <w:rFonts w:hint="eastAsia"/>
        </w:rPr>
        <w:t xml:space="preserve"> </w:t>
      </w:r>
      <w:r>
        <w:rPr>
          <w:rFonts w:hint="eastAsia"/>
        </w:rPr>
        <w:t>不審に思った時は、市や警察にご相談ください。</w:t>
      </w:r>
    </w:p>
    <w:p w:rsidR="00442552" w:rsidRDefault="001B1C8E" w:rsidP="001B1C8E">
      <w:pPr>
        <w:rPr>
          <w:rFonts w:hint="eastAsia"/>
          <w:b/>
        </w:rPr>
      </w:pPr>
      <w:r w:rsidRPr="001B1C8E">
        <w:rPr>
          <w:rFonts w:hint="eastAsia"/>
          <w:b/>
        </w:rPr>
        <w:t>問い合わせ</w:t>
      </w:r>
      <w:r w:rsidRPr="001B1C8E">
        <w:rPr>
          <w:rFonts w:hint="eastAsia"/>
          <w:b/>
        </w:rPr>
        <w:t xml:space="preserve"> </w:t>
      </w:r>
      <w:r w:rsidRPr="001B1C8E">
        <w:rPr>
          <w:rFonts w:hint="eastAsia"/>
          <w:b/>
        </w:rPr>
        <w:t>消費生活センター</w:t>
      </w:r>
      <w:r w:rsidRPr="001B1C8E">
        <w:rPr>
          <w:rFonts w:hint="eastAsia"/>
          <w:b/>
        </w:rPr>
        <w:t xml:space="preserve"> 21-7321</w:t>
      </w:r>
      <w:r w:rsidRPr="001B1C8E">
        <w:rPr>
          <w:rFonts w:hint="eastAsia"/>
          <w:b/>
        </w:rPr>
        <w:t>、古川警察署</w:t>
      </w:r>
      <w:r w:rsidRPr="001B1C8E">
        <w:rPr>
          <w:rFonts w:hint="eastAsia"/>
          <w:b/>
        </w:rPr>
        <w:t xml:space="preserve"> 22-2311</w:t>
      </w:r>
    </w:p>
    <w:p w:rsidR="001B1C8E" w:rsidRDefault="001B1C8E" w:rsidP="001B1C8E">
      <w:pPr>
        <w:rPr>
          <w:rFonts w:hint="eastAsia"/>
          <w:b/>
        </w:rPr>
      </w:pPr>
    </w:p>
    <w:p w:rsidR="001B1C8E" w:rsidRPr="001B1C8E" w:rsidRDefault="001B1C8E" w:rsidP="001B1C8E">
      <w:pPr>
        <w:rPr>
          <w:b/>
        </w:rPr>
      </w:pPr>
    </w:p>
    <w:p w:rsidR="001D0A11" w:rsidRDefault="001B1C8E" w:rsidP="00112A5F">
      <w:pPr>
        <w:rPr>
          <w:rFonts w:hint="eastAsia"/>
          <w:b/>
          <w:sz w:val="28"/>
          <w:szCs w:val="30"/>
        </w:rPr>
      </w:pPr>
      <w:r>
        <w:rPr>
          <w:rFonts w:hint="eastAsia"/>
          <w:b/>
          <w:sz w:val="28"/>
          <w:szCs w:val="30"/>
        </w:rPr>
        <w:t>宝の都（くに）・おおさき　未来予想図</w:t>
      </w:r>
    </w:p>
    <w:p w:rsidR="001B1C8E" w:rsidRPr="001D0A11" w:rsidRDefault="001B1C8E" w:rsidP="001B1C8E">
      <w:pPr>
        <w:rPr>
          <w:b/>
          <w:sz w:val="28"/>
          <w:szCs w:val="30"/>
        </w:rPr>
      </w:pPr>
      <w:r w:rsidRPr="001B1C8E">
        <w:rPr>
          <w:b/>
          <w:sz w:val="28"/>
          <w:szCs w:val="30"/>
        </w:rPr>
        <w:t>vol.14</w:t>
      </w:r>
      <w:r>
        <w:rPr>
          <w:rFonts w:hint="eastAsia"/>
          <w:b/>
          <w:sz w:val="28"/>
          <w:szCs w:val="30"/>
        </w:rPr>
        <w:t xml:space="preserve">　</w:t>
      </w:r>
      <w:r w:rsidRPr="001B1C8E">
        <w:rPr>
          <w:rFonts w:hint="eastAsia"/>
          <w:b/>
          <w:sz w:val="28"/>
          <w:szCs w:val="30"/>
        </w:rPr>
        <w:t>古川七日町西地区再開発事業が本格始動しました</w:t>
      </w:r>
    </w:p>
    <w:p w:rsidR="00442552" w:rsidRDefault="00442552" w:rsidP="00442552">
      <w:r>
        <w:rPr>
          <w:rFonts w:hint="eastAsia"/>
        </w:rPr>
        <w:t>問い合わせ</w:t>
      </w:r>
      <w:r w:rsidR="001B1C8E">
        <w:rPr>
          <w:rFonts w:hint="eastAsia"/>
        </w:rPr>
        <w:t xml:space="preserve">　</w:t>
      </w:r>
      <w:r w:rsidR="001B1C8E" w:rsidRPr="001B1C8E">
        <w:rPr>
          <w:rFonts w:hint="eastAsia"/>
        </w:rPr>
        <w:t>都市計画課まちなか整備推進室</w:t>
      </w:r>
      <w:r w:rsidR="001B1C8E" w:rsidRPr="001B1C8E">
        <w:rPr>
          <w:rFonts w:hint="eastAsia"/>
        </w:rPr>
        <w:t xml:space="preserve">  23-8069</w:t>
      </w:r>
    </w:p>
    <w:p w:rsidR="001B1C8E" w:rsidRDefault="00F0516A" w:rsidP="001B1C8E">
      <w:pPr>
        <w:rPr>
          <w:rFonts w:hint="eastAsia"/>
        </w:rPr>
      </w:pPr>
      <w:r>
        <w:rPr>
          <w:rFonts w:hint="eastAsia"/>
        </w:rPr>
        <w:t xml:space="preserve">　</w:t>
      </w:r>
      <w:r w:rsidR="001B1C8E">
        <w:rPr>
          <w:rFonts w:hint="eastAsia"/>
        </w:rPr>
        <w:t xml:space="preserve">　市役所本庁舎、みちのく古川食の蔵</w:t>
      </w:r>
      <w:r w:rsidR="001B1C8E">
        <w:rPr>
          <w:rFonts w:hint="eastAsia"/>
        </w:rPr>
        <w:t xml:space="preserve"> </w:t>
      </w:r>
      <w:r w:rsidR="001B1C8E">
        <w:rPr>
          <w:rFonts w:hint="eastAsia"/>
        </w:rPr>
        <w:t>醸室などに面した、七日町中央通り商店街の西側部分とその周辺</w:t>
      </w:r>
      <w:r w:rsidR="001B1C8E">
        <w:rPr>
          <w:rFonts w:hint="eastAsia"/>
        </w:rPr>
        <w:t>1.2</w:t>
      </w:r>
      <w:r w:rsidR="001B1C8E">
        <w:rPr>
          <w:rFonts w:hint="eastAsia"/>
        </w:rPr>
        <w:t>ヘクタールの再開発事業の工事が着工されるなど、いよいよ本格始動しました。</w:t>
      </w:r>
    </w:p>
    <w:p w:rsidR="001B1C8E" w:rsidRDefault="001B1C8E" w:rsidP="001B1C8E">
      <w:pPr>
        <w:rPr>
          <w:rFonts w:hint="eastAsia"/>
        </w:rPr>
      </w:pPr>
      <w:r>
        <w:rPr>
          <w:rFonts w:hint="eastAsia"/>
        </w:rPr>
        <w:t xml:space="preserve">　古川七日町西地区の再開発事業は、老朽化した建築物の建替えにより、土地の合理的かつ高度利用と都市機能更新を図るものです。居住施設、商業・業務施設、公共・公益施設、駐車場を集約した複合施設づくりを進めることにより、防災機能の向上や、安全で快適な市街地の環境整備を目指しています。また、中心市街地活性化として、良好なまちなか居住環境と、にぎわい創出を目的としています。</w:t>
      </w:r>
    </w:p>
    <w:p w:rsidR="00442552" w:rsidRDefault="001B1C8E" w:rsidP="001B1C8E">
      <w:r>
        <w:rPr>
          <w:rFonts w:hint="eastAsia"/>
        </w:rPr>
        <w:t xml:space="preserve">　この事業は多くの方々の協力を得た事業であり、地元地権者による再開発組合設立により、組合施行として事業実現に至った、民間活力による取り組みでもあります。</w:t>
      </w:r>
    </w:p>
    <w:p w:rsidR="001B1C8E" w:rsidRDefault="001B1C8E" w:rsidP="001B1C8E">
      <w:pPr>
        <w:rPr>
          <w:rFonts w:hint="eastAsia"/>
        </w:rPr>
      </w:pPr>
      <w:r>
        <w:rPr>
          <w:rFonts w:hint="eastAsia"/>
        </w:rPr>
        <w:t>■施行者（施行に関する問い合わせ先）</w:t>
      </w:r>
    </w:p>
    <w:p w:rsidR="00442552" w:rsidRDefault="001B1C8E" w:rsidP="001B1C8E">
      <w:r>
        <w:rPr>
          <w:rFonts w:hint="eastAsia"/>
        </w:rPr>
        <w:t xml:space="preserve">　古川七日町西地区市街地再開発組合</w:t>
      </w:r>
      <w:r>
        <w:rPr>
          <w:rFonts w:hint="eastAsia"/>
        </w:rPr>
        <w:t xml:space="preserve"> 25-3507</w:t>
      </w:r>
    </w:p>
    <w:p w:rsidR="00442552" w:rsidRDefault="00442552" w:rsidP="00E42630">
      <w:pPr>
        <w:rPr>
          <w:rFonts w:hint="eastAsia"/>
        </w:rPr>
      </w:pPr>
    </w:p>
    <w:p w:rsidR="001B1C8E" w:rsidRPr="001B1C8E" w:rsidRDefault="001B1C8E" w:rsidP="00E42630">
      <w:pPr>
        <w:rPr>
          <w:rFonts w:hint="eastAsia"/>
          <w:b/>
          <w:sz w:val="24"/>
        </w:rPr>
      </w:pPr>
      <w:r w:rsidRPr="001B1C8E">
        <w:rPr>
          <w:rFonts w:hint="eastAsia"/>
          <w:b/>
          <w:sz w:val="24"/>
        </w:rPr>
        <w:t>建築概要</w:t>
      </w:r>
    </w:p>
    <w:tbl>
      <w:tblPr>
        <w:tblW w:w="0" w:type="auto"/>
        <w:tblInd w:w="28" w:type="dxa"/>
        <w:tblLayout w:type="fixed"/>
        <w:tblCellMar>
          <w:left w:w="0" w:type="dxa"/>
          <w:right w:w="0" w:type="dxa"/>
        </w:tblCellMar>
        <w:tblLook w:val="0000" w:firstRow="0" w:lastRow="0" w:firstColumn="0" w:lastColumn="0" w:noHBand="0" w:noVBand="0"/>
      </w:tblPr>
      <w:tblGrid>
        <w:gridCol w:w="1985"/>
        <w:gridCol w:w="6662"/>
      </w:tblGrid>
      <w:tr w:rsidR="001B1C8E" w:rsidRPr="001B1C8E" w:rsidTr="001B1C8E">
        <w:tblPrEx>
          <w:tblCellMar>
            <w:top w:w="0" w:type="dxa"/>
            <w:left w:w="0" w:type="dxa"/>
            <w:bottom w:w="0" w:type="dxa"/>
            <w:right w:w="0" w:type="dxa"/>
          </w:tblCellMar>
        </w:tblPrEx>
        <w:trPr>
          <w:trHeight w:val="60"/>
        </w:trPr>
        <w:tc>
          <w:tcPr>
            <w:tcW w:w="1985" w:type="dxa"/>
            <w:tcBorders>
              <w:top w:val="single" w:sz="3" w:space="0" w:color="000000"/>
              <w:left w:val="single" w:sz="6" w:space="0" w:color="000000"/>
              <w:bottom w:val="single" w:sz="3" w:space="0" w:color="000000"/>
              <w:right w:val="single" w:sz="3" w:space="0" w:color="000000"/>
            </w:tcBorders>
            <w:shd w:val="solid" w:color="DCDCDD" w:fill="auto"/>
            <w:tcMar>
              <w:top w:w="28" w:type="dxa"/>
              <w:left w:w="28" w:type="dxa"/>
              <w:bottom w:w="28" w:type="dxa"/>
              <w:right w:w="28" w:type="dxa"/>
            </w:tcMar>
            <w:vAlign w:val="center"/>
          </w:tcPr>
          <w:p w:rsidR="001B1C8E" w:rsidRPr="001B1C8E" w:rsidRDefault="001B1C8E" w:rsidP="001B1C8E">
            <w:r w:rsidRPr="001B1C8E">
              <w:rPr>
                <w:rFonts w:hint="eastAsia"/>
              </w:rPr>
              <w:t>南街区</w:t>
            </w:r>
            <w:r w:rsidRPr="001B1C8E">
              <w:t xml:space="preserve"> S</w:t>
            </w:r>
            <w:r w:rsidRPr="001B1C8E">
              <w:rPr>
                <w:rFonts w:hint="eastAsia"/>
              </w:rPr>
              <w:t>棟</w:t>
            </w:r>
          </w:p>
        </w:tc>
        <w:tc>
          <w:tcPr>
            <w:tcW w:w="6662" w:type="dxa"/>
            <w:tcBorders>
              <w:top w:val="single" w:sz="3" w:space="0" w:color="000000"/>
              <w:left w:val="single" w:sz="3" w:space="0" w:color="000000"/>
              <w:bottom w:val="single" w:sz="3" w:space="0" w:color="000000"/>
              <w:right w:val="single" w:sz="6" w:space="0" w:color="000000"/>
            </w:tcBorders>
            <w:tcMar>
              <w:top w:w="34" w:type="dxa"/>
              <w:left w:w="28" w:type="dxa"/>
              <w:bottom w:w="34" w:type="dxa"/>
              <w:right w:w="28" w:type="dxa"/>
            </w:tcMar>
          </w:tcPr>
          <w:p w:rsidR="001B1C8E" w:rsidRPr="001B1C8E" w:rsidRDefault="001B1C8E" w:rsidP="001B1C8E">
            <w:r w:rsidRPr="001B1C8E">
              <w:rPr>
                <w:rFonts w:hint="eastAsia"/>
              </w:rPr>
              <w:t xml:space="preserve">【用途】地域交流センター、商業・業務施設　</w:t>
            </w:r>
          </w:p>
          <w:p w:rsidR="001B1C8E" w:rsidRPr="001B1C8E" w:rsidRDefault="001B1C8E" w:rsidP="001B1C8E">
            <w:r w:rsidRPr="001B1C8E">
              <w:rPr>
                <w:rFonts w:hint="eastAsia"/>
              </w:rPr>
              <w:t>【構造・階数】鉄骨造、地上</w:t>
            </w:r>
            <w:r w:rsidRPr="001B1C8E">
              <w:t>3</w:t>
            </w:r>
            <w:r w:rsidRPr="001B1C8E">
              <w:rPr>
                <w:rFonts w:hint="eastAsia"/>
              </w:rPr>
              <w:t>階</w:t>
            </w:r>
          </w:p>
        </w:tc>
      </w:tr>
      <w:tr w:rsidR="001B1C8E" w:rsidRPr="001B1C8E" w:rsidTr="001B1C8E">
        <w:tblPrEx>
          <w:tblCellMar>
            <w:top w:w="0" w:type="dxa"/>
            <w:left w:w="0" w:type="dxa"/>
            <w:bottom w:w="0" w:type="dxa"/>
            <w:right w:w="0" w:type="dxa"/>
          </w:tblCellMar>
        </w:tblPrEx>
        <w:trPr>
          <w:trHeight w:val="60"/>
        </w:trPr>
        <w:tc>
          <w:tcPr>
            <w:tcW w:w="1985" w:type="dxa"/>
            <w:tcBorders>
              <w:top w:val="single" w:sz="3" w:space="0" w:color="000000"/>
              <w:left w:val="single" w:sz="6" w:space="0" w:color="000000"/>
              <w:bottom w:val="single" w:sz="3" w:space="0" w:color="000000"/>
              <w:right w:val="single" w:sz="3" w:space="0" w:color="000000"/>
            </w:tcBorders>
            <w:shd w:val="solid" w:color="DCDCDD" w:fill="auto"/>
            <w:tcMar>
              <w:top w:w="28" w:type="dxa"/>
              <w:left w:w="28" w:type="dxa"/>
              <w:bottom w:w="28" w:type="dxa"/>
              <w:right w:w="28" w:type="dxa"/>
            </w:tcMar>
            <w:vAlign w:val="center"/>
          </w:tcPr>
          <w:p w:rsidR="001B1C8E" w:rsidRPr="001B1C8E" w:rsidRDefault="001B1C8E" w:rsidP="001B1C8E">
            <w:r w:rsidRPr="001B1C8E">
              <w:rPr>
                <w:rFonts w:hint="eastAsia"/>
              </w:rPr>
              <w:t>東街区</w:t>
            </w:r>
            <w:r w:rsidRPr="001B1C8E">
              <w:t xml:space="preserve"> E</w:t>
            </w:r>
            <w:r w:rsidRPr="001B1C8E">
              <w:rPr>
                <w:rFonts w:hint="eastAsia"/>
              </w:rPr>
              <w:t>棟</w:t>
            </w:r>
          </w:p>
        </w:tc>
        <w:tc>
          <w:tcPr>
            <w:tcW w:w="6662" w:type="dxa"/>
            <w:tcBorders>
              <w:top w:val="single" w:sz="3" w:space="0" w:color="000000"/>
              <w:left w:val="single" w:sz="3" w:space="0" w:color="000000"/>
              <w:bottom w:val="single" w:sz="3" w:space="0" w:color="000000"/>
              <w:right w:val="single" w:sz="6" w:space="0" w:color="000000"/>
            </w:tcBorders>
            <w:tcMar>
              <w:top w:w="34" w:type="dxa"/>
              <w:left w:w="28" w:type="dxa"/>
              <w:bottom w:w="34" w:type="dxa"/>
              <w:right w:w="28" w:type="dxa"/>
            </w:tcMar>
          </w:tcPr>
          <w:p w:rsidR="001B1C8E" w:rsidRPr="001B1C8E" w:rsidRDefault="001B1C8E" w:rsidP="001B1C8E">
            <w:r w:rsidRPr="001B1C8E">
              <w:rPr>
                <w:rFonts w:hint="eastAsia"/>
              </w:rPr>
              <w:t>【用途】金融機関【構造・階数】鉄骨造、地上</w:t>
            </w:r>
            <w:r w:rsidRPr="001B1C8E">
              <w:t>2</w:t>
            </w:r>
            <w:r w:rsidRPr="001B1C8E">
              <w:rPr>
                <w:rFonts w:hint="eastAsia"/>
              </w:rPr>
              <w:t>階</w:t>
            </w:r>
          </w:p>
        </w:tc>
      </w:tr>
      <w:tr w:rsidR="001B1C8E" w:rsidRPr="001B1C8E" w:rsidTr="001B1C8E">
        <w:tblPrEx>
          <w:tblCellMar>
            <w:top w:w="0" w:type="dxa"/>
            <w:left w:w="0" w:type="dxa"/>
            <w:bottom w:w="0" w:type="dxa"/>
            <w:right w:w="0" w:type="dxa"/>
          </w:tblCellMar>
        </w:tblPrEx>
        <w:trPr>
          <w:trHeight w:val="60"/>
        </w:trPr>
        <w:tc>
          <w:tcPr>
            <w:tcW w:w="1985" w:type="dxa"/>
            <w:tcBorders>
              <w:top w:val="single" w:sz="3" w:space="0" w:color="000000"/>
              <w:left w:val="single" w:sz="6" w:space="0" w:color="000000"/>
              <w:bottom w:val="single" w:sz="3" w:space="0" w:color="000000"/>
              <w:right w:val="single" w:sz="3" w:space="0" w:color="000000"/>
            </w:tcBorders>
            <w:shd w:val="solid" w:color="DCDCDD" w:fill="auto"/>
            <w:tcMar>
              <w:top w:w="28" w:type="dxa"/>
              <w:left w:w="28" w:type="dxa"/>
              <w:bottom w:w="28" w:type="dxa"/>
              <w:right w:w="28" w:type="dxa"/>
            </w:tcMar>
            <w:vAlign w:val="center"/>
          </w:tcPr>
          <w:p w:rsidR="001B1C8E" w:rsidRPr="001B1C8E" w:rsidRDefault="001B1C8E" w:rsidP="001B1C8E">
            <w:r w:rsidRPr="001B1C8E">
              <w:rPr>
                <w:rFonts w:hint="eastAsia"/>
              </w:rPr>
              <w:t>北街区</w:t>
            </w:r>
            <w:r w:rsidRPr="001B1C8E">
              <w:t>1 N</w:t>
            </w:r>
            <w:r w:rsidRPr="001B1C8E">
              <w:rPr>
                <w:rFonts w:hint="eastAsia"/>
              </w:rPr>
              <w:t>棟</w:t>
            </w:r>
          </w:p>
        </w:tc>
        <w:tc>
          <w:tcPr>
            <w:tcW w:w="6662" w:type="dxa"/>
            <w:tcBorders>
              <w:top w:val="single" w:sz="3" w:space="0" w:color="000000"/>
              <w:left w:val="single" w:sz="3" w:space="0" w:color="000000"/>
              <w:bottom w:val="single" w:sz="3" w:space="0" w:color="000000"/>
              <w:right w:val="single" w:sz="6" w:space="0" w:color="000000"/>
            </w:tcBorders>
            <w:tcMar>
              <w:top w:w="34" w:type="dxa"/>
              <w:left w:w="28" w:type="dxa"/>
              <w:bottom w:w="34" w:type="dxa"/>
              <w:right w:w="28" w:type="dxa"/>
            </w:tcMar>
          </w:tcPr>
          <w:p w:rsidR="001B1C8E" w:rsidRPr="001B1C8E" w:rsidRDefault="001B1C8E" w:rsidP="001B1C8E">
            <w:r w:rsidRPr="001B1C8E">
              <w:rPr>
                <w:rFonts w:hint="eastAsia"/>
              </w:rPr>
              <w:t>【用途】共同住宅</w:t>
            </w:r>
            <w:r w:rsidRPr="001B1C8E">
              <w:t>78</w:t>
            </w:r>
            <w:r w:rsidRPr="001B1C8E">
              <w:rPr>
                <w:rFonts w:hint="eastAsia"/>
              </w:rPr>
              <w:t>戸（地権者住戸、分譲マンション）・商業施設</w:t>
            </w:r>
          </w:p>
          <w:p w:rsidR="001B1C8E" w:rsidRPr="001B1C8E" w:rsidRDefault="001B1C8E" w:rsidP="001B1C8E">
            <w:r w:rsidRPr="001B1C8E">
              <w:rPr>
                <w:rFonts w:hint="eastAsia"/>
              </w:rPr>
              <w:t>【構造・階数】鉄筋コンクリート造、地上</w:t>
            </w:r>
            <w:r w:rsidRPr="001B1C8E">
              <w:t>14</w:t>
            </w:r>
            <w:r w:rsidRPr="001B1C8E">
              <w:rPr>
                <w:rFonts w:hint="eastAsia"/>
              </w:rPr>
              <w:t>階</w:t>
            </w:r>
          </w:p>
        </w:tc>
      </w:tr>
      <w:tr w:rsidR="001B1C8E" w:rsidRPr="001B1C8E" w:rsidTr="001B1C8E">
        <w:tblPrEx>
          <w:tblCellMar>
            <w:top w:w="0" w:type="dxa"/>
            <w:left w:w="0" w:type="dxa"/>
            <w:bottom w:w="0" w:type="dxa"/>
            <w:right w:w="0" w:type="dxa"/>
          </w:tblCellMar>
        </w:tblPrEx>
        <w:trPr>
          <w:trHeight w:val="60"/>
        </w:trPr>
        <w:tc>
          <w:tcPr>
            <w:tcW w:w="1985" w:type="dxa"/>
            <w:tcBorders>
              <w:top w:val="single" w:sz="3" w:space="0" w:color="000000"/>
              <w:left w:val="single" w:sz="6" w:space="0" w:color="000000"/>
              <w:bottom w:val="single" w:sz="3" w:space="0" w:color="000000"/>
              <w:right w:val="single" w:sz="3" w:space="0" w:color="000000"/>
            </w:tcBorders>
            <w:shd w:val="solid" w:color="DCDCDD" w:fill="auto"/>
            <w:tcMar>
              <w:top w:w="28" w:type="dxa"/>
              <w:left w:w="28" w:type="dxa"/>
              <w:bottom w:w="28" w:type="dxa"/>
              <w:right w:w="28" w:type="dxa"/>
            </w:tcMar>
            <w:vAlign w:val="center"/>
          </w:tcPr>
          <w:p w:rsidR="001B1C8E" w:rsidRPr="001B1C8E" w:rsidRDefault="001B1C8E" w:rsidP="001B1C8E">
            <w:r w:rsidRPr="001B1C8E">
              <w:rPr>
                <w:rFonts w:hint="eastAsia"/>
              </w:rPr>
              <w:t>北街区</w:t>
            </w:r>
            <w:r w:rsidRPr="001B1C8E">
              <w:t>2 P</w:t>
            </w:r>
            <w:r w:rsidRPr="001B1C8E">
              <w:rPr>
                <w:rFonts w:hint="eastAsia"/>
              </w:rPr>
              <w:t>棟</w:t>
            </w:r>
          </w:p>
        </w:tc>
        <w:tc>
          <w:tcPr>
            <w:tcW w:w="6662" w:type="dxa"/>
            <w:tcBorders>
              <w:top w:val="single" w:sz="3" w:space="0" w:color="000000"/>
              <w:left w:val="single" w:sz="3" w:space="0" w:color="000000"/>
              <w:bottom w:val="single" w:sz="3" w:space="0" w:color="000000"/>
              <w:right w:val="single" w:sz="6" w:space="0" w:color="000000"/>
            </w:tcBorders>
            <w:tcMar>
              <w:top w:w="34" w:type="dxa"/>
              <w:left w:w="28" w:type="dxa"/>
              <w:bottom w:w="34" w:type="dxa"/>
              <w:right w:w="28" w:type="dxa"/>
            </w:tcMar>
          </w:tcPr>
          <w:p w:rsidR="001B1C8E" w:rsidRPr="001B1C8E" w:rsidRDefault="001B1C8E" w:rsidP="001B1C8E">
            <w:r w:rsidRPr="001B1C8E">
              <w:rPr>
                <w:rFonts w:hint="eastAsia"/>
              </w:rPr>
              <w:t>【用途】立体駐車場</w:t>
            </w:r>
            <w:r w:rsidRPr="001B1C8E">
              <w:t>260</w:t>
            </w:r>
            <w:r w:rsidRPr="001B1C8E">
              <w:rPr>
                <w:rFonts w:hint="eastAsia"/>
              </w:rPr>
              <w:t>台、業務施設</w:t>
            </w:r>
          </w:p>
          <w:p w:rsidR="001B1C8E" w:rsidRPr="001B1C8E" w:rsidRDefault="001B1C8E" w:rsidP="001B1C8E">
            <w:r w:rsidRPr="001B1C8E">
              <w:rPr>
                <w:rFonts w:hint="eastAsia"/>
              </w:rPr>
              <w:t>【構造・階数】鉄骨造、地上</w:t>
            </w:r>
            <w:r w:rsidRPr="001B1C8E">
              <w:t>3</w:t>
            </w:r>
            <w:r w:rsidRPr="001B1C8E">
              <w:rPr>
                <w:rFonts w:hint="eastAsia"/>
              </w:rPr>
              <w:t>階</w:t>
            </w:r>
          </w:p>
        </w:tc>
      </w:tr>
    </w:tbl>
    <w:p w:rsidR="001B1C8E" w:rsidRPr="001B1C8E" w:rsidRDefault="001B1C8E" w:rsidP="00E42630">
      <w:pPr>
        <w:rPr>
          <w:rFonts w:hint="eastAsia"/>
        </w:rPr>
      </w:pPr>
    </w:p>
    <w:p w:rsidR="001B1C8E" w:rsidRDefault="001B1C8E" w:rsidP="00E42630"/>
    <w:p w:rsidR="00385688" w:rsidRPr="001C1897" w:rsidRDefault="00F0516A" w:rsidP="00A42B1B">
      <w:pPr>
        <w:rPr>
          <w:b/>
          <w:sz w:val="28"/>
          <w:szCs w:val="30"/>
        </w:rPr>
      </w:pPr>
      <w:r>
        <w:rPr>
          <w:rFonts w:hint="eastAsia"/>
          <w:b/>
          <w:sz w:val="28"/>
          <w:szCs w:val="30"/>
        </w:rPr>
        <w:lastRenderedPageBreak/>
        <w:t xml:space="preserve">市長コラム天地人　</w:t>
      </w:r>
      <w:r w:rsidR="001B1C8E" w:rsidRPr="001B1C8E">
        <w:rPr>
          <w:rFonts w:hint="eastAsia"/>
          <w:b/>
          <w:sz w:val="28"/>
          <w:szCs w:val="30"/>
        </w:rPr>
        <w:t>台風</w:t>
      </w:r>
      <w:r w:rsidR="001B1C8E" w:rsidRPr="001B1C8E">
        <w:rPr>
          <w:rFonts w:hint="eastAsia"/>
          <w:b/>
          <w:sz w:val="28"/>
          <w:szCs w:val="30"/>
        </w:rPr>
        <w:t>19</w:t>
      </w:r>
      <w:r w:rsidR="001B1C8E" w:rsidRPr="001B1C8E">
        <w:rPr>
          <w:rFonts w:hint="eastAsia"/>
          <w:b/>
          <w:sz w:val="28"/>
          <w:szCs w:val="30"/>
        </w:rPr>
        <w:t>号により被災された皆さまに、お見舞い申し上げます</w:t>
      </w:r>
    </w:p>
    <w:p w:rsidR="001B1C8E" w:rsidRPr="001B1C8E" w:rsidRDefault="00385688" w:rsidP="001B1C8E">
      <w:pPr>
        <w:rPr>
          <w:rFonts w:hint="eastAsia"/>
          <w:lang w:val="ja-JP"/>
        </w:rPr>
      </w:pPr>
      <w:r>
        <w:rPr>
          <w:rFonts w:hint="eastAsia"/>
        </w:rPr>
        <w:t xml:space="preserve">　</w:t>
      </w:r>
      <w:r w:rsidR="001B1C8E" w:rsidRPr="001B1C8E">
        <w:rPr>
          <w:rFonts w:hint="eastAsia"/>
          <w:lang w:val="ja-JP"/>
        </w:rPr>
        <w:t xml:space="preserve">　この度の「令和元年台風</w:t>
      </w:r>
      <w:r w:rsidR="001B1C8E" w:rsidRPr="001B1C8E">
        <w:rPr>
          <w:rFonts w:hint="eastAsia"/>
          <w:lang w:val="ja-JP"/>
        </w:rPr>
        <w:t>19</w:t>
      </w:r>
      <w:r w:rsidR="001B1C8E" w:rsidRPr="001B1C8E">
        <w:rPr>
          <w:rFonts w:hint="eastAsia"/>
          <w:lang w:val="ja-JP"/>
        </w:rPr>
        <w:t>号」による被害をうけました市民の皆さまには、心からお見舞い申し上げます。</w:t>
      </w:r>
    </w:p>
    <w:p w:rsidR="001B1C8E" w:rsidRPr="001B1C8E" w:rsidRDefault="001B1C8E" w:rsidP="001B1C8E">
      <w:pPr>
        <w:rPr>
          <w:rFonts w:hint="eastAsia"/>
          <w:lang w:val="ja-JP"/>
        </w:rPr>
      </w:pPr>
      <w:r w:rsidRPr="001B1C8E">
        <w:rPr>
          <w:rFonts w:hint="eastAsia"/>
          <w:lang w:val="ja-JP"/>
        </w:rPr>
        <w:t xml:space="preserve">　想定される雨量をはるかに超えたことにより、本市におきましては、最大</w:t>
      </w:r>
      <w:r w:rsidRPr="001B1C8E">
        <w:rPr>
          <w:rFonts w:hint="eastAsia"/>
          <w:lang w:val="ja-JP"/>
        </w:rPr>
        <w:t>1</w:t>
      </w:r>
      <w:r w:rsidRPr="001B1C8E">
        <w:rPr>
          <w:rFonts w:hint="eastAsia"/>
          <w:lang w:val="ja-JP"/>
        </w:rPr>
        <w:t>６００人余りの避難者があり、住宅、農地などに甚大な被害が発生しました。</w:t>
      </w:r>
    </w:p>
    <w:p w:rsidR="001B1C8E" w:rsidRPr="001B1C8E" w:rsidRDefault="001B1C8E" w:rsidP="001B1C8E">
      <w:pPr>
        <w:rPr>
          <w:rFonts w:hint="eastAsia"/>
          <w:lang w:val="ja-JP"/>
        </w:rPr>
      </w:pPr>
      <w:r w:rsidRPr="001B1C8E">
        <w:rPr>
          <w:rFonts w:hint="eastAsia"/>
          <w:lang w:val="ja-JP"/>
        </w:rPr>
        <w:t xml:space="preserve">　一日も早い復旧を職員全員で取り組むとともに、被災された皆さまに寄り添った対応を重ねてまいります。</w:t>
      </w:r>
    </w:p>
    <w:p w:rsidR="001B1C8E" w:rsidRPr="001B1C8E" w:rsidRDefault="001B1C8E" w:rsidP="001B1C8E">
      <w:pPr>
        <w:rPr>
          <w:rFonts w:hint="eastAsia"/>
          <w:lang w:val="ja-JP"/>
        </w:rPr>
      </w:pPr>
      <w:r w:rsidRPr="001B1C8E">
        <w:rPr>
          <w:rFonts w:hint="eastAsia"/>
          <w:lang w:val="ja-JP"/>
        </w:rPr>
        <w:t xml:space="preserve">　国土交通大臣や国会議員、宮城県知事などに視察をいただき、災害対応の抜本的な強化の必要性を認識いただきました。</w:t>
      </w:r>
    </w:p>
    <w:p w:rsidR="001B1C8E" w:rsidRPr="001B1C8E" w:rsidRDefault="001B1C8E" w:rsidP="001B1C8E">
      <w:pPr>
        <w:rPr>
          <w:rFonts w:hint="eastAsia"/>
          <w:lang w:val="ja-JP"/>
        </w:rPr>
      </w:pPr>
      <w:r w:rsidRPr="001B1C8E">
        <w:rPr>
          <w:rFonts w:hint="eastAsia"/>
          <w:lang w:val="ja-JP"/>
        </w:rPr>
        <w:t xml:space="preserve">　国の</w:t>
      </w:r>
      <w:r w:rsidRPr="001B1C8E">
        <w:rPr>
          <w:rFonts w:hint="eastAsia"/>
          <w:lang w:val="ja-JP"/>
        </w:rPr>
        <w:t>TEC</w:t>
      </w:r>
      <w:r w:rsidRPr="001B1C8E">
        <w:rPr>
          <w:rFonts w:hint="eastAsia"/>
          <w:lang w:val="ja-JP"/>
        </w:rPr>
        <w:t>－ＦＯＲＣＥ（緊急災害対策派遣隊）による、浸水被災地の排水活動も全力で行っていただきました。</w:t>
      </w:r>
    </w:p>
    <w:p w:rsidR="001B1C8E" w:rsidRPr="001B1C8E" w:rsidRDefault="001B1C8E" w:rsidP="001B1C8E">
      <w:pPr>
        <w:rPr>
          <w:rFonts w:hint="eastAsia"/>
          <w:lang w:val="ja-JP"/>
        </w:rPr>
      </w:pPr>
      <w:r w:rsidRPr="001B1C8E">
        <w:rPr>
          <w:rFonts w:hint="eastAsia"/>
          <w:lang w:val="ja-JP"/>
        </w:rPr>
        <w:t xml:space="preserve">　姉妹都市、災害応援協定締結の自治体並びに団体などから、心温まるご支援もいただきました。</w:t>
      </w:r>
    </w:p>
    <w:p w:rsidR="001B1C8E" w:rsidRPr="001B1C8E" w:rsidRDefault="001B1C8E" w:rsidP="001B1C8E">
      <w:pPr>
        <w:rPr>
          <w:rFonts w:hint="eastAsia"/>
          <w:lang w:val="ja-JP"/>
        </w:rPr>
      </w:pPr>
      <w:r w:rsidRPr="001B1C8E">
        <w:rPr>
          <w:rFonts w:hint="eastAsia"/>
          <w:lang w:val="ja-JP"/>
        </w:rPr>
        <w:t xml:space="preserve">　被災された皆さまの避難所の環境整備や、住まいの確保と再建に向けた取り組みも進めてまいります。</w:t>
      </w:r>
    </w:p>
    <w:p w:rsidR="001B1C8E" w:rsidRPr="001B1C8E" w:rsidRDefault="001B1C8E" w:rsidP="001B1C8E">
      <w:pPr>
        <w:rPr>
          <w:rFonts w:hint="eastAsia"/>
          <w:lang w:val="ja-JP"/>
        </w:rPr>
      </w:pPr>
      <w:r w:rsidRPr="001B1C8E">
        <w:rPr>
          <w:rFonts w:hint="eastAsia"/>
          <w:lang w:val="ja-JP"/>
        </w:rPr>
        <w:t xml:space="preserve">　生活再建のために、り災証明書の早期交付にも取り組んでおります。</w:t>
      </w:r>
    </w:p>
    <w:p w:rsidR="001B1C8E" w:rsidRPr="001B1C8E" w:rsidRDefault="001B1C8E" w:rsidP="001B1C8E">
      <w:pPr>
        <w:rPr>
          <w:rFonts w:hint="eastAsia"/>
          <w:lang w:val="ja-JP"/>
        </w:rPr>
      </w:pPr>
      <w:r w:rsidRPr="001B1C8E">
        <w:rPr>
          <w:rFonts w:hint="eastAsia"/>
          <w:lang w:val="ja-JP"/>
        </w:rPr>
        <w:t xml:space="preserve">　稲わらや災害ごみなどの処理についても、想定を超える量が発生し、再生と早期の処理ができるよう、特例的に取り組んでおります。</w:t>
      </w:r>
    </w:p>
    <w:p w:rsidR="001B1C8E" w:rsidRPr="001B1C8E" w:rsidRDefault="001B1C8E" w:rsidP="001B1C8E">
      <w:pPr>
        <w:rPr>
          <w:rFonts w:hint="eastAsia"/>
          <w:lang w:val="ja-JP"/>
        </w:rPr>
      </w:pPr>
      <w:r w:rsidRPr="001B1C8E">
        <w:rPr>
          <w:rFonts w:hint="eastAsia"/>
          <w:lang w:val="ja-JP"/>
        </w:rPr>
        <w:t xml:space="preserve">　被災された皆さまの支援と、復旧・復興に全力を尽くし、国、県と連携して、台風被害からの復興と水害に強いまちづくりを実現してまいります。</w:t>
      </w:r>
    </w:p>
    <w:p w:rsidR="00F0516A" w:rsidRDefault="00F0516A" w:rsidP="001B1C8E">
      <w:pPr>
        <w:jc w:val="right"/>
      </w:pPr>
      <w:r>
        <w:rPr>
          <w:rFonts w:hint="eastAsia"/>
        </w:rPr>
        <w:t>大崎市長　伊藤</w:t>
      </w:r>
      <w:r>
        <w:rPr>
          <w:rFonts w:hint="eastAsia"/>
        </w:rPr>
        <w:t xml:space="preserve"> </w:t>
      </w:r>
      <w:r>
        <w:rPr>
          <w:rFonts w:hint="eastAsia"/>
        </w:rPr>
        <w:t>康志</w:t>
      </w:r>
    </w:p>
    <w:p w:rsidR="00F0516A" w:rsidRDefault="00F0516A" w:rsidP="00F0516A"/>
    <w:sectPr w:rsidR="00F0516A"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D5" w:rsidRDefault="006834D5" w:rsidP="00394AE1">
      <w:r>
        <w:separator/>
      </w:r>
    </w:p>
  </w:endnote>
  <w:endnote w:type="continuationSeparator" w:id="0">
    <w:p w:rsidR="006834D5" w:rsidRDefault="006834D5"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ゴシック体W7Ｇ">
    <w:panose1 w:val="020B07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D5" w:rsidRDefault="006834D5" w:rsidP="00394AE1">
      <w:r>
        <w:separator/>
      </w:r>
    </w:p>
  </w:footnote>
  <w:footnote w:type="continuationSeparator" w:id="0">
    <w:p w:rsidR="006834D5" w:rsidRDefault="006834D5" w:rsidP="0039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82498"/>
    <w:rsid w:val="001100B4"/>
    <w:rsid w:val="00112011"/>
    <w:rsid w:val="00112A5F"/>
    <w:rsid w:val="001365B6"/>
    <w:rsid w:val="001773E0"/>
    <w:rsid w:val="00185573"/>
    <w:rsid w:val="001B1C8E"/>
    <w:rsid w:val="001C1897"/>
    <w:rsid w:val="001C6878"/>
    <w:rsid w:val="001D0A11"/>
    <w:rsid w:val="001F683E"/>
    <w:rsid w:val="001F788F"/>
    <w:rsid w:val="002277D8"/>
    <w:rsid w:val="0027253A"/>
    <w:rsid w:val="002A466D"/>
    <w:rsid w:val="002C0E52"/>
    <w:rsid w:val="002F296F"/>
    <w:rsid w:val="00304393"/>
    <w:rsid w:val="00333579"/>
    <w:rsid w:val="003461CE"/>
    <w:rsid w:val="00385688"/>
    <w:rsid w:val="00394AE1"/>
    <w:rsid w:val="0043558D"/>
    <w:rsid w:val="00442552"/>
    <w:rsid w:val="00445E35"/>
    <w:rsid w:val="00460453"/>
    <w:rsid w:val="00471F7B"/>
    <w:rsid w:val="004D2141"/>
    <w:rsid w:val="00555D74"/>
    <w:rsid w:val="005A2F89"/>
    <w:rsid w:val="005B0A1F"/>
    <w:rsid w:val="005C17D9"/>
    <w:rsid w:val="00663FF3"/>
    <w:rsid w:val="006834D5"/>
    <w:rsid w:val="006A5D06"/>
    <w:rsid w:val="006C1E6E"/>
    <w:rsid w:val="006D2B2E"/>
    <w:rsid w:val="007578DB"/>
    <w:rsid w:val="00760CE8"/>
    <w:rsid w:val="007B0129"/>
    <w:rsid w:val="007C5083"/>
    <w:rsid w:val="007F22A5"/>
    <w:rsid w:val="00840559"/>
    <w:rsid w:val="0089065D"/>
    <w:rsid w:val="00891D34"/>
    <w:rsid w:val="00892069"/>
    <w:rsid w:val="008D01E3"/>
    <w:rsid w:val="008D2DDB"/>
    <w:rsid w:val="008D4899"/>
    <w:rsid w:val="009174A2"/>
    <w:rsid w:val="009E3181"/>
    <w:rsid w:val="009E52AA"/>
    <w:rsid w:val="009F0435"/>
    <w:rsid w:val="009F2D6A"/>
    <w:rsid w:val="00A132EF"/>
    <w:rsid w:val="00A3395F"/>
    <w:rsid w:val="00A42B1B"/>
    <w:rsid w:val="00A73BCD"/>
    <w:rsid w:val="00A76E28"/>
    <w:rsid w:val="00AB037C"/>
    <w:rsid w:val="00AD4E89"/>
    <w:rsid w:val="00AF4807"/>
    <w:rsid w:val="00B01549"/>
    <w:rsid w:val="00B5060F"/>
    <w:rsid w:val="00B50A88"/>
    <w:rsid w:val="00C45C80"/>
    <w:rsid w:val="00C96DE3"/>
    <w:rsid w:val="00CD6515"/>
    <w:rsid w:val="00CE7218"/>
    <w:rsid w:val="00D677DE"/>
    <w:rsid w:val="00D76DE3"/>
    <w:rsid w:val="00D95551"/>
    <w:rsid w:val="00DA224F"/>
    <w:rsid w:val="00E22A39"/>
    <w:rsid w:val="00E42630"/>
    <w:rsid w:val="00E4770E"/>
    <w:rsid w:val="00E5713C"/>
    <w:rsid w:val="00E80B3E"/>
    <w:rsid w:val="00EA1085"/>
    <w:rsid w:val="00EB04CC"/>
    <w:rsid w:val="00EC0CBD"/>
    <w:rsid w:val="00EE0B2D"/>
    <w:rsid w:val="00F0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16</cp:revision>
  <dcterms:created xsi:type="dcterms:W3CDTF">2016-08-22T00:20:00Z</dcterms:created>
  <dcterms:modified xsi:type="dcterms:W3CDTF">2019-10-23T06:07:00Z</dcterms:modified>
</cp:coreProperties>
</file>