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CA" w:rsidRPr="009070CA" w:rsidRDefault="009070CA" w:rsidP="009070CA">
      <w:pPr>
        <w:rPr>
          <w:b/>
          <w:sz w:val="24"/>
          <w:szCs w:val="24"/>
        </w:rPr>
      </w:pPr>
      <w:r w:rsidRPr="009070CA">
        <w:rPr>
          <w:rFonts w:hint="eastAsia"/>
          <w:b/>
          <w:sz w:val="24"/>
          <w:szCs w:val="24"/>
        </w:rPr>
        <w:t>時代の変化（潮流）に対応する</w:t>
      </w:r>
      <w:r w:rsidRPr="009070CA">
        <w:rPr>
          <w:b/>
          <w:sz w:val="24"/>
          <w:szCs w:val="24"/>
        </w:rPr>
        <w:t xml:space="preserve">  </w:t>
      </w:r>
      <w:r w:rsidRPr="009070CA">
        <w:rPr>
          <w:rFonts w:hint="eastAsia"/>
          <w:b/>
          <w:sz w:val="24"/>
          <w:szCs w:val="24"/>
        </w:rPr>
        <w:t>地方自治の拠点</w:t>
      </w:r>
    </w:p>
    <w:p w:rsidR="00AB5FD4" w:rsidRDefault="009070CA" w:rsidP="009070CA">
      <w:pPr>
        <w:rPr>
          <w:szCs w:val="21"/>
        </w:rPr>
      </w:pPr>
      <w:r w:rsidRPr="009070CA">
        <w:rPr>
          <w:rFonts w:hint="eastAsia"/>
          <w:b/>
          <w:sz w:val="28"/>
          <w:szCs w:val="21"/>
        </w:rPr>
        <w:t>新しい市役所本庁舎の基本設計がまとまりました</w:t>
      </w:r>
    </w:p>
    <w:p w:rsidR="009070CA" w:rsidRPr="009070CA" w:rsidRDefault="009070CA" w:rsidP="00906C25">
      <w:pPr>
        <w:rPr>
          <w:rFonts w:hint="eastAsia"/>
          <w:b/>
          <w:szCs w:val="21"/>
        </w:rPr>
      </w:pPr>
      <w:r w:rsidRPr="009070CA">
        <w:rPr>
          <w:rFonts w:hint="eastAsia"/>
          <w:b/>
          <w:szCs w:val="21"/>
        </w:rPr>
        <w:t>基本方針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>みんなが利用しやすく、親しみのある庁舎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>災害に強く、情報・交流拠点としての庁舎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>環境へ配慮し、管理コストを考慮した庁舎</w:t>
      </w:r>
    </w:p>
    <w:p w:rsidR="009070CA" w:rsidRDefault="00906C25" w:rsidP="00906C25">
      <w:pPr>
        <w:rPr>
          <w:rFonts w:hint="eastAsia"/>
          <w:szCs w:val="21"/>
        </w:rPr>
      </w:pPr>
      <w:r w:rsidRPr="00906C25">
        <w:rPr>
          <w:rFonts w:hint="eastAsia"/>
          <w:szCs w:val="21"/>
        </w:rPr>
        <w:t xml:space="preserve">　</w:t>
      </w:r>
    </w:p>
    <w:p w:rsidR="009070CA" w:rsidRPr="009070CA" w:rsidRDefault="009070CA" w:rsidP="009070CA">
      <w:pPr>
        <w:rPr>
          <w:szCs w:val="21"/>
          <w:lang w:val="ja-JP"/>
        </w:rPr>
      </w:pPr>
      <w:r w:rsidRPr="009070CA">
        <w:rPr>
          <w:rFonts w:hint="eastAsia"/>
          <w:szCs w:val="21"/>
          <w:lang w:val="ja-JP"/>
        </w:rPr>
        <w:t xml:space="preserve">　新しい本庁舎の建設は、令和</w:t>
      </w:r>
      <w:r w:rsidRPr="009070CA">
        <w:rPr>
          <w:szCs w:val="21"/>
          <w:lang w:val="ja-JP"/>
        </w:rPr>
        <w:t>4</w:t>
      </w:r>
      <w:r w:rsidRPr="009070CA">
        <w:rPr>
          <w:rFonts w:hint="eastAsia"/>
          <w:szCs w:val="21"/>
          <w:lang w:val="ja-JP"/>
        </w:rPr>
        <w:t>年度中の供用開始を目指し、「大崎市役所本庁舎建設整備基本計画」の考え方や、これまで市民の皆さんからいただいた意見・提案を踏まえながら、計画を進めています。</w:t>
      </w:r>
    </w:p>
    <w:p w:rsidR="009070CA" w:rsidRPr="009070CA" w:rsidRDefault="009070CA" w:rsidP="009070CA">
      <w:pPr>
        <w:rPr>
          <w:szCs w:val="21"/>
          <w:lang w:val="ja-JP"/>
        </w:rPr>
      </w:pPr>
      <w:r w:rsidRPr="009070CA">
        <w:rPr>
          <w:rFonts w:hint="eastAsia"/>
          <w:szCs w:val="21"/>
          <w:lang w:val="ja-JP"/>
        </w:rPr>
        <w:t xml:space="preserve">　新庁舎の建物の構造や配置、各階のフロア構成、備えるべき機能・設備など、基本的な内容をまとめた「基本設計」を策定しましたので、概要をお知らせします。</w:t>
      </w:r>
    </w:p>
    <w:p w:rsidR="009070CA" w:rsidRPr="009070CA" w:rsidRDefault="009070CA" w:rsidP="009070CA">
      <w:pPr>
        <w:rPr>
          <w:szCs w:val="21"/>
          <w:lang w:val="ja-JP"/>
        </w:rPr>
      </w:pPr>
    </w:p>
    <w:p w:rsidR="009070CA" w:rsidRPr="009070CA" w:rsidRDefault="009070CA" w:rsidP="009070CA">
      <w:pPr>
        <w:rPr>
          <w:b/>
          <w:szCs w:val="21"/>
          <w:lang w:val="ja-JP"/>
        </w:rPr>
      </w:pPr>
      <w:r w:rsidRPr="009070CA">
        <w:rPr>
          <w:rFonts w:hint="eastAsia"/>
          <w:b/>
          <w:szCs w:val="21"/>
          <w:lang w:val="ja-JP"/>
        </w:rPr>
        <w:t>新庁舎の建設場所</w:t>
      </w:r>
    </w:p>
    <w:p w:rsidR="009070CA" w:rsidRPr="009070CA" w:rsidRDefault="009070CA" w:rsidP="009070CA">
      <w:pPr>
        <w:rPr>
          <w:szCs w:val="21"/>
          <w:lang w:val="ja-JP"/>
        </w:rPr>
      </w:pPr>
      <w:r w:rsidRPr="009070CA">
        <w:rPr>
          <w:rFonts w:hint="eastAsia"/>
          <w:szCs w:val="21"/>
          <w:lang w:val="ja-JP"/>
        </w:rPr>
        <w:t xml:space="preserve">　新庁舎は、現在の本庁舎第二駐車場（現</w:t>
      </w:r>
      <w:r w:rsidRPr="009070CA">
        <w:rPr>
          <w:szCs w:val="21"/>
          <w:lang w:val="ja-JP"/>
        </w:rPr>
        <w:t xml:space="preserve"> </w:t>
      </w:r>
      <w:r w:rsidRPr="009070CA">
        <w:rPr>
          <w:rFonts w:hint="eastAsia"/>
          <w:szCs w:val="21"/>
          <w:lang w:val="ja-JP"/>
        </w:rPr>
        <w:t>本庁舎の北側敷地）に建設し、現在の庁舎に比べ東側に寄せることで、今後も活用する東庁舎との連携を考慮し、より使いやすい庁舎を計画しています。</w:t>
      </w:r>
    </w:p>
    <w:p w:rsidR="009070CA" w:rsidRPr="009070CA" w:rsidRDefault="009070CA" w:rsidP="009070CA">
      <w:pPr>
        <w:rPr>
          <w:szCs w:val="21"/>
          <w:lang w:val="ja-JP"/>
        </w:rPr>
      </w:pPr>
      <w:r w:rsidRPr="009070CA">
        <w:rPr>
          <w:rFonts w:hint="eastAsia"/>
          <w:szCs w:val="21"/>
          <w:lang w:val="ja-JP"/>
        </w:rPr>
        <w:t xml:space="preserve">　現在の本庁舎は、新庁舎の完成後に取り壊しを行い、駐車場として整備します。</w:t>
      </w:r>
    </w:p>
    <w:p w:rsidR="009070CA" w:rsidRPr="009070CA" w:rsidRDefault="009070CA" w:rsidP="009070CA">
      <w:pPr>
        <w:rPr>
          <w:szCs w:val="21"/>
          <w:lang w:val="ja-JP"/>
        </w:rPr>
      </w:pPr>
      <w:r w:rsidRPr="009070CA">
        <w:rPr>
          <w:rFonts w:hint="eastAsia"/>
          <w:szCs w:val="21"/>
          <w:lang w:val="ja-JP"/>
        </w:rPr>
        <w:t xml:space="preserve">　また、南側敷地には、古川駅や商店街からの歩行者アプローチに配慮し、新庁舎への自然な誘導を促す「歩行者プロムナード」を整備する予定です。</w:t>
      </w:r>
    </w:p>
    <w:p w:rsidR="009070CA" w:rsidRPr="009070CA" w:rsidRDefault="009070CA" w:rsidP="009070CA">
      <w:pPr>
        <w:rPr>
          <w:szCs w:val="21"/>
          <w:lang w:val="ja-JP"/>
        </w:rPr>
      </w:pPr>
      <w:r w:rsidRPr="009070CA">
        <w:rPr>
          <w:rFonts w:hint="eastAsia"/>
          <w:szCs w:val="21"/>
          <w:lang w:val="ja-JP"/>
        </w:rPr>
        <w:t xml:space="preserve">　</w:t>
      </w:r>
    </w:p>
    <w:p w:rsidR="009070CA" w:rsidRPr="009070CA" w:rsidRDefault="009070CA" w:rsidP="009070CA">
      <w:pPr>
        <w:rPr>
          <w:b/>
          <w:szCs w:val="21"/>
          <w:lang w:val="ja-JP"/>
        </w:rPr>
      </w:pPr>
      <w:r w:rsidRPr="009070CA">
        <w:rPr>
          <w:rFonts w:hint="eastAsia"/>
          <w:b/>
          <w:szCs w:val="21"/>
          <w:lang w:val="ja-JP"/>
        </w:rPr>
        <w:t>みんなが利用しやすく親しみのある庁舎へ</w:t>
      </w:r>
    </w:p>
    <w:p w:rsidR="009070CA" w:rsidRPr="009070CA" w:rsidRDefault="009070CA" w:rsidP="009070CA">
      <w:pPr>
        <w:rPr>
          <w:szCs w:val="21"/>
          <w:lang w:val="ja-JP"/>
        </w:rPr>
      </w:pPr>
      <w:r w:rsidRPr="009070CA">
        <w:rPr>
          <w:rFonts w:hint="eastAsia"/>
          <w:szCs w:val="21"/>
          <w:lang w:val="ja-JP"/>
        </w:rPr>
        <w:t xml:space="preserve">　これまで、市民の皆さんからは、「市民活動の広がる・つながる場所がもっとほしい！」「気軽に立ち寄れるような施設がいい」など、市のにぎわい創出、交流促進を期待する意見を多くいただいてきました。</w:t>
      </w:r>
    </w:p>
    <w:p w:rsidR="009070CA" w:rsidRPr="009070CA" w:rsidRDefault="009070CA" w:rsidP="009070CA">
      <w:pPr>
        <w:rPr>
          <w:szCs w:val="21"/>
          <w:lang w:val="ja-JP"/>
        </w:rPr>
      </w:pPr>
      <w:r w:rsidRPr="009070CA">
        <w:rPr>
          <w:rFonts w:hint="eastAsia"/>
          <w:szCs w:val="21"/>
          <w:lang w:val="ja-JP"/>
        </w:rPr>
        <w:t xml:space="preserve">　新庁舎は、行政サービスを提供する「行政機能エリア」と、市民への開放性を高めた「市民交流エリア」の</w:t>
      </w:r>
      <w:r w:rsidRPr="009070CA">
        <w:rPr>
          <w:szCs w:val="21"/>
          <w:lang w:val="ja-JP"/>
        </w:rPr>
        <w:t>2</w:t>
      </w:r>
      <w:r w:rsidRPr="009070CA">
        <w:rPr>
          <w:rFonts w:hint="eastAsia"/>
          <w:szCs w:val="21"/>
          <w:lang w:val="ja-JP"/>
        </w:rPr>
        <w:t>つで構成し、親しみのある庁舎になるよう、市民の皆さんの意見を具現化していきます。　　　また、できるだけ低層部の床面積を確保することで、利便性の向上を目指します。（施設平面図は</w:t>
      </w:r>
      <w:r w:rsidRPr="009070CA">
        <w:rPr>
          <w:szCs w:val="21"/>
          <w:lang w:val="ja-JP"/>
        </w:rPr>
        <w:t>10</w:t>
      </w:r>
      <w:r w:rsidRPr="009070CA">
        <w:rPr>
          <w:rFonts w:hint="eastAsia"/>
          <w:szCs w:val="21"/>
          <w:lang w:val="ja-JP"/>
        </w:rPr>
        <w:t>ページ）</w:t>
      </w:r>
    </w:p>
    <w:p w:rsidR="00AB5FD4" w:rsidRDefault="00AB5FD4" w:rsidP="00906C25">
      <w:pPr>
        <w:rPr>
          <w:szCs w:val="21"/>
        </w:rPr>
      </w:pPr>
    </w:p>
    <w:p w:rsidR="009070CA" w:rsidRPr="009070CA" w:rsidRDefault="009070CA" w:rsidP="009070CA">
      <w:pPr>
        <w:rPr>
          <w:b/>
          <w:szCs w:val="21"/>
        </w:rPr>
      </w:pPr>
      <w:r w:rsidRPr="009070CA">
        <w:rPr>
          <w:rFonts w:hint="eastAsia"/>
          <w:b/>
          <w:szCs w:val="21"/>
        </w:rPr>
        <w:t>設計概要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>建設予定地　大崎市古川千手寺町一丁目</w:t>
      </w:r>
      <w:r w:rsidRPr="009070CA">
        <w:rPr>
          <w:szCs w:val="21"/>
        </w:rPr>
        <w:t>47</w:t>
      </w:r>
      <w:r w:rsidRPr="009070CA">
        <w:rPr>
          <w:rFonts w:hint="eastAsia"/>
          <w:szCs w:val="21"/>
        </w:rPr>
        <w:t>番ほか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>※建設後の市役所の住所は、現在と同じく「古川七日町</w:t>
      </w:r>
      <w:r w:rsidRPr="009070CA">
        <w:rPr>
          <w:szCs w:val="21"/>
        </w:rPr>
        <w:t>1</w:t>
      </w:r>
      <w:r w:rsidRPr="009070CA">
        <w:rPr>
          <w:rFonts w:hint="eastAsia"/>
          <w:szCs w:val="21"/>
        </w:rPr>
        <w:t>番</w:t>
      </w:r>
      <w:r w:rsidRPr="009070CA">
        <w:rPr>
          <w:szCs w:val="21"/>
        </w:rPr>
        <w:t>1</w:t>
      </w:r>
      <w:r w:rsidRPr="009070CA">
        <w:rPr>
          <w:rFonts w:hint="eastAsia"/>
          <w:szCs w:val="21"/>
        </w:rPr>
        <w:t>号」となります。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>構造　鉄骨造（耐震構造）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>行政機能エリア　地上</w:t>
      </w:r>
      <w:r w:rsidRPr="009070CA">
        <w:rPr>
          <w:szCs w:val="21"/>
        </w:rPr>
        <w:t>5</w:t>
      </w:r>
      <w:r w:rsidRPr="009070CA">
        <w:rPr>
          <w:rFonts w:hint="eastAsia"/>
          <w:szCs w:val="21"/>
        </w:rPr>
        <w:t>階（最高約</w:t>
      </w:r>
      <w:r w:rsidRPr="009070CA">
        <w:rPr>
          <w:szCs w:val="21"/>
        </w:rPr>
        <w:t>26</w:t>
      </w:r>
      <w:r w:rsidRPr="009070CA">
        <w:rPr>
          <w:rFonts w:hint="eastAsia"/>
          <w:szCs w:val="21"/>
        </w:rPr>
        <w:t>ｍ）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>市民交流エリア　地上</w:t>
      </w:r>
      <w:r w:rsidRPr="009070CA">
        <w:rPr>
          <w:szCs w:val="21"/>
        </w:rPr>
        <w:t>3</w:t>
      </w:r>
      <w:r w:rsidRPr="009070CA">
        <w:rPr>
          <w:rFonts w:hint="eastAsia"/>
          <w:szCs w:val="21"/>
        </w:rPr>
        <w:t>階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>延床面積　約</w:t>
      </w:r>
      <w:r w:rsidRPr="009070CA">
        <w:rPr>
          <w:szCs w:val="21"/>
        </w:rPr>
        <w:t>12,128</w:t>
      </w:r>
      <w:r w:rsidRPr="009070CA">
        <w:rPr>
          <w:rFonts w:hint="eastAsia"/>
          <w:szCs w:val="21"/>
        </w:rPr>
        <w:t>㎡（本庁舎棟</w:t>
      </w:r>
      <w:r w:rsidRPr="009070CA">
        <w:rPr>
          <w:szCs w:val="21"/>
        </w:rPr>
        <w:t xml:space="preserve"> </w:t>
      </w:r>
      <w:r w:rsidRPr="009070CA">
        <w:rPr>
          <w:rFonts w:hint="eastAsia"/>
          <w:szCs w:val="21"/>
        </w:rPr>
        <w:t>約</w:t>
      </w:r>
      <w:r w:rsidRPr="009070CA">
        <w:rPr>
          <w:szCs w:val="21"/>
        </w:rPr>
        <w:t>11,781</w:t>
      </w:r>
      <w:r w:rsidRPr="009070CA">
        <w:rPr>
          <w:rFonts w:hint="eastAsia"/>
          <w:szCs w:val="21"/>
        </w:rPr>
        <w:t>㎡＋車庫・駐車場棟</w:t>
      </w:r>
      <w:r w:rsidRPr="009070CA">
        <w:rPr>
          <w:szCs w:val="21"/>
        </w:rPr>
        <w:t xml:space="preserve"> </w:t>
      </w:r>
      <w:r w:rsidRPr="009070CA">
        <w:rPr>
          <w:rFonts w:hint="eastAsia"/>
          <w:szCs w:val="21"/>
        </w:rPr>
        <w:t>約</w:t>
      </w:r>
      <w:r w:rsidRPr="009070CA">
        <w:rPr>
          <w:szCs w:val="21"/>
        </w:rPr>
        <w:t>347</w:t>
      </w:r>
      <w:r w:rsidRPr="009070CA">
        <w:rPr>
          <w:rFonts w:hint="eastAsia"/>
          <w:szCs w:val="21"/>
        </w:rPr>
        <w:t>㎡）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>概算工事費　約</w:t>
      </w:r>
      <w:r w:rsidRPr="009070CA">
        <w:rPr>
          <w:szCs w:val="21"/>
        </w:rPr>
        <w:t>65</w:t>
      </w:r>
      <w:r w:rsidRPr="009070CA">
        <w:rPr>
          <w:rFonts w:hint="eastAsia"/>
          <w:szCs w:val="21"/>
        </w:rPr>
        <w:t>億円（本庁舎・東庁舎）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>※現</w:t>
      </w:r>
      <w:r w:rsidRPr="009070CA">
        <w:rPr>
          <w:szCs w:val="21"/>
        </w:rPr>
        <w:t xml:space="preserve"> </w:t>
      </w:r>
      <w:r w:rsidRPr="009070CA">
        <w:rPr>
          <w:rFonts w:hint="eastAsia"/>
          <w:szCs w:val="21"/>
        </w:rPr>
        <w:t>本庁舎の解体や南側駐車場の整備、備品購入費などを含めた総事業費の規模は、約</w:t>
      </w:r>
      <w:r w:rsidRPr="009070CA">
        <w:rPr>
          <w:szCs w:val="21"/>
        </w:rPr>
        <w:t>80</w:t>
      </w:r>
      <w:r w:rsidRPr="009070CA">
        <w:rPr>
          <w:rFonts w:hint="eastAsia"/>
          <w:szCs w:val="21"/>
        </w:rPr>
        <w:t>億円です。</w:t>
      </w:r>
    </w:p>
    <w:p w:rsidR="00AB5FD4" w:rsidRPr="009070CA" w:rsidRDefault="00AB5FD4" w:rsidP="0055610F">
      <w:pPr>
        <w:rPr>
          <w:szCs w:val="21"/>
        </w:rPr>
      </w:pPr>
    </w:p>
    <w:p w:rsidR="009070CA" w:rsidRPr="009070CA" w:rsidRDefault="009070CA" w:rsidP="009070CA">
      <w:pPr>
        <w:rPr>
          <w:b/>
          <w:szCs w:val="21"/>
        </w:rPr>
      </w:pPr>
      <w:r w:rsidRPr="009070CA">
        <w:rPr>
          <w:rFonts w:hint="eastAsia"/>
          <w:b/>
          <w:szCs w:val="21"/>
        </w:rPr>
        <w:t>平面計画の基本的な考え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 xml:space="preserve">　新庁舎は、コンパクトでフレキシブルな平面計画とした「行政機能エリア」と、まちのにぎわいと親しみを生み出す「市民交流エリア」で構成します。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 xml:space="preserve">　南北方向に通り抜け可能なエントランスホールを軸に、市民交流エリアは東側に、行政機能エリアは西側に配置し、分かりやすいゾーニング計画とします。</w:t>
      </w:r>
    </w:p>
    <w:p w:rsidR="009070CA" w:rsidRPr="009070CA" w:rsidRDefault="009070CA" w:rsidP="009070CA">
      <w:pPr>
        <w:rPr>
          <w:szCs w:val="21"/>
        </w:rPr>
      </w:pPr>
    </w:p>
    <w:p w:rsidR="009070CA" w:rsidRPr="009070CA" w:rsidRDefault="009070CA" w:rsidP="009070CA">
      <w:pPr>
        <w:rPr>
          <w:b/>
          <w:szCs w:val="21"/>
        </w:rPr>
      </w:pPr>
      <w:r w:rsidRPr="009070CA">
        <w:rPr>
          <w:rFonts w:hint="eastAsia"/>
          <w:b/>
          <w:szCs w:val="21"/>
        </w:rPr>
        <w:lastRenderedPageBreak/>
        <w:t>明快な階層構成で連携を強化業務効率化の向上へ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 xml:space="preserve">　</w:t>
      </w:r>
      <w:r w:rsidRPr="009070CA">
        <w:rPr>
          <w:szCs w:val="21"/>
        </w:rPr>
        <w:t>1</w:t>
      </w:r>
      <w:r w:rsidRPr="009070CA">
        <w:rPr>
          <w:rFonts w:hint="eastAsia"/>
          <w:szCs w:val="21"/>
        </w:rPr>
        <w:t>階、</w:t>
      </w:r>
      <w:r w:rsidRPr="009070CA">
        <w:rPr>
          <w:szCs w:val="21"/>
        </w:rPr>
        <w:t>2</w:t>
      </w:r>
      <w:r w:rsidRPr="009070CA">
        <w:rPr>
          <w:rFonts w:hint="eastAsia"/>
          <w:szCs w:val="21"/>
        </w:rPr>
        <w:t>階には、オープンな市民窓口や市民サービス機能など、利用者の多い部署を配置します。</w:t>
      </w:r>
      <w:r w:rsidRPr="009070CA">
        <w:rPr>
          <w:szCs w:val="21"/>
        </w:rPr>
        <w:t>3</w:t>
      </w:r>
      <w:r w:rsidRPr="009070CA">
        <w:rPr>
          <w:rFonts w:hint="eastAsia"/>
          <w:szCs w:val="21"/>
        </w:rPr>
        <w:t>階、</w:t>
      </w:r>
      <w:r w:rsidRPr="009070CA">
        <w:rPr>
          <w:szCs w:val="21"/>
        </w:rPr>
        <w:t>4</w:t>
      </w:r>
      <w:r w:rsidRPr="009070CA">
        <w:rPr>
          <w:rFonts w:hint="eastAsia"/>
          <w:szCs w:val="21"/>
        </w:rPr>
        <w:t>階には執務室を集約、</w:t>
      </w:r>
      <w:r w:rsidRPr="009070CA">
        <w:rPr>
          <w:szCs w:val="21"/>
        </w:rPr>
        <w:t>5</w:t>
      </w:r>
      <w:r w:rsidRPr="009070CA">
        <w:rPr>
          <w:rFonts w:hint="eastAsia"/>
          <w:szCs w:val="21"/>
        </w:rPr>
        <w:t>階には独立した議会機能を配置する計画です。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 xml:space="preserve">　執務スペースと来庁者スペースは、明確に区分し動線の交差を避けるとともに、セキュリティレベルの向上を図ります。</w:t>
      </w:r>
    </w:p>
    <w:p w:rsidR="009070CA" w:rsidRPr="009070CA" w:rsidRDefault="009070CA" w:rsidP="009070CA">
      <w:pPr>
        <w:rPr>
          <w:szCs w:val="21"/>
        </w:rPr>
      </w:pPr>
    </w:p>
    <w:p w:rsidR="009070CA" w:rsidRPr="009070CA" w:rsidRDefault="009070CA" w:rsidP="009070CA">
      <w:pPr>
        <w:rPr>
          <w:b/>
          <w:szCs w:val="21"/>
        </w:rPr>
      </w:pPr>
      <w:r w:rsidRPr="009070CA">
        <w:rPr>
          <w:rFonts w:hint="eastAsia"/>
          <w:b/>
          <w:szCs w:val="21"/>
        </w:rPr>
        <w:t>みんなにやさしい庁舎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 xml:space="preserve">　高齢者や家族連れ、車いす利用者など、誰もが利用しやすい庁舎とするため、ユニバーサルデザインやバリアフリーを徹底します。ロビーや待合スペースは、十分な広さと適切なベンチ数を確保し、市民が憩い、気軽に来庁できる空間とします。</w:t>
      </w:r>
    </w:p>
    <w:p w:rsidR="00906C25" w:rsidRDefault="009070CA" w:rsidP="009070CA">
      <w:pPr>
        <w:rPr>
          <w:rFonts w:hint="eastAsia"/>
          <w:szCs w:val="21"/>
        </w:rPr>
      </w:pPr>
      <w:r w:rsidRPr="009070CA">
        <w:rPr>
          <w:rFonts w:hint="eastAsia"/>
          <w:szCs w:val="21"/>
        </w:rPr>
        <w:t xml:space="preserve">　また、市民交流エリアには、屋外との一体的な利用も可能な屋内広場、観光・地域産業ＰＲスペース、市政情報センター、市民協働室を設け、市民スペースの拡充を図った計画とします。</w:t>
      </w:r>
    </w:p>
    <w:p w:rsidR="009070CA" w:rsidRDefault="009070CA" w:rsidP="009070CA">
      <w:pPr>
        <w:rPr>
          <w:rFonts w:hint="eastAsia"/>
          <w:szCs w:val="21"/>
        </w:rPr>
      </w:pPr>
    </w:p>
    <w:p w:rsidR="009070CA" w:rsidRPr="009070CA" w:rsidRDefault="009070CA" w:rsidP="009070CA">
      <w:pPr>
        <w:rPr>
          <w:b/>
          <w:szCs w:val="21"/>
        </w:rPr>
      </w:pPr>
      <w:r w:rsidRPr="009070CA">
        <w:rPr>
          <w:rFonts w:hint="eastAsia"/>
          <w:b/>
          <w:szCs w:val="21"/>
        </w:rPr>
        <w:t>今後のスケジュール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 xml:space="preserve">　今回策定した基本設計をもとに、工事に必要な意匠や構造、設備などの詳細な図面を作成する実施設計を進め、</w:t>
      </w:r>
      <w:r w:rsidRPr="009070CA">
        <w:rPr>
          <w:szCs w:val="21"/>
        </w:rPr>
        <w:t>8</w:t>
      </w:r>
      <w:r w:rsidRPr="009070CA">
        <w:rPr>
          <w:rFonts w:hint="eastAsia"/>
          <w:szCs w:val="21"/>
        </w:rPr>
        <w:t>月の完了を目指します。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 xml:space="preserve">　建設工事は、令和</w:t>
      </w:r>
      <w:r w:rsidRPr="009070CA">
        <w:rPr>
          <w:szCs w:val="21"/>
        </w:rPr>
        <w:t>3</w:t>
      </w:r>
      <w:r w:rsidRPr="009070CA">
        <w:rPr>
          <w:rFonts w:hint="eastAsia"/>
          <w:szCs w:val="21"/>
        </w:rPr>
        <w:t>年</w:t>
      </w:r>
      <w:r w:rsidRPr="009070CA">
        <w:rPr>
          <w:szCs w:val="21"/>
        </w:rPr>
        <w:t>3</w:t>
      </w:r>
      <w:r w:rsidRPr="009070CA">
        <w:rPr>
          <w:rFonts w:hint="eastAsia"/>
          <w:szCs w:val="21"/>
        </w:rPr>
        <w:t>月から令和</w:t>
      </w:r>
      <w:r w:rsidRPr="009070CA">
        <w:rPr>
          <w:szCs w:val="21"/>
        </w:rPr>
        <w:t>4</w:t>
      </w:r>
      <w:r w:rsidRPr="009070CA">
        <w:rPr>
          <w:rFonts w:hint="eastAsia"/>
          <w:szCs w:val="21"/>
        </w:rPr>
        <w:t>年</w:t>
      </w:r>
      <w:r w:rsidRPr="009070CA">
        <w:rPr>
          <w:szCs w:val="21"/>
        </w:rPr>
        <w:t>11</w:t>
      </w:r>
      <w:r w:rsidRPr="009070CA">
        <w:rPr>
          <w:rFonts w:hint="eastAsia"/>
          <w:szCs w:val="21"/>
        </w:rPr>
        <w:t>月まで（約</w:t>
      </w:r>
      <w:r w:rsidRPr="009070CA">
        <w:rPr>
          <w:szCs w:val="21"/>
        </w:rPr>
        <w:t>21</w:t>
      </w:r>
      <w:r w:rsidRPr="009070CA">
        <w:rPr>
          <w:rFonts w:hint="eastAsia"/>
          <w:szCs w:val="21"/>
        </w:rPr>
        <w:t>カ月）を想定しており、令和</w:t>
      </w:r>
      <w:r w:rsidRPr="009070CA">
        <w:rPr>
          <w:szCs w:val="21"/>
        </w:rPr>
        <w:t>4</w:t>
      </w:r>
      <w:r w:rsidRPr="009070CA">
        <w:rPr>
          <w:rFonts w:hint="eastAsia"/>
          <w:szCs w:val="21"/>
        </w:rPr>
        <w:t>年度中の供用開始を目指します。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 xml:space="preserve">　その後、令和</w:t>
      </w:r>
      <w:r w:rsidRPr="009070CA">
        <w:rPr>
          <w:szCs w:val="21"/>
        </w:rPr>
        <w:t>5</w:t>
      </w:r>
      <w:r w:rsidRPr="009070CA">
        <w:rPr>
          <w:rFonts w:hint="eastAsia"/>
          <w:szCs w:val="21"/>
        </w:rPr>
        <w:t>年度には、現在の東庁舎の改修や本庁舎の解体工事（約</w:t>
      </w:r>
      <w:r w:rsidRPr="009070CA">
        <w:rPr>
          <w:szCs w:val="21"/>
        </w:rPr>
        <w:t>9</w:t>
      </w:r>
      <w:r w:rsidRPr="009070CA">
        <w:rPr>
          <w:rFonts w:hint="eastAsia"/>
          <w:szCs w:val="21"/>
        </w:rPr>
        <w:t>カ月）、さらに南側敷地の駐車場整備（約</w:t>
      </w:r>
      <w:r w:rsidRPr="009070CA">
        <w:rPr>
          <w:szCs w:val="21"/>
        </w:rPr>
        <w:t>6</w:t>
      </w:r>
      <w:r w:rsidRPr="009070CA">
        <w:rPr>
          <w:rFonts w:hint="eastAsia"/>
          <w:szCs w:val="21"/>
        </w:rPr>
        <w:t>カ月）を行い、令和</w:t>
      </w:r>
      <w:r w:rsidRPr="009070CA">
        <w:rPr>
          <w:szCs w:val="21"/>
        </w:rPr>
        <w:t>6</w:t>
      </w:r>
      <w:r w:rsidRPr="009070CA">
        <w:rPr>
          <w:rFonts w:hint="eastAsia"/>
          <w:szCs w:val="21"/>
        </w:rPr>
        <w:t>年夏ごろに駐車場の供用開始と、本庁舎建設事業の完了を目指します。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 xml:space="preserve">　本庁舎建設に関する住民説明会などは、開催日程が決まり次第、広報おおさきや市ウェブサイト内で随時お知らせします。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 xml:space="preserve">　今後も、事業の進捗状況をお知らせしながら、市民の皆さんが愛着を感じる庁舎を目指して取り組んでいきます。</w:t>
      </w:r>
    </w:p>
    <w:p w:rsidR="009070CA" w:rsidRDefault="009070CA" w:rsidP="009070CA">
      <w:pPr>
        <w:rPr>
          <w:rFonts w:hint="eastAsia"/>
          <w:szCs w:val="21"/>
        </w:rPr>
      </w:pPr>
    </w:p>
    <w:p w:rsidR="009070CA" w:rsidRPr="009070CA" w:rsidRDefault="009070CA" w:rsidP="009070CA">
      <w:pPr>
        <w:rPr>
          <w:b/>
          <w:szCs w:val="21"/>
        </w:rPr>
      </w:pPr>
      <w:r w:rsidRPr="009070CA">
        <w:rPr>
          <w:rFonts w:hint="eastAsia"/>
          <w:b/>
          <w:szCs w:val="21"/>
        </w:rPr>
        <w:t>基本設計説明書の閲覧</w:t>
      </w:r>
    </w:p>
    <w:p w:rsidR="009070CA" w:rsidRPr="009070CA" w:rsidRDefault="009070CA" w:rsidP="009070CA">
      <w:pPr>
        <w:rPr>
          <w:szCs w:val="21"/>
        </w:rPr>
      </w:pPr>
      <w:r w:rsidRPr="009070CA">
        <w:rPr>
          <w:rFonts w:hint="eastAsia"/>
          <w:szCs w:val="21"/>
        </w:rPr>
        <w:t xml:space="preserve">　本庁舎建設の基本設計説明書（概要版）は、市ウェブサイトおよび市政情報センターでも閲覧することができます。</w:t>
      </w:r>
    </w:p>
    <w:p w:rsidR="009070CA" w:rsidRPr="009070CA" w:rsidRDefault="009070CA" w:rsidP="009070CA">
      <w:pPr>
        <w:rPr>
          <w:szCs w:val="21"/>
        </w:rPr>
      </w:pPr>
    </w:p>
    <w:p w:rsidR="009070CA" w:rsidRPr="009070CA" w:rsidRDefault="009070CA" w:rsidP="009070CA">
      <w:pPr>
        <w:rPr>
          <w:szCs w:val="21"/>
        </w:rPr>
      </w:pPr>
      <w:r>
        <w:rPr>
          <w:rFonts w:hint="eastAsia"/>
          <w:szCs w:val="21"/>
        </w:rPr>
        <w:t xml:space="preserve">問　</w:t>
      </w:r>
      <w:r w:rsidRPr="009070CA">
        <w:rPr>
          <w:rFonts w:hint="eastAsia"/>
          <w:szCs w:val="21"/>
        </w:rPr>
        <w:t>政策課庁舎整備調整担当　</w:t>
      </w:r>
      <w:r w:rsidRPr="009070CA">
        <w:rPr>
          <w:szCs w:val="21"/>
        </w:rPr>
        <w:t>23-2129</w:t>
      </w:r>
    </w:p>
    <w:p w:rsidR="009070CA" w:rsidRPr="009070CA" w:rsidRDefault="009070CA" w:rsidP="009070CA">
      <w:pPr>
        <w:rPr>
          <w:szCs w:val="21"/>
        </w:rPr>
      </w:pPr>
      <w:bookmarkStart w:id="0" w:name="_GoBack"/>
      <w:bookmarkEnd w:id="0"/>
    </w:p>
    <w:sectPr w:rsidR="009070CA" w:rsidRPr="009070CA" w:rsidSect="00FA42AF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C25" w:rsidRDefault="00906C25" w:rsidP="00C409E9">
      <w:r>
        <w:separator/>
      </w:r>
    </w:p>
  </w:endnote>
  <w:endnote w:type="continuationSeparator" w:id="0">
    <w:p w:rsidR="00906C25" w:rsidRDefault="00906C25" w:rsidP="00C4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C25" w:rsidRDefault="00906C25" w:rsidP="00C409E9">
      <w:r>
        <w:separator/>
      </w:r>
    </w:p>
  </w:footnote>
  <w:footnote w:type="continuationSeparator" w:id="0">
    <w:p w:rsidR="00906C25" w:rsidRDefault="00906C25" w:rsidP="00C40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61D2F"/>
    <w:rsid w:val="00137584"/>
    <w:rsid w:val="001779DB"/>
    <w:rsid w:val="00195248"/>
    <w:rsid w:val="001A6093"/>
    <w:rsid w:val="001F683E"/>
    <w:rsid w:val="002277D8"/>
    <w:rsid w:val="002404C4"/>
    <w:rsid w:val="0027253A"/>
    <w:rsid w:val="002E35B2"/>
    <w:rsid w:val="0032139A"/>
    <w:rsid w:val="0038131E"/>
    <w:rsid w:val="003D5D1C"/>
    <w:rsid w:val="00403D2C"/>
    <w:rsid w:val="0043558D"/>
    <w:rsid w:val="004D7AA0"/>
    <w:rsid w:val="00507C9B"/>
    <w:rsid w:val="0055610F"/>
    <w:rsid w:val="00563A81"/>
    <w:rsid w:val="005A3332"/>
    <w:rsid w:val="006578EF"/>
    <w:rsid w:val="006B4B81"/>
    <w:rsid w:val="007578DB"/>
    <w:rsid w:val="0080608F"/>
    <w:rsid w:val="00840559"/>
    <w:rsid w:val="00906C25"/>
    <w:rsid w:val="009070CA"/>
    <w:rsid w:val="009B62E2"/>
    <w:rsid w:val="00A22B6B"/>
    <w:rsid w:val="00A3395F"/>
    <w:rsid w:val="00A350DC"/>
    <w:rsid w:val="00AB5FD4"/>
    <w:rsid w:val="00AD37AC"/>
    <w:rsid w:val="00BB1B96"/>
    <w:rsid w:val="00BE19E6"/>
    <w:rsid w:val="00C409E9"/>
    <w:rsid w:val="00DB54B1"/>
    <w:rsid w:val="00EC0CBD"/>
    <w:rsid w:val="00EE0B2D"/>
    <w:rsid w:val="00F21394"/>
    <w:rsid w:val="00F80C42"/>
    <w:rsid w:val="00FA42AF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9E9"/>
  </w:style>
  <w:style w:type="paragraph" w:styleId="a5">
    <w:name w:val="footer"/>
    <w:basedOn w:val="a"/>
    <w:link w:val="a6"/>
    <w:uiPriority w:val="99"/>
    <w:unhideWhenUsed/>
    <w:rsid w:val="00C409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9E9"/>
  </w:style>
  <w:style w:type="character" w:styleId="a7">
    <w:name w:val="Hyperlink"/>
    <w:basedOn w:val="a0"/>
    <w:uiPriority w:val="99"/>
    <w:unhideWhenUsed/>
    <w:rsid w:val="00BB1B96"/>
    <w:rPr>
      <w:color w:val="0000FF" w:themeColor="hyperlink"/>
      <w:u w:val="single"/>
    </w:rPr>
  </w:style>
  <w:style w:type="paragraph" w:customStyle="1" w:styleId="a8">
    <w:name w:val="[段落スタイルなし]"/>
    <w:rsid w:val="002E35B2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  <w:style w:type="paragraph" w:customStyle="1" w:styleId="a9">
    <w:name w:val="[基本段落]"/>
    <w:basedOn w:val="a8"/>
    <w:uiPriority w:val="99"/>
    <w:rsid w:val="002E35B2"/>
  </w:style>
  <w:style w:type="character" w:customStyle="1" w:styleId="W5">
    <w:name w:val="平成ゴシックW5"/>
    <w:uiPriority w:val="99"/>
    <w:rsid w:val="005A3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2FEC-2BF8-499C-BF84-1DE32EC8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33</cp:revision>
  <dcterms:created xsi:type="dcterms:W3CDTF">2016-08-22T00:20:00Z</dcterms:created>
  <dcterms:modified xsi:type="dcterms:W3CDTF">2019-12-18T05:02:00Z</dcterms:modified>
</cp:coreProperties>
</file>