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D27FE" w:rsidRPr="002D27FE" w:rsidRDefault="00A54DC4" w:rsidP="00A54DC4">
      <w:pPr>
        <w:rPr>
          <w:b/>
          <w:sz w:val="28"/>
          <w:szCs w:val="21"/>
        </w:rPr>
      </w:pPr>
      <w:r w:rsidRPr="00A54DC4">
        <w:rPr>
          <w:rFonts w:hint="eastAsia"/>
          <w:b/>
          <w:sz w:val="28"/>
          <w:szCs w:val="21"/>
        </w:rPr>
        <w:t>地域の課題解決に二つの交付金が活用されています</w:t>
      </w:r>
    </w:p>
    <w:p w:rsidR="002D27FE" w:rsidRPr="002D27FE" w:rsidRDefault="002D27FE" w:rsidP="002D27FE">
      <w:pPr>
        <w:rPr>
          <w:sz w:val="24"/>
          <w:szCs w:val="24"/>
        </w:rPr>
      </w:pPr>
      <w:r>
        <w:rPr>
          <w:rFonts w:hint="eastAsia"/>
          <w:sz w:val="24"/>
          <w:szCs w:val="24"/>
        </w:rPr>
        <w:t>問い合わせ</w:t>
      </w:r>
      <w:r w:rsidRPr="002D27FE">
        <w:rPr>
          <w:sz w:val="24"/>
          <w:szCs w:val="24"/>
        </w:rPr>
        <w:t xml:space="preserve"> </w:t>
      </w:r>
      <w:r w:rsidR="00A54DC4">
        <w:rPr>
          <w:rFonts w:hint="eastAsia"/>
          <w:sz w:val="24"/>
          <w:szCs w:val="24"/>
        </w:rPr>
        <w:t>まちづくり推進課地域自治・</w:t>
      </w:r>
      <w:r w:rsidR="00A54DC4">
        <w:rPr>
          <w:rFonts w:hint="eastAsia"/>
          <w:sz w:val="24"/>
          <w:szCs w:val="24"/>
        </w:rPr>
        <w:t>NPO</w:t>
      </w:r>
      <w:r w:rsidRPr="002D27FE">
        <w:rPr>
          <w:rFonts w:hint="eastAsia"/>
          <w:sz w:val="24"/>
          <w:szCs w:val="24"/>
        </w:rPr>
        <w:t xml:space="preserve">担当　</w:t>
      </w:r>
      <w:r w:rsidRPr="002D27FE">
        <w:rPr>
          <w:sz w:val="24"/>
          <w:szCs w:val="24"/>
        </w:rPr>
        <w:t>23-</w:t>
      </w:r>
      <w:r w:rsidR="00A54DC4">
        <w:rPr>
          <w:rFonts w:hint="eastAsia"/>
          <w:sz w:val="24"/>
          <w:szCs w:val="24"/>
        </w:rPr>
        <w:t>5069</w:t>
      </w:r>
    </w:p>
    <w:p w:rsidR="005A3332" w:rsidRPr="002D27FE" w:rsidRDefault="005A3332" w:rsidP="00064FBB">
      <w:pPr>
        <w:rPr>
          <w:b/>
          <w:sz w:val="28"/>
          <w:szCs w:val="21"/>
        </w:rPr>
      </w:pPr>
    </w:p>
    <w:p w:rsidR="00A54DC4" w:rsidRPr="00A54DC4" w:rsidRDefault="00A54DC4" w:rsidP="00A54DC4">
      <w:pPr>
        <w:rPr>
          <w:rFonts w:hint="eastAsia"/>
          <w:b/>
          <w:szCs w:val="24"/>
        </w:rPr>
      </w:pPr>
      <w:r w:rsidRPr="00A54DC4">
        <w:rPr>
          <w:rFonts w:hint="eastAsia"/>
          <w:b/>
          <w:szCs w:val="24"/>
        </w:rPr>
        <w:t>チャレンジ事業交付金　上限額</w:t>
      </w:r>
      <w:r w:rsidRPr="00A54DC4">
        <w:rPr>
          <w:rFonts w:hint="eastAsia"/>
          <w:b/>
          <w:szCs w:val="24"/>
        </w:rPr>
        <w:t>100</w:t>
      </w:r>
      <w:r w:rsidRPr="00A54DC4">
        <w:rPr>
          <w:rFonts w:hint="eastAsia"/>
          <w:b/>
          <w:szCs w:val="24"/>
        </w:rPr>
        <w:t>万円、年間</w:t>
      </w:r>
      <w:r w:rsidRPr="00A54DC4">
        <w:rPr>
          <w:rFonts w:hint="eastAsia"/>
          <w:b/>
          <w:szCs w:val="24"/>
        </w:rPr>
        <w:t>2</w:t>
      </w:r>
      <w:r w:rsidRPr="00A54DC4">
        <w:rPr>
          <w:rFonts w:hint="eastAsia"/>
          <w:b/>
          <w:szCs w:val="24"/>
        </w:rPr>
        <w:t>回まで！</w:t>
      </w:r>
    </w:p>
    <w:p w:rsidR="00A54DC4" w:rsidRPr="00A54DC4" w:rsidRDefault="00A54DC4" w:rsidP="00A54DC4">
      <w:pPr>
        <w:rPr>
          <w:szCs w:val="24"/>
        </w:rPr>
      </w:pPr>
      <w:r w:rsidRPr="00A54DC4">
        <w:rPr>
          <w:szCs w:val="24"/>
        </w:rPr>
        <w:t xml:space="preserve">  </w:t>
      </w:r>
      <w:r w:rsidRPr="00A54DC4">
        <w:rPr>
          <w:rFonts w:hint="eastAsia"/>
          <w:szCs w:val="24"/>
        </w:rPr>
        <w:t>申請団体からのプレゼンテーションをもとに審査が行われ、住民相互の合意形成や自主財源の確保など、地域自治組織の経営力や組織力の高まり、申請に至る過程が重視されます。これまで</w:t>
      </w:r>
      <w:r w:rsidRPr="00A54DC4">
        <w:rPr>
          <w:szCs w:val="24"/>
        </w:rPr>
        <w:t>42</w:t>
      </w:r>
      <w:r w:rsidRPr="00A54DC4">
        <w:rPr>
          <w:rFonts w:hint="eastAsia"/>
          <w:szCs w:val="24"/>
        </w:rPr>
        <w:t>件の事業が採択されています。</w:t>
      </w:r>
    </w:p>
    <w:p w:rsidR="00A54DC4" w:rsidRPr="00A54DC4" w:rsidRDefault="00A54DC4" w:rsidP="00A54DC4">
      <w:pPr>
        <w:rPr>
          <w:szCs w:val="24"/>
        </w:rPr>
      </w:pPr>
    </w:p>
    <w:p w:rsidR="00A54DC4" w:rsidRPr="00A54DC4" w:rsidRDefault="00A54DC4" w:rsidP="00A54DC4">
      <w:pPr>
        <w:rPr>
          <w:b/>
          <w:szCs w:val="24"/>
        </w:rPr>
      </w:pPr>
      <w:r w:rsidRPr="00A54DC4">
        <w:rPr>
          <w:rFonts w:hint="eastAsia"/>
          <w:b/>
          <w:szCs w:val="24"/>
        </w:rPr>
        <w:t>ステップアップ事業交付金　上限額</w:t>
      </w:r>
      <w:r w:rsidRPr="00A54DC4">
        <w:rPr>
          <w:rFonts w:hint="eastAsia"/>
          <w:b/>
          <w:szCs w:val="24"/>
        </w:rPr>
        <w:t>20</w:t>
      </w:r>
      <w:r w:rsidRPr="00A54DC4">
        <w:rPr>
          <w:rFonts w:hint="eastAsia"/>
          <w:b/>
          <w:szCs w:val="24"/>
        </w:rPr>
        <w:t>万円、年間</w:t>
      </w:r>
      <w:r w:rsidRPr="00A54DC4">
        <w:rPr>
          <w:rFonts w:hint="eastAsia"/>
          <w:b/>
          <w:szCs w:val="24"/>
        </w:rPr>
        <w:t>2</w:t>
      </w:r>
      <w:r w:rsidRPr="00A54DC4">
        <w:rPr>
          <w:rFonts w:hint="eastAsia"/>
          <w:b/>
          <w:szCs w:val="24"/>
        </w:rPr>
        <w:t>回まで！</w:t>
      </w:r>
    </w:p>
    <w:p w:rsidR="00A54DC4" w:rsidRPr="00A54DC4" w:rsidRDefault="00A54DC4" w:rsidP="00A54DC4">
      <w:pPr>
        <w:rPr>
          <w:szCs w:val="24"/>
        </w:rPr>
      </w:pPr>
      <w:r w:rsidRPr="00A54DC4">
        <w:rPr>
          <w:szCs w:val="24"/>
        </w:rPr>
        <w:t xml:space="preserve">   </w:t>
      </w:r>
      <w:r w:rsidRPr="00A54DC4">
        <w:rPr>
          <w:rFonts w:hint="eastAsia"/>
          <w:szCs w:val="24"/>
        </w:rPr>
        <w:t>審査はヒアリング形式で行われ、申請者との話し合いで、課題解決に向けたより良い方策を導き出す「申請団体の育成の視点」もあります。チャレンジ事業交付金に比べて取り組みやすく、これまで</w:t>
      </w:r>
      <w:r w:rsidRPr="00A54DC4">
        <w:rPr>
          <w:szCs w:val="24"/>
        </w:rPr>
        <w:t>72</w:t>
      </w:r>
      <w:r w:rsidRPr="00A54DC4">
        <w:rPr>
          <w:rFonts w:hint="eastAsia"/>
          <w:szCs w:val="24"/>
        </w:rPr>
        <w:t>件の事業が採択されています。</w:t>
      </w:r>
    </w:p>
    <w:p w:rsidR="002D27FE" w:rsidRPr="00A54DC4" w:rsidRDefault="002D27FE" w:rsidP="002D27FE">
      <w:pPr>
        <w:rPr>
          <w:szCs w:val="24"/>
        </w:rPr>
      </w:pPr>
    </w:p>
    <w:p w:rsidR="00A54DC4" w:rsidRPr="00A54DC4" w:rsidRDefault="00A54DC4" w:rsidP="00A54DC4">
      <w:pPr>
        <w:rPr>
          <w:szCs w:val="24"/>
        </w:rPr>
      </w:pPr>
      <w:r w:rsidRPr="00A54DC4">
        <w:rPr>
          <w:rFonts w:hint="eastAsia"/>
          <w:szCs w:val="24"/>
        </w:rPr>
        <w:t xml:space="preserve">　皆さんが暮らす地域の環境整備や課題解決などには、まちづくり協議会や地域づくり委員会が「大崎市地域自治組織活性事業交付金」を活用して取り組んでいるのを知っていますか。</w:t>
      </w:r>
    </w:p>
    <w:p w:rsidR="00A54DC4" w:rsidRPr="00A54DC4" w:rsidRDefault="00A54DC4" w:rsidP="00A54DC4">
      <w:pPr>
        <w:rPr>
          <w:szCs w:val="24"/>
        </w:rPr>
      </w:pPr>
      <w:r w:rsidRPr="00A54DC4">
        <w:rPr>
          <w:rFonts w:hint="eastAsia"/>
          <w:szCs w:val="24"/>
        </w:rPr>
        <w:t xml:space="preserve">　交付金には、組織運営のために一律に交付される「基礎交付金」のほか、地域や地区の課題を地域団体の手で解決しようとする際に申請できる「チャレンジ事業交付金」と「ステップアップ事業交付金」があります。</w:t>
      </w:r>
    </w:p>
    <w:p w:rsidR="00A54DC4" w:rsidRPr="00A54DC4" w:rsidRDefault="00A54DC4" w:rsidP="00A54DC4">
      <w:pPr>
        <w:rPr>
          <w:szCs w:val="24"/>
        </w:rPr>
      </w:pPr>
      <w:r w:rsidRPr="00A54DC4">
        <w:rPr>
          <w:rFonts w:hint="eastAsia"/>
          <w:szCs w:val="24"/>
        </w:rPr>
        <w:t xml:space="preserve">　チャレンジとステップアップ２つの交付金は、地域課題の解決や、地域の特性・資源を生かした地域づくり事業に活用することができる交付金です。年度内に１団体につき２回まで、総事業費の８割を交付することができます。</w:t>
      </w:r>
    </w:p>
    <w:p w:rsidR="00A54DC4" w:rsidRPr="00A54DC4" w:rsidRDefault="00A54DC4" w:rsidP="00A54DC4">
      <w:pPr>
        <w:rPr>
          <w:szCs w:val="24"/>
        </w:rPr>
      </w:pPr>
      <w:r w:rsidRPr="00A54DC4">
        <w:rPr>
          <w:rFonts w:hint="eastAsia"/>
          <w:szCs w:val="24"/>
        </w:rPr>
        <w:t xml:space="preserve">　この２つの交付金は、市民と学識者などで構成する審査委員会の審査を経て、その適否が決定されています。審査では、申請団体からの「プレゼンテーション」や「ヒアリング」を通じて、申請に至った過程や今後の取り組みなどが確認されます。</w:t>
      </w:r>
    </w:p>
    <w:p w:rsidR="00A54DC4" w:rsidRPr="00A54DC4" w:rsidRDefault="00A54DC4" w:rsidP="00A54DC4">
      <w:pPr>
        <w:rPr>
          <w:szCs w:val="24"/>
        </w:rPr>
      </w:pPr>
      <w:r w:rsidRPr="00A54DC4">
        <w:rPr>
          <w:rFonts w:hint="eastAsia"/>
          <w:szCs w:val="24"/>
        </w:rPr>
        <w:t xml:space="preserve">　令和元年度は、チャレンジ事業交付金に</w:t>
      </w:r>
      <w:r w:rsidRPr="00A54DC4">
        <w:rPr>
          <w:szCs w:val="24"/>
        </w:rPr>
        <w:t>3</w:t>
      </w:r>
      <w:r w:rsidRPr="00A54DC4">
        <w:rPr>
          <w:rFonts w:hint="eastAsia"/>
          <w:szCs w:val="24"/>
        </w:rPr>
        <w:t>団体、ステップアップ事業交付金に</w:t>
      </w:r>
      <w:r w:rsidRPr="00A54DC4">
        <w:rPr>
          <w:szCs w:val="24"/>
        </w:rPr>
        <w:t>5</w:t>
      </w:r>
      <w:r w:rsidRPr="00A54DC4">
        <w:rPr>
          <w:rFonts w:hint="eastAsia"/>
          <w:szCs w:val="24"/>
        </w:rPr>
        <w:t>団体が採択されました。採択された</w:t>
      </w:r>
      <w:r w:rsidRPr="00A54DC4">
        <w:rPr>
          <w:szCs w:val="24"/>
        </w:rPr>
        <w:t>8</w:t>
      </w:r>
      <w:r w:rsidRPr="00A54DC4">
        <w:rPr>
          <w:rFonts w:hint="eastAsia"/>
          <w:szCs w:val="24"/>
        </w:rPr>
        <w:t>団体の事例を紹介します。</w:t>
      </w:r>
    </w:p>
    <w:p w:rsidR="00064FBB" w:rsidRDefault="00064FBB" w:rsidP="002D27FE">
      <w:pPr>
        <w:rPr>
          <w:rFonts w:hint="eastAsia"/>
          <w:szCs w:val="24"/>
        </w:rPr>
      </w:pPr>
    </w:p>
    <w:p w:rsidR="00A54DC4" w:rsidRPr="00A54DC4" w:rsidRDefault="00A54DC4" w:rsidP="00A54DC4">
      <w:pPr>
        <w:rPr>
          <w:szCs w:val="24"/>
        </w:rPr>
      </w:pPr>
      <w:r>
        <w:rPr>
          <w:rFonts w:hint="eastAsia"/>
          <w:szCs w:val="24"/>
        </w:rPr>
        <w:t xml:space="preserve">チャレンジ　</w:t>
      </w:r>
      <w:r w:rsidRPr="00A54DC4">
        <w:rPr>
          <w:rFonts w:hint="eastAsia"/>
          <w:szCs w:val="24"/>
        </w:rPr>
        <w:t>三本木まちづくり協議会安全部会</w:t>
      </w:r>
    </w:p>
    <w:p w:rsidR="00A54DC4" w:rsidRPr="00A54DC4" w:rsidRDefault="00A54DC4" w:rsidP="00A54DC4">
      <w:pPr>
        <w:rPr>
          <w:szCs w:val="24"/>
        </w:rPr>
      </w:pPr>
      <w:r>
        <w:rPr>
          <w:rFonts w:hint="eastAsia"/>
          <w:szCs w:val="24"/>
        </w:rPr>
        <w:t>・</w:t>
      </w:r>
      <w:r w:rsidRPr="00A54DC4">
        <w:rPr>
          <w:rFonts w:hint="eastAsia"/>
          <w:szCs w:val="24"/>
        </w:rPr>
        <w:t>「災害対応行動表」作成プロジェクト</w:t>
      </w:r>
      <w:r w:rsidRPr="00A54DC4">
        <w:rPr>
          <w:szCs w:val="24"/>
        </w:rPr>
        <w:t xml:space="preserve"> vol.1</w:t>
      </w:r>
      <w:r w:rsidRPr="00A54DC4">
        <w:rPr>
          <w:rFonts w:hint="eastAsia"/>
          <w:szCs w:val="24"/>
        </w:rPr>
        <w:t>・</w:t>
      </w:r>
      <w:r w:rsidRPr="00A54DC4">
        <w:rPr>
          <w:szCs w:val="24"/>
        </w:rPr>
        <w:t>2</w:t>
      </w:r>
    </w:p>
    <w:p w:rsidR="00A54DC4" w:rsidRPr="00A54DC4" w:rsidRDefault="00A54DC4" w:rsidP="00A54DC4">
      <w:pPr>
        <w:rPr>
          <w:szCs w:val="24"/>
        </w:rPr>
      </w:pPr>
      <w:r w:rsidRPr="00A54DC4">
        <w:rPr>
          <w:rFonts w:hint="eastAsia"/>
          <w:szCs w:val="24"/>
        </w:rPr>
        <w:t xml:space="preserve">　地域住民対象の「</w:t>
      </w:r>
      <w:r w:rsidRPr="00A54DC4">
        <w:rPr>
          <w:szCs w:val="24"/>
        </w:rPr>
        <w:t>9.11</w:t>
      </w:r>
      <w:r w:rsidRPr="00A54DC4">
        <w:rPr>
          <w:rFonts w:hint="eastAsia"/>
          <w:szCs w:val="24"/>
        </w:rPr>
        <w:t>豪雨災害アンケート」を実施し、住民への減災・防災の意識づけなど、災害対応を話し合いました。集まった意見を生かし、避難場所や経路などをメモできる、家庭で役立つ「いつも目に留まる行動表」を、古川消防署三本木出張所や、地元出身のデザイナー、通所作業所と連携して作成しました。</w:t>
      </w:r>
    </w:p>
    <w:p w:rsidR="00A54DC4" w:rsidRPr="00A54DC4" w:rsidRDefault="00A54DC4" w:rsidP="00A54DC4">
      <w:pPr>
        <w:rPr>
          <w:szCs w:val="24"/>
        </w:rPr>
      </w:pPr>
      <w:r w:rsidRPr="00A54DC4">
        <w:rPr>
          <w:rFonts w:hint="eastAsia"/>
          <w:szCs w:val="24"/>
        </w:rPr>
        <w:t>※同協議会では、令和元年度に</w:t>
      </w:r>
      <w:r w:rsidRPr="00A54DC4">
        <w:rPr>
          <w:szCs w:val="24"/>
        </w:rPr>
        <w:t>2</w:t>
      </w:r>
      <w:r w:rsidRPr="00A54DC4">
        <w:rPr>
          <w:rFonts w:hint="eastAsia"/>
          <w:szCs w:val="24"/>
        </w:rPr>
        <w:t>回「チャレンジ交付金」が採択され、「災害対応行動表」を</w:t>
      </w:r>
      <w:r w:rsidRPr="00A54DC4">
        <w:rPr>
          <w:szCs w:val="24"/>
        </w:rPr>
        <w:t>3,000</w:t>
      </w:r>
      <w:r w:rsidRPr="00A54DC4">
        <w:rPr>
          <w:rFonts w:hint="eastAsia"/>
          <w:szCs w:val="24"/>
        </w:rPr>
        <w:t>枚作成し、地域内の各世帯に配布しました。</w:t>
      </w:r>
    </w:p>
    <w:p w:rsidR="00A54DC4" w:rsidRDefault="00A54DC4" w:rsidP="002D27FE">
      <w:pPr>
        <w:rPr>
          <w:rFonts w:hint="eastAsia"/>
          <w:szCs w:val="24"/>
        </w:rPr>
      </w:pPr>
    </w:p>
    <w:p w:rsidR="00A54DC4" w:rsidRPr="00A54DC4" w:rsidRDefault="00A54DC4" w:rsidP="00A54DC4">
      <w:pPr>
        <w:rPr>
          <w:szCs w:val="24"/>
        </w:rPr>
      </w:pPr>
      <w:r>
        <w:rPr>
          <w:rFonts w:hint="eastAsia"/>
          <w:szCs w:val="24"/>
        </w:rPr>
        <w:t xml:space="preserve">チャレンジ　</w:t>
      </w:r>
      <w:r w:rsidRPr="00A54DC4">
        <w:rPr>
          <w:rFonts w:hint="eastAsia"/>
          <w:szCs w:val="24"/>
        </w:rPr>
        <w:t>鹿島台まちづくり協議会のびのび生涯学習委員会</w:t>
      </w:r>
    </w:p>
    <w:p w:rsidR="00A54DC4" w:rsidRPr="00A54DC4" w:rsidRDefault="00A54DC4" w:rsidP="00A54DC4">
      <w:pPr>
        <w:rPr>
          <w:szCs w:val="24"/>
        </w:rPr>
      </w:pPr>
      <w:r>
        <w:rPr>
          <w:rFonts w:hint="eastAsia"/>
          <w:szCs w:val="24"/>
        </w:rPr>
        <w:t>・</w:t>
      </w:r>
      <w:r w:rsidRPr="00A54DC4">
        <w:rPr>
          <w:rFonts w:hint="eastAsia"/>
          <w:szCs w:val="24"/>
        </w:rPr>
        <w:t>伝えよう！おらほの宝、おらほのふるさと</w:t>
      </w:r>
    </w:p>
    <w:p w:rsidR="00A54DC4" w:rsidRPr="00A54DC4" w:rsidRDefault="00A54DC4" w:rsidP="00A54DC4">
      <w:pPr>
        <w:rPr>
          <w:rFonts w:hint="eastAsia"/>
          <w:szCs w:val="24"/>
        </w:rPr>
      </w:pPr>
      <w:r w:rsidRPr="00A54DC4">
        <w:rPr>
          <w:rFonts w:hint="eastAsia"/>
          <w:szCs w:val="24"/>
        </w:rPr>
        <w:t xml:space="preserve">　鹿島台地域の「宝」は、鎌田三之助翁と、翁が残した功績です。</w:t>
      </w:r>
    </w:p>
    <w:p w:rsidR="00A54DC4" w:rsidRDefault="00A54DC4" w:rsidP="00A54DC4">
      <w:pPr>
        <w:rPr>
          <w:rFonts w:hint="eastAsia"/>
          <w:szCs w:val="24"/>
        </w:rPr>
      </w:pPr>
      <w:r w:rsidRPr="00A54DC4">
        <w:rPr>
          <w:rFonts w:hint="eastAsia"/>
          <w:szCs w:val="24"/>
        </w:rPr>
        <w:t xml:space="preserve">　近年、核家族化の影響もあり、翁を知る地域の高齢者が、その功績を子どもたちに語り伝え、学ぶ機会が少なくなっています。そこで、地域の人たちに、もっとふるさとの良さを知ってもらうため、「鎌田三之助すごろく・ふるさとすごろく」を作成し、地域行事やイベントで活用しています。</w:t>
      </w:r>
    </w:p>
    <w:p w:rsidR="00A54DC4" w:rsidRDefault="00A54DC4" w:rsidP="00A54DC4">
      <w:pPr>
        <w:rPr>
          <w:rFonts w:hint="eastAsia"/>
          <w:szCs w:val="24"/>
        </w:rPr>
      </w:pPr>
    </w:p>
    <w:p w:rsidR="00A54DC4" w:rsidRPr="00A54DC4" w:rsidRDefault="00A54DC4" w:rsidP="00A54DC4">
      <w:pPr>
        <w:rPr>
          <w:szCs w:val="24"/>
        </w:rPr>
      </w:pPr>
      <w:r>
        <w:rPr>
          <w:rFonts w:hint="eastAsia"/>
          <w:szCs w:val="24"/>
        </w:rPr>
        <w:t xml:space="preserve">ステップアップ　</w:t>
      </w:r>
      <w:r w:rsidRPr="00A54DC4">
        <w:rPr>
          <w:rFonts w:hint="eastAsia"/>
          <w:szCs w:val="24"/>
        </w:rPr>
        <w:t>鹿島台まちづくり協議会安全で快適委員会</w:t>
      </w:r>
    </w:p>
    <w:p w:rsidR="00A54DC4" w:rsidRPr="00A54DC4" w:rsidRDefault="00A54DC4" w:rsidP="00A54DC4">
      <w:pPr>
        <w:rPr>
          <w:szCs w:val="24"/>
        </w:rPr>
      </w:pPr>
      <w:r>
        <w:rPr>
          <w:rFonts w:hint="eastAsia"/>
          <w:szCs w:val="24"/>
        </w:rPr>
        <w:lastRenderedPageBreak/>
        <w:t>・</w:t>
      </w:r>
      <w:r w:rsidRPr="00A54DC4">
        <w:rPr>
          <w:rFonts w:hint="eastAsia"/>
          <w:szCs w:val="24"/>
        </w:rPr>
        <w:t>地域ぐるみで「安全で快適マップ」づくり</w:t>
      </w:r>
    </w:p>
    <w:p w:rsidR="00A54DC4" w:rsidRPr="00A54DC4" w:rsidRDefault="00A54DC4" w:rsidP="00A54DC4">
      <w:pPr>
        <w:rPr>
          <w:szCs w:val="24"/>
        </w:rPr>
      </w:pPr>
      <w:r w:rsidRPr="00A54DC4">
        <w:rPr>
          <w:rFonts w:hint="eastAsia"/>
          <w:szCs w:val="24"/>
        </w:rPr>
        <w:t xml:space="preserve">　生活道路・通学路などの危険箇所を知るためのマップや、ため池啓発ポスターを作成し、広く周知することで、事故防止などに役立てています。</w:t>
      </w:r>
    </w:p>
    <w:p w:rsidR="00A54DC4" w:rsidRDefault="00A54DC4" w:rsidP="00A54DC4">
      <w:pPr>
        <w:rPr>
          <w:rFonts w:hint="eastAsia"/>
          <w:szCs w:val="24"/>
        </w:rPr>
      </w:pPr>
      <w:r w:rsidRPr="00A54DC4">
        <w:rPr>
          <w:rFonts w:hint="eastAsia"/>
          <w:szCs w:val="24"/>
        </w:rPr>
        <w:t>この事業を子どもと大人が一緒に考え実践し、成果を伝えていくことで、親子間や世代を超えた交流を行いながら、安心・安全に関する意識や知識を高め、地域ぐるみでの安全で快適なまちづくりにつなげています。</w:t>
      </w:r>
    </w:p>
    <w:p w:rsidR="00A54DC4" w:rsidRDefault="00A54DC4" w:rsidP="00A54DC4">
      <w:pPr>
        <w:rPr>
          <w:rFonts w:hint="eastAsia"/>
          <w:szCs w:val="24"/>
        </w:rPr>
      </w:pPr>
    </w:p>
    <w:p w:rsidR="00A54DC4" w:rsidRPr="00A54DC4" w:rsidRDefault="00A54DC4" w:rsidP="00A54DC4">
      <w:pPr>
        <w:rPr>
          <w:szCs w:val="24"/>
        </w:rPr>
      </w:pPr>
      <w:r>
        <w:rPr>
          <w:rFonts w:hint="eastAsia"/>
          <w:szCs w:val="24"/>
        </w:rPr>
        <w:t xml:space="preserve">ステップアップ　</w:t>
      </w:r>
      <w:r w:rsidRPr="00A54DC4">
        <w:rPr>
          <w:rFonts w:hint="eastAsia"/>
          <w:szCs w:val="24"/>
        </w:rPr>
        <w:t>鳴子♨地域づくりネットワーク</w:t>
      </w:r>
    </w:p>
    <w:p w:rsidR="00A54DC4" w:rsidRPr="00A54DC4" w:rsidRDefault="00A54DC4" w:rsidP="00A54DC4">
      <w:pPr>
        <w:rPr>
          <w:szCs w:val="24"/>
        </w:rPr>
      </w:pPr>
      <w:r>
        <w:rPr>
          <w:rFonts w:hint="eastAsia"/>
          <w:szCs w:val="24"/>
        </w:rPr>
        <w:t>・</w:t>
      </w:r>
      <w:r w:rsidRPr="00A54DC4">
        <w:rPr>
          <w:rFonts w:hint="eastAsia"/>
          <w:szCs w:val="24"/>
        </w:rPr>
        <w:t>伝統文化継承事業</w:t>
      </w:r>
    </w:p>
    <w:p w:rsidR="00A54DC4" w:rsidRPr="00A54DC4" w:rsidRDefault="00A54DC4" w:rsidP="00A54DC4">
      <w:pPr>
        <w:rPr>
          <w:szCs w:val="24"/>
        </w:rPr>
      </w:pPr>
      <w:r w:rsidRPr="00A54DC4">
        <w:rPr>
          <w:rFonts w:hint="eastAsia"/>
          <w:szCs w:val="24"/>
        </w:rPr>
        <w:t xml:space="preserve">　日本の伝統芸能を鑑賞・体験する機会が少ないことや、敷居が高いイメージから、地域の次代を担う後継者不足が深刻になっています。</w:t>
      </w:r>
    </w:p>
    <w:p w:rsidR="00A54DC4" w:rsidRDefault="00A54DC4" w:rsidP="00A54DC4">
      <w:pPr>
        <w:rPr>
          <w:rFonts w:hint="eastAsia"/>
          <w:szCs w:val="24"/>
        </w:rPr>
      </w:pPr>
      <w:r w:rsidRPr="00A54DC4">
        <w:rPr>
          <w:rFonts w:hint="eastAsia"/>
          <w:szCs w:val="24"/>
        </w:rPr>
        <w:t xml:space="preserve">　そこで、伝統芸能を幼少期から鑑賞・体験することで、後継者問題解決のきっかけとなることを目的に、地域の関係団体同士の連携により「狂言教室」を小学校で開催し、子どもたちの興味・関心の向上を図りました。</w:t>
      </w:r>
    </w:p>
    <w:p w:rsidR="00A54DC4" w:rsidRDefault="00A54DC4" w:rsidP="00A54DC4">
      <w:pPr>
        <w:rPr>
          <w:rFonts w:hint="eastAsia"/>
          <w:szCs w:val="24"/>
        </w:rPr>
      </w:pPr>
    </w:p>
    <w:p w:rsidR="00A54DC4" w:rsidRPr="00A54DC4" w:rsidRDefault="00A54DC4" w:rsidP="00A54DC4">
      <w:pPr>
        <w:rPr>
          <w:szCs w:val="24"/>
        </w:rPr>
      </w:pPr>
      <w:r>
        <w:rPr>
          <w:rFonts w:hint="eastAsia"/>
          <w:szCs w:val="24"/>
        </w:rPr>
        <w:t xml:space="preserve">ステップアップ　</w:t>
      </w:r>
      <w:r w:rsidRPr="00A54DC4">
        <w:rPr>
          <w:rFonts w:hint="eastAsia"/>
          <w:szCs w:val="24"/>
        </w:rPr>
        <w:t>清滝地区振興協議会</w:t>
      </w:r>
    </w:p>
    <w:p w:rsidR="00A54DC4" w:rsidRPr="00A54DC4" w:rsidRDefault="00A54DC4" w:rsidP="00A54DC4">
      <w:pPr>
        <w:rPr>
          <w:szCs w:val="24"/>
        </w:rPr>
      </w:pPr>
      <w:r>
        <w:rPr>
          <w:rFonts w:hint="eastAsia"/>
          <w:szCs w:val="24"/>
        </w:rPr>
        <w:t>・</w:t>
      </w:r>
      <w:r w:rsidRPr="00A54DC4">
        <w:rPr>
          <w:rFonts w:hint="eastAsia"/>
          <w:szCs w:val="24"/>
        </w:rPr>
        <w:t>“目印”でつなぐ地域防災体制整備事業</w:t>
      </w:r>
    </w:p>
    <w:p w:rsidR="00A54DC4" w:rsidRPr="00A54DC4" w:rsidRDefault="00A54DC4" w:rsidP="00A54DC4">
      <w:pPr>
        <w:rPr>
          <w:szCs w:val="24"/>
        </w:rPr>
      </w:pPr>
      <w:r w:rsidRPr="00A54DC4">
        <w:rPr>
          <w:rFonts w:hint="eastAsia"/>
          <w:szCs w:val="24"/>
        </w:rPr>
        <w:t xml:space="preserve">　地域防災に関する視察や実践を通して認識を深めてきましたが、安否確認や避難所開設時に、</w:t>
      </w:r>
      <w:r w:rsidRPr="00A54DC4">
        <w:rPr>
          <w:szCs w:val="24"/>
        </w:rPr>
        <w:t>2</w:t>
      </w:r>
      <w:r w:rsidRPr="00A54DC4">
        <w:rPr>
          <w:rFonts w:hint="eastAsia"/>
          <w:szCs w:val="24"/>
        </w:rPr>
        <w:t>つの大きな不備が見えてきました。それは、災害対策本部の担当者の顔が見えない事と、行政区の目印がない事。そこで今回、区名入りのベストと旗を作成したところ、避難すべき場所が、ひと目で判別できるようになりました。旗もベストも平時は、運動会などで、応援や競技にも活用しています。</w:t>
      </w:r>
    </w:p>
    <w:p w:rsidR="00A54DC4" w:rsidRDefault="00A54DC4" w:rsidP="00A54DC4">
      <w:pPr>
        <w:rPr>
          <w:rFonts w:hint="eastAsia"/>
          <w:szCs w:val="24"/>
        </w:rPr>
      </w:pPr>
    </w:p>
    <w:p w:rsidR="00A54DC4" w:rsidRPr="00A54DC4" w:rsidRDefault="00A54DC4" w:rsidP="00A54DC4">
      <w:pPr>
        <w:rPr>
          <w:szCs w:val="24"/>
        </w:rPr>
      </w:pPr>
      <w:r>
        <w:rPr>
          <w:rFonts w:hint="eastAsia"/>
          <w:szCs w:val="24"/>
        </w:rPr>
        <w:t xml:space="preserve">ステップアップ　</w:t>
      </w:r>
      <w:r w:rsidRPr="00A54DC4">
        <w:rPr>
          <w:rFonts w:hint="eastAsia"/>
          <w:szCs w:val="24"/>
        </w:rPr>
        <w:t>西大崎地域自治協議会</w:t>
      </w:r>
    </w:p>
    <w:p w:rsidR="00A54DC4" w:rsidRPr="00A54DC4" w:rsidRDefault="00A54DC4" w:rsidP="00A54DC4">
      <w:pPr>
        <w:rPr>
          <w:szCs w:val="24"/>
        </w:rPr>
      </w:pPr>
      <w:r>
        <w:rPr>
          <w:rFonts w:hint="eastAsia"/>
          <w:szCs w:val="24"/>
        </w:rPr>
        <w:t>・</w:t>
      </w:r>
      <w:r w:rsidRPr="00A54DC4">
        <w:rPr>
          <w:rFonts w:hint="eastAsia"/>
          <w:szCs w:val="24"/>
        </w:rPr>
        <w:t>西大崎アーカイブ作成集団育成事業</w:t>
      </w:r>
    </w:p>
    <w:p w:rsidR="00A54DC4" w:rsidRPr="00A54DC4" w:rsidRDefault="00A54DC4" w:rsidP="00A54DC4">
      <w:pPr>
        <w:rPr>
          <w:szCs w:val="24"/>
        </w:rPr>
      </w:pPr>
      <w:r w:rsidRPr="00A54DC4">
        <w:rPr>
          <w:rFonts w:hint="eastAsia"/>
          <w:szCs w:val="24"/>
        </w:rPr>
        <w:t xml:space="preserve">　地域づくりのワークショップで提案されたさまざまなアイデアを、実現・実行する人材の育成が課題となっています。</w:t>
      </w:r>
    </w:p>
    <w:p w:rsidR="00A54DC4" w:rsidRDefault="00A54DC4" w:rsidP="00A54DC4">
      <w:pPr>
        <w:rPr>
          <w:rFonts w:hint="eastAsia"/>
          <w:szCs w:val="24"/>
        </w:rPr>
      </w:pPr>
      <w:r w:rsidRPr="00A54DC4">
        <w:rPr>
          <w:rFonts w:hint="eastAsia"/>
          <w:szCs w:val="24"/>
        </w:rPr>
        <w:t xml:space="preserve">　今回、地域の宝である「居久根のある農村景観」を中心に、伝統・食文化などの風景や地域住民の暮らしを後世に残すため、地域の写真愛好家らが参画し、アーカイブ（映像記録など）を作成する集団を組織。地域の「宝」を感じ、将来の地域を担う人材育成につなげます。</w:t>
      </w:r>
    </w:p>
    <w:p w:rsidR="00A54DC4" w:rsidRDefault="00A54DC4" w:rsidP="00A54DC4">
      <w:pPr>
        <w:rPr>
          <w:rFonts w:hint="eastAsia"/>
          <w:szCs w:val="24"/>
        </w:rPr>
      </w:pPr>
    </w:p>
    <w:p w:rsidR="00A54DC4" w:rsidRPr="00A54DC4" w:rsidRDefault="00A54DC4" w:rsidP="00A54DC4">
      <w:pPr>
        <w:rPr>
          <w:szCs w:val="24"/>
        </w:rPr>
      </w:pPr>
      <w:r>
        <w:rPr>
          <w:rFonts w:hint="eastAsia"/>
          <w:szCs w:val="24"/>
        </w:rPr>
        <w:t xml:space="preserve">ステップアップ　</w:t>
      </w:r>
      <w:r w:rsidRPr="00A54DC4">
        <w:rPr>
          <w:rFonts w:hint="eastAsia"/>
          <w:szCs w:val="24"/>
        </w:rPr>
        <w:t>西大崎地域自治協議会</w:t>
      </w:r>
    </w:p>
    <w:p w:rsidR="00A54DC4" w:rsidRPr="00A54DC4" w:rsidRDefault="00A54DC4" w:rsidP="00A54DC4">
      <w:pPr>
        <w:rPr>
          <w:szCs w:val="24"/>
        </w:rPr>
      </w:pPr>
      <w:r>
        <w:rPr>
          <w:rFonts w:hint="eastAsia"/>
          <w:szCs w:val="24"/>
        </w:rPr>
        <w:t>・</w:t>
      </w:r>
      <w:r w:rsidRPr="00A54DC4">
        <w:rPr>
          <w:rFonts w:hint="eastAsia"/>
          <w:szCs w:val="24"/>
        </w:rPr>
        <w:t>西大崎空間・体感・再発見開催事業</w:t>
      </w:r>
    </w:p>
    <w:p w:rsidR="00A54DC4" w:rsidRPr="00A54DC4" w:rsidRDefault="00A54DC4" w:rsidP="00A54DC4">
      <w:pPr>
        <w:rPr>
          <w:szCs w:val="24"/>
        </w:rPr>
      </w:pPr>
      <w:r w:rsidRPr="00A54DC4">
        <w:rPr>
          <w:rFonts w:hint="eastAsia"/>
          <w:szCs w:val="24"/>
        </w:rPr>
        <w:t xml:space="preserve">　地域のコミュニティ拠点の西大崎小学校が閉校し、次代を担う子どもたちを支援する場面・機会の減少が懸念されています。小学校の敷地内でバルーンを揚げ、子どもたちに世界農業遺産のすばらしさや、地域の有用性を肌で感じてもらいました。また、実践してきた食育の取り組みや、前回大好評だった「西大崎大遠足」の南コースの設定調査を行い、探訪マップ作成で、子どもたちを支援する機会の創出と地域の再発見につなげています。</w:t>
      </w:r>
    </w:p>
    <w:p w:rsidR="00A54DC4" w:rsidRDefault="00A54DC4" w:rsidP="00A54DC4">
      <w:pPr>
        <w:rPr>
          <w:rFonts w:hint="eastAsia"/>
          <w:szCs w:val="24"/>
        </w:rPr>
      </w:pPr>
    </w:p>
    <w:p w:rsidR="00A54DC4" w:rsidRPr="00A54DC4" w:rsidRDefault="00A54DC4" w:rsidP="00A54DC4">
      <w:pPr>
        <w:rPr>
          <w:sz w:val="24"/>
          <w:szCs w:val="24"/>
        </w:rPr>
      </w:pPr>
      <w:r w:rsidRPr="00A54DC4">
        <w:rPr>
          <w:rFonts w:hint="eastAsia"/>
          <w:sz w:val="24"/>
          <w:szCs w:val="24"/>
        </w:rPr>
        <w:t>審査会を傍聴しませんか？</w:t>
      </w:r>
      <w:bookmarkStart w:id="0" w:name="_GoBack"/>
      <w:bookmarkEnd w:id="0"/>
    </w:p>
    <w:p w:rsidR="00A54DC4" w:rsidRPr="00A54DC4" w:rsidRDefault="00A54DC4" w:rsidP="00A54DC4">
      <w:pPr>
        <w:rPr>
          <w:szCs w:val="24"/>
        </w:rPr>
      </w:pPr>
      <w:r w:rsidRPr="00A54DC4">
        <w:rPr>
          <w:rFonts w:hint="eastAsia"/>
          <w:szCs w:val="24"/>
        </w:rPr>
        <w:t xml:space="preserve">　地域の課題解決に向けた取り組みなど、地域づくりを身近に感じることができます。</w:t>
      </w:r>
    </w:p>
    <w:p w:rsidR="00A54DC4" w:rsidRPr="00A54DC4" w:rsidRDefault="00A54DC4" w:rsidP="00A54DC4">
      <w:pPr>
        <w:rPr>
          <w:szCs w:val="24"/>
        </w:rPr>
      </w:pPr>
      <w:r w:rsidRPr="00A54DC4">
        <w:rPr>
          <w:rFonts w:hint="eastAsia"/>
          <w:szCs w:val="24"/>
        </w:rPr>
        <w:t xml:space="preserve">　令和</w:t>
      </w:r>
      <w:r w:rsidRPr="00A54DC4">
        <w:rPr>
          <w:szCs w:val="24"/>
        </w:rPr>
        <w:t>2</w:t>
      </w:r>
      <w:r w:rsidRPr="00A54DC4">
        <w:rPr>
          <w:rFonts w:hint="eastAsia"/>
          <w:szCs w:val="24"/>
        </w:rPr>
        <w:t>年度も審査会を実施しますので、ぜひ、審査会を傍聴してみてください。</w:t>
      </w:r>
    </w:p>
    <w:p w:rsidR="00A54DC4" w:rsidRPr="00A54DC4" w:rsidRDefault="00A54DC4" w:rsidP="00A54DC4">
      <w:pPr>
        <w:rPr>
          <w:rFonts w:hint="eastAsia"/>
          <w:szCs w:val="24"/>
        </w:rPr>
      </w:pPr>
      <w:r w:rsidRPr="00A54DC4">
        <w:rPr>
          <w:rFonts w:hint="eastAsia"/>
          <w:szCs w:val="24"/>
        </w:rPr>
        <w:t xml:space="preserve">　詳しくは、まちづくり推進課へお問い合わせください。</w:t>
      </w:r>
    </w:p>
    <w:p w:rsidR="00A54DC4" w:rsidRPr="00A54DC4" w:rsidRDefault="00A54DC4" w:rsidP="00A54DC4">
      <w:pPr>
        <w:rPr>
          <w:szCs w:val="24"/>
        </w:rPr>
      </w:pPr>
    </w:p>
    <w:sectPr w:rsidR="00A54DC4" w:rsidRPr="00A54DC4" w:rsidSect="00FA42AF">
      <w:pgSz w:w="11906" w:h="16838"/>
      <w:pgMar w:top="284" w:right="1080" w:bottom="142"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20112" w:rsidRDefault="00920112" w:rsidP="00C409E9">
      <w:r>
        <w:separator/>
      </w:r>
    </w:p>
  </w:endnote>
  <w:endnote w:type="continuationSeparator" w:id="0">
    <w:p w:rsidR="00920112" w:rsidRDefault="00920112" w:rsidP="00C409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ＤＦＰ華康ゴシック体W5">
    <w:panose1 w:val="020B0500000000000000"/>
    <w:charset w:val="80"/>
    <w:family w:val="modern"/>
    <w:pitch w:val="variable"/>
    <w:sig w:usb0="80000283" w:usb1="2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20112" w:rsidRDefault="00920112" w:rsidP="00C409E9">
      <w:r>
        <w:separator/>
      </w:r>
    </w:p>
  </w:footnote>
  <w:footnote w:type="continuationSeparator" w:id="0">
    <w:p w:rsidR="00920112" w:rsidRDefault="00920112" w:rsidP="00C409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40559"/>
    <w:rsid w:val="00061D2F"/>
    <w:rsid w:val="00064FBB"/>
    <w:rsid w:val="00137584"/>
    <w:rsid w:val="001779DB"/>
    <w:rsid w:val="00195248"/>
    <w:rsid w:val="001A6093"/>
    <w:rsid w:val="001F683E"/>
    <w:rsid w:val="002277D8"/>
    <w:rsid w:val="002404C4"/>
    <w:rsid w:val="0027253A"/>
    <w:rsid w:val="002D27FE"/>
    <w:rsid w:val="002E35B2"/>
    <w:rsid w:val="0032139A"/>
    <w:rsid w:val="0038131E"/>
    <w:rsid w:val="003D5D1C"/>
    <w:rsid w:val="00403D2C"/>
    <w:rsid w:val="0043558D"/>
    <w:rsid w:val="004D7AA0"/>
    <w:rsid w:val="0055610F"/>
    <w:rsid w:val="00563A81"/>
    <w:rsid w:val="005A3332"/>
    <w:rsid w:val="006578EF"/>
    <w:rsid w:val="006B4B81"/>
    <w:rsid w:val="007578DB"/>
    <w:rsid w:val="0080608F"/>
    <w:rsid w:val="00840559"/>
    <w:rsid w:val="008E0D91"/>
    <w:rsid w:val="00920112"/>
    <w:rsid w:val="009B62E2"/>
    <w:rsid w:val="00A22B6B"/>
    <w:rsid w:val="00A3395F"/>
    <w:rsid w:val="00A350DC"/>
    <w:rsid w:val="00A54DC4"/>
    <w:rsid w:val="00BB1B96"/>
    <w:rsid w:val="00BE19E6"/>
    <w:rsid w:val="00C409E9"/>
    <w:rsid w:val="00DB54B1"/>
    <w:rsid w:val="00EC0CBD"/>
    <w:rsid w:val="00EE0B2D"/>
    <w:rsid w:val="00F21394"/>
    <w:rsid w:val="00F550FA"/>
    <w:rsid w:val="00F80C42"/>
    <w:rsid w:val="00FA42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09E9"/>
    <w:pPr>
      <w:tabs>
        <w:tab w:val="center" w:pos="4252"/>
        <w:tab w:val="right" w:pos="8504"/>
      </w:tabs>
      <w:snapToGrid w:val="0"/>
    </w:pPr>
  </w:style>
  <w:style w:type="character" w:customStyle="1" w:styleId="a4">
    <w:name w:val="ヘッダー (文字)"/>
    <w:basedOn w:val="a0"/>
    <w:link w:val="a3"/>
    <w:uiPriority w:val="99"/>
    <w:rsid w:val="00C409E9"/>
  </w:style>
  <w:style w:type="paragraph" w:styleId="a5">
    <w:name w:val="footer"/>
    <w:basedOn w:val="a"/>
    <w:link w:val="a6"/>
    <w:uiPriority w:val="99"/>
    <w:unhideWhenUsed/>
    <w:rsid w:val="00C409E9"/>
    <w:pPr>
      <w:tabs>
        <w:tab w:val="center" w:pos="4252"/>
        <w:tab w:val="right" w:pos="8504"/>
      </w:tabs>
      <w:snapToGrid w:val="0"/>
    </w:pPr>
  </w:style>
  <w:style w:type="character" w:customStyle="1" w:styleId="a6">
    <w:name w:val="フッター (文字)"/>
    <w:basedOn w:val="a0"/>
    <w:link w:val="a5"/>
    <w:uiPriority w:val="99"/>
    <w:rsid w:val="00C409E9"/>
  </w:style>
  <w:style w:type="character" w:styleId="a7">
    <w:name w:val="Hyperlink"/>
    <w:basedOn w:val="a0"/>
    <w:uiPriority w:val="99"/>
    <w:unhideWhenUsed/>
    <w:rsid w:val="00BB1B96"/>
    <w:rPr>
      <w:color w:val="0000FF" w:themeColor="hyperlink"/>
      <w:u w:val="single"/>
    </w:rPr>
  </w:style>
  <w:style w:type="paragraph" w:customStyle="1" w:styleId="a8">
    <w:name w:val="[段落スタイルなし]"/>
    <w:rsid w:val="002E35B2"/>
    <w:pPr>
      <w:widowControl w:val="0"/>
      <w:autoSpaceDE w:val="0"/>
      <w:autoSpaceDN w:val="0"/>
      <w:adjustRightInd w:val="0"/>
      <w:spacing w:line="420" w:lineRule="auto"/>
      <w:jc w:val="both"/>
      <w:textAlignment w:val="center"/>
    </w:pPr>
    <w:rPr>
      <w:rFonts w:ascii="ＤＦＰ華康ゴシック体W5" w:eastAsia="ＤＦＰ華康ゴシック体W5"/>
      <w:color w:val="000000"/>
      <w:kern w:val="0"/>
      <w:sz w:val="18"/>
      <w:szCs w:val="18"/>
      <w:lang w:val="ja-JP"/>
    </w:rPr>
  </w:style>
  <w:style w:type="paragraph" w:customStyle="1" w:styleId="a9">
    <w:name w:val="[基本段落]"/>
    <w:basedOn w:val="a8"/>
    <w:uiPriority w:val="99"/>
    <w:rsid w:val="002E35B2"/>
  </w:style>
  <w:style w:type="character" w:customStyle="1" w:styleId="W5">
    <w:name w:val="平成ゴシックW5"/>
    <w:uiPriority w:val="99"/>
    <w:rsid w:val="005A33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239</TotalTime>
  <Pages>2</Pages>
  <Words>371</Words>
  <Characters>2116</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千田貴憲</cp:lastModifiedBy>
  <cp:revision>33</cp:revision>
  <dcterms:created xsi:type="dcterms:W3CDTF">2016-08-22T00:20:00Z</dcterms:created>
  <dcterms:modified xsi:type="dcterms:W3CDTF">2020-02-18T06:28:00Z</dcterms:modified>
</cp:coreProperties>
</file>