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3A" w:rsidRPr="00D26E3A" w:rsidRDefault="00D26E3A" w:rsidP="00D26E3A">
      <w:pPr>
        <w:autoSpaceDE w:val="0"/>
        <w:autoSpaceDN w:val="0"/>
        <w:adjustRightInd w:val="0"/>
        <w:jc w:val="left"/>
        <w:rPr>
          <w:rFonts w:asciiTheme="minorEastAsia" w:hAnsiTheme="minorEastAsia" w:cs="DFHSGothic-W7-WINP-RKSJ-H" w:hint="eastAsia"/>
          <w:b/>
          <w:color w:val="5A5858"/>
          <w:kern w:val="0"/>
          <w:sz w:val="28"/>
          <w:szCs w:val="28"/>
        </w:rPr>
      </w:pPr>
      <w:r w:rsidRPr="00D26E3A">
        <w:rPr>
          <w:rFonts w:asciiTheme="minorEastAsia" w:hAnsiTheme="minorEastAsia" w:cs="DFHSGothic-W7-WINP-RKSJ-H" w:hint="eastAsia"/>
          <w:b/>
          <w:kern w:val="0"/>
          <w:sz w:val="28"/>
          <w:szCs w:val="28"/>
        </w:rPr>
        <w:t>松　山（</w:t>
      </w:r>
      <w:r w:rsidRPr="00D26E3A">
        <w:rPr>
          <w:rFonts w:asciiTheme="minorEastAsia" w:hAnsiTheme="minorEastAsia" w:cs="DFHSGothic-W7-WINP-RKSJ-H"/>
          <w:b/>
          <w:kern w:val="0"/>
          <w:sz w:val="28"/>
          <w:szCs w:val="28"/>
        </w:rPr>
        <w:t>Matsuyama</w:t>
      </w:r>
      <w:r w:rsidRPr="00D26E3A">
        <w:rPr>
          <w:rFonts w:asciiTheme="minorEastAsia" w:hAnsiTheme="minorEastAsia" w:cs="DFHSGothic-W7-WINP-RKSJ-H" w:hint="eastAsia"/>
          <w:b/>
          <w:kern w:val="0"/>
          <w:sz w:val="28"/>
          <w:szCs w:val="28"/>
        </w:rPr>
        <w:t>）</w:t>
      </w:r>
    </w:p>
    <w:p w:rsidR="00D26E3A" w:rsidRPr="00D26E3A" w:rsidRDefault="00D26E3A" w:rsidP="00D26E3A">
      <w:pPr>
        <w:autoSpaceDE w:val="0"/>
        <w:autoSpaceDN w:val="0"/>
        <w:adjustRightInd w:val="0"/>
        <w:jc w:val="left"/>
        <w:rPr>
          <w:rFonts w:ascii="DFHSGothic-W7-WINP-RKSJ-H" w:eastAsia="DFHSGothic-W7-WINP-RKSJ-H" w:cs="DFHSGothic-W7-WINP-RKSJ-H"/>
          <w:b/>
          <w:color w:val="0076A9"/>
          <w:kern w:val="0"/>
          <w:sz w:val="23"/>
          <w:szCs w:val="23"/>
        </w:rPr>
      </w:pPr>
      <w:r w:rsidRPr="00D26E3A">
        <w:rPr>
          <w:rFonts w:ascii="DFHSGothic-W7-WINP-RKSJ-H" w:eastAsia="DFHSGothic-W7-WINP-RKSJ-H" w:cs="DFHSGothic-W7-WINP-RKSJ-H" w:hint="eastAsia"/>
          <w:b/>
          <w:kern w:val="0"/>
          <w:sz w:val="23"/>
          <w:szCs w:val="23"/>
        </w:rPr>
        <w:t>松山の観どころ</w:t>
      </w:r>
    </w:p>
    <w:p w:rsidR="00D26E3A" w:rsidRDefault="00D26E3A" w:rsidP="00D26E3A">
      <w:pPr>
        <w:autoSpaceDE w:val="0"/>
        <w:autoSpaceDN w:val="0"/>
        <w:adjustRightInd w:val="0"/>
        <w:jc w:val="left"/>
        <w:rPr>
          <w:rFonts w:ascii="DFHSGothic-W3-WINP-RKSJ-H" w:eastAsia="DFHSGothic-W3-WINP-RKSJ-H" w:cs="DFHSGothic-W3-WINP-RKSJ-H"/>
          <w:color w:val="000000"/>
          <w:kern w:val="0"/>
          <w:sz w:val="20"/>
          <w:szCs w:val="20"/>
        </w:rPr>
      </w:pPr>
      <w:r>
        <w:rPr>
          <w:rFonts w:ascii="DFHSGothic-W7-WINP-RKSJ-H" w:eastAsia="DFHSGothic-W7-WINP-RKSJ-H" w:cs="DFHSGothic-W7-WINP-RKSJ-H" w:hint="eastAsia"/>
          <w:color w:val="00A1EA"/>
          <w:kern w:val="0"/>
          <w:sz w:val="20"/>
          <w:szCs w:val="20"/>
        </w:rPr>
        <w:t xml:space="preserve">　</w:t>
      </w:r>
      <w:r>
        <w:rPr>
          <w:rFonts w:ascii="DFHSGothic-W3-WINP-RKSJ-H" w:eastAsia="DFHSGothic-W3-WINP-RKSJ-H" w:cs="DFHSGothic-W3-WINP-RKSJ-H" w:hint="eastAsia"/>
          <w:color w:val="000000"/>
          <w:kern w:val="0"/>
          <w:sz w:val="20"/>
          <w:szCs w:val="20"/>
        </w:rPr>
        <w:t>「酒ミュージアム」には、昔の酒造りに使われた貴重な道具や酒造りの工程をわかりやすく紹介した模型が展示されています。隣接した地酒や「華の蔵」では、飲食の提供（</w:t>
      </w:r>
      <w:r>
        <w:rPr>
          <w:rFonts w:ascii="DFHSGothic-W3-WINP-RKSJ-H" w:eastAsia="DFHSGothic-W3-WINP-RKSJ-H" w:cs="DFHSGothic-W3-WINP-RKSJ-H"/>
          <w:color w:val="000000"/>
          <w:kern w:val="0"/>
          <w:sz w:val="20"/>
          <w:szCs w:val="20"/>
        </w:rPr>
        <w:t>7</w:t>
      </w:r>
      <w:r>
        <w:rPr>
          <w:rFonts w:ascii="DFHSGothic-W3-WINP-RKSJ-H" w:eastAsia="DFHSGothic-W3-WINP-RKSJ-H" w:cs="DFHSGothic-W3-WINP-RKSJ-H" w:hint="eastAsia"/>
          <w:color w:val="000000"/>
          <w:kern w:val="0"/>
          <w:sz w:val="20"/>
          <w:szCs w:val="20"/>
        </w:rPr>
        <w:t>月から再開予定）や一ノ蔵の日本酒などの物産も販売しています。</w:t>
      </w:r>
    </w:p>
    <w:p w:rsidR="00D26E3A" w:rsidRPr="00D26E3A" w:rsidRDefault="00D26E3A" w:rsidP="00D26E3A">
      <w:pPr>
        <w:autoSpaceDE w:val="0"/>
        <w:autoSpaceDN w:val="0"/>
        <w:adjustRightInd w:val="0"/>
        <w:jc w:val="left"/>
        <w:rPr>
          <w:rFonts w:ascii="DFHSGothic-W3-WINP-RKSJ-H" w:eastAsia="DFHSGothic-W3-WINP-RKSJ-H" w:cs="DFHSGothic-W3-WINP-RKSJ-H"/>
          <w:color w:val="000000"/>
          <w:kern w:val="0"/>
          <w:sz w:val="20"/>
          <w:szCs w:val="20"/>
        </w:rPr>
      </w:pPr>
      <w:r>
        <w:rPr>
          <w:rFonts w:ascii="DFHSGothic-W3-WINP-RKSJ-H" w:eastAsia="DFHSGothic-W3-WINP-RKSJ-H" w:cs="DFHSGothic-W3-WINP-RKSJ-H" w:hint="eastAsia"/>
          <w:color w:val="000000"/>
          <w:kern w:val="0"/>
          <w:sz w:val="20"/>
          <w:szCs w:val="20"/>
        </w:rPr>
        <w:t xml:space="preserve">　スポーツ施設も充実しています。松山</w:t>
      </w:r>
      <w:r>
        <w:rPr>
          <w:rFonts w:ascii="DFHSGothic-W3-WINP-RKSJ-H" w:eastAsia="DFHSGothic-W3-WINP-RKSJ-H" w:cs="DFHSGothic-W3-WINP-RKSJ-H"/>
          <w:color w:val="000000"/>
          <w:kern w:val="0"/>
          <w:sz w:val="20"/>
          <w:szCs w:val="20"/>
        </w:rPr>
        <w:t>B&amp;G</w:t>
      </w:r>
      <w:r>
        <w:rPr>
          <w:rFonts w:ascii="DFHSGothic-W3-WINP-RKSJ-H" w:eastAsia="DFHSGothic-W3-WINP-RKSJ-H" w:cs="DFHSGothic-W3-WINP-RKSJ-H" w:hint="eastAsia"/>
          <w:color w:val="000000"/>
          <w:kern w:val="0"/>
          <w:sz w:val="20"/>
          <w:szCs w:val="20"/>
        </w:rPr>
        <w:t>海洋センターのプールが改修され、</w:t>
      </w:r>
      <w:r>
        <w:rPr>
          <w:rFonts w:ascii="DFHSGothic-W3-WINP-RKSJ-H" w:eastAsia="DFHSGothic-W3-WINP-RKSJ-H" w:cs="DFHSGothic-W3-WINP-RKSJ-H"/>
          <w:color w:val="000000"/>
          <w:kern w:val="0"/>
          <w:sz w:val="20"/>
          <w:szCs w:val="20"/>
        </w:rPr>
        <w:t>6</w:t>
      </w:r>
      <w:r>
        <w:rPr>
          <w:rFonts w:ascii="DFHSGothic-W3-WINP-RKSJ-H" w:eastAsia="DFHSGothic-W3-WINP-RKSJ-H" w:cs="DFHSGothic-W3-WINP-RKSJ-H" w:hint="eastAsia"/>
          <w:color w:val="000000"/>
          <w:kern w:val="0"/>
          <w:sz w:val="20"/>
          <w:szCs w:val="20"/>
        </w:rPr>
        <w:t>月</w:t>
      </w:r>
      <w:r>
        <w:rPr>
          <w:rFonts w:ascii="DFHSGothic-W3-WINP-RKSJ-H" w:eastAsia="DFHSGothic-W3-WINP-RKSJ-H" w:cs="DFHSGothic-W3-WINP-RKSJ-H"/>
          <w:color w:val="000000"/>
          <w:kern w:val="0"/>
          <w:sz w:val="20"/>
          <w:szCs w:val="20"/>
        </w:rPr>
        <w:t>17</w:t>
      </w:r>
      <w:r>
        <w:rPr>
          <w:rFonts w:ascii="DFHSGothic-W3-WINP-RKSJ-H" w:eastAsia="DFHSGothic-W3-WINP-RKSJ-H" w:cs="DFHSGothic-W3-WINP-RKSJ-H" w:hint="eastAsia"/>
          <w:color w:val="000000"/>
          <w:kern w:val="0"/>
          <w:sz w:val="20"/>
          <w:szCs w:val="20"/>
        </w:rPr>
        <w:t>日</w:t>
      </w:r>
      <w:r>
        <w:rPr>
          <w:rFonts w:ascii="DFHSGothicG-W3-WINP-RKSJ-H" w:eastAsia="DFHSGothicG-W3-WINP-RKSJ-H" w:cs="DFHSGothicG-W3-WINP-RKSJ-H" w:hint="eastAsia"/>
          <w:color w:val="000000"/>
          <w:kern w:val="0"/>
          <w:sz w:val="20"/>
          <w:szCs w:val="20"/>
        </w:rPr>
        <w:t></w:t>
      </w:r>
      <w:r>
        <w:rPr>
          <w:rFonts w:ascii="DFHSGothic-W3-WINP-RKSJ-H" w:eastAsia="DFHSGothic-W3-WINP-RKSJ-H" w:cs="DFHSGothic-W3-WINP-RKSJ-H" w:hint="eastAsia"/>
          <w:color w:val="000000"/>
          <w:kern w:val="0"/>
          <w:sz w:val="20"/>
          <w:szCs w:val="20"/>
        </w:rPr>
        <w:t>にお披露目されました。より一層使いやすい、親しみやすい施設となりました。</w:t>
      </w:r>
    </w:p>
    <w:p w:rsidR="00D26E3A" w:rsidRDefault="00D26E3A" w:rsidP="00D26E3A">
      <w:pPr>
        <w:autoSpaceDE w:val="0"/>
        <w:autoSpaceDN w:val="0"/>
        <w:adjustRightInd w:val="0"/>
        <w:jc w:val="left"/>
        <w:rPr>
          <w:rFonts w:asciiTheme="minorEastAsia" w:hAnsiTheme="minorEastAsia" w:cs="DFHSGothic-W7-WINP-RKSJ-H" w:hint="eastAsia"/>
          <w:color w:val="5A5858"/>
          <w:kern w:val="0"/>
          <w:sz w:val="28"/>
          <w:szCs w:val="28"/>
        </w:rPr>
      </w:pPr>
    </w:p>
    <w:p w:rsidR="00D26E3A" w:rsidRPr="00D26E3A" w:rsidRDefault="00D26E3A" w:rsidP="00D26E3A">
      <w:pPr>
        <w:autoSpaceDE w:val="0"/>
        <w:autoSpaceDN w:val="0"/>
        <w:adjustRightInd w:val="0"/>
        <w:jc w:val="left"/>
        <w:rPr>
          <w:rFonts w:asciiTheme="minorEastAsia" w:hAnsiTheme="minorEastAsia" w:cs="DFHSGothic-W7-WINP-RKSJ-H" w:hint="eastAsia"/>
          <w:b/>
          <w:kern w:val="0"/>
          <w:sz w:val="28"/>
          <w:szCs w:val="28"/>
        </w:rPr>
      </w:pPr>
      <w:r w:rsidRPr="00D26E3A">
        <w:rPr>
          <w:rFonts w:asciiTheme="minorEastAsia" w:hAnsiTheme="minorEastAsia" w:cs="DFHSGothic-W7-WINP-RKSJ-H" w:hint="eastAsia"/>
          <w:b/>
          <w:kern w:val="0"/>
          <w:sz w:val="28"/>
          <w:szCs w:val="28"/>
        </w:rPr>
        <w:t>三本木（</w:t>
      </w:r>
      <w:proofErr w:type="spellStart"/>
      <w:r w:rsidRPr="00D26E3A">
        <w:rPr>
          <w:rFonts w:asciiTheme="minorEastAsia" w:hAnsiTheme="minorEastAsia" w:cs="DFHSGothic-W7-WINP-RKSJ-H"/>
          <w:b/>
          <w:kern w:val="0"/>
          <w:sz w:val="28"/>
          <w:szCs w:val="28"/>
        </w:rPr>
        <w:t>Sanbongi</w:t>
      </w:r>
      <w:proofErr w:type="spellEnd"/>
      <w:r w:rsidRPr="00D26E3A">
        <w:rPr>
          <w:rFonts w:asciiTheme="minorEastAsia" w:hAnsiTheme="minorEastAsia" w:cs="DFHSGothic-W7-WINP-RKSJ-H" w:hint="eastAsia"/>
          <w:b/>
          <w:kern w:val="0"/>
          <w:sz w:val="28"/>
          <w:szCs w:val="28"/>
        </w:rPr>
        <w:t>）</w:t>
      </w:r>
    </w:p>
    <w:p w:rsidR="00D26E3A" w:rsidRPr="00D26E3A" w:rsidRDefault="00D26E3A" w:rsidP="00D26E3A">
      <w:pPr>
        <w:autoSpaceDE w:val="0"/>
        <w:autoSpaceDN w:val="0"/>
        <w:adjustRightInd w:val="0"/>
        <w:jc w:val="left"/>
        <w:rPr>
          <w:rFonts w:asciiTheme="minorEastAsia" w:hAnsiTheme="minorEastAsia" w:cs="DFHSGothic-W7-WINP-RKSJ-H"/>
          <w:b/>
          <w:color w:val="0076A9"/>
          <w:kern w:val="0"/>
          <w:sz w:val="23"/>
          <w:szCs w:val="23"/>
        </w:rPr>
      </w:pPr>
      <w:r w:rsidRPr="00D26E3A">
        <w:rPr>
          <w:rFonts w:asciiTheme="minorEastAsia" w:hAnsiTheme="minorEastAsia" w:cs="DFHSGothic-W7-WINP-RKSJ-H" w:hint="eastAsia"/>
          <w:b/>
          <w:kern w:val="0"/>
          <w:sz w:val="23"/>
          <w:szCs w:val="23"/>
        </w:rPr>
        <w:t>三本木の観どころ</w:t>
      </w:r>
    </w:p>
    <w:p w:rsidR="00D26E3A" w:rsidRPr="00D26E3A" w:rsidRDefault="00D26E3A" w:rsidP="00D26E3A">
      <w:pPr>
        <w:autoSpaceDE w:val="0"/>
        <w:autoSpaceDN w:val="0"/>
        <w:adjustRightInd w:val="0"/>
        <w:jc w:val="left"/>
        <w:rPr>
          <w:rFonts w:asciiTheme="minorEastAsia" w:hAnsiTheme="minorEastAsia" w:cs="DFHSGothic-W3-WINP-RKSJ-H"/>
          <w:color w:val="000000"/>
          <w:kern w:val="0"/>
          <w:sz w:val="20"/>
          <w:szCs w:val="20"/>
        </w:rPr>
      </w:pPr>
      <w:r w:rsidRPr="00D26E3A">
        <w:rPr>
          <w:rFonts w:asciiTheme="minorEastAsia" w:hAnsiTheme="minorEastAsia" w:cs="DFMaruGothic-Lt-WINP-RKSJ-H" w:hint="eastAsia"/>
          <w:color w:val="000000"/>
          <w:kern w:val="0"/>
          <w:sz w:val="20"/>
          <w:szCs w:val="20"/>
        </w:rPr>
        <w:t xml:space="preserve">　</w:t>
      </w:r>
      <w:r w:rsidRPr="00D26E3A">
        <w:rPr>
          <w:rFonts w:asciiTheme="minorEastAsia" w:hAnsiTheme="minorEastAsia" w:cs="DFHSGothic-W3-WINP-RKSJ-H" w:hint="eastAsia"/>
          <w:color w:val="000000"/>
          <w:kern w:val="0"/>
          <w:sz w:val="20"/>
          <w:szCs w:val="20"/>
        </w:rPr>
        <w:t>道の駅三本木「やまなみ」にはたくさんの物産やフードコートがあり、訪れた人の笑顔で溢れています。</w:t>
      </w:r>
    </w:p>
    <w:p w:rsidR="00D26E3A" w:rsidRPr="00D26E3A" w:rsidRDefault="00D26E3A" w:rsidP="00D26E3A">
      <w:pPr>
        <w:autoSpaceDE w:val="0"/>
        <w:autoSpaceDN w:val="0"/>
        <w:adjustRightInd w:val="0"/>
        <w:jc w:val="left"/>
        <w:rPr>
          <w:rFonts w:asciiTheme="minorEastAsia" w:hAnsiTheme="minorEastAsia" w:cs="DFHSGothic-W3-WINP-RKSJ-H"/>
          <w:color w:val="000000"/>
          <w:kern w:val="0"/>
          <w:sz w:val="20"/>
          <w:szCs w:val="20"/>
        </w:rPr>
      </w:pPr>
      <w:r w:rsidRPr="00D26E3A">
        <w:rPr>
          <w:rFonts w:asciiTheme="minorEastAsia" w:hAnsiTheme="minorEastAsia" w:cs="DFHSGothic-W3-WINP-RKSJ-H" w:hint="eastAsia"/>
          <w:color w:val="000000"/>
          <w:kern w:val="0"/>
          <w:sz w:val="20"/>
          <w:szCs w:val="20"/>
        </w:rPr>
        <w:t xml:space="preserve">　物産コーナーには、ひまわりの種を使用したお菓子など、工夫を凝らした商品が並びます。</w:t>
      </w:r>
    </w:p>
    <w:p w:rsidR="00D26E3A" w:rsidRPr="00D26E3A" w:rsidRDefault="00D26E3A" w:rsidP="00D26E3A">
      <w:pPr>
        <w:autoSpaceDE w:val="0"/>
        <w:autoSpaceDN w:val="0"/>
        <w:adjustRightInd w:val="0"/>
        <w:jc w:val="left"/>
        <w:rPr>
          <w:rFonts w:asciiTheme="minorEastAsia" w:hAnsiTheme="minorEastAsia" w:cs="DFHSGothic-W3-WINP-RKSJ-H"/>
          <w:color w:val="000000"/>
          <w:kern w:val="0"/>
          <w:sz w:val="20"/>
          <w:szCs w:val="20"/>
        </w:rPr>
      </w:pPr>
      <w:r w:rsidRPr="00D26E3A">
        <w:rPr>
          <w:rFonts w:asciiTheme="minorEastAsia" w:hAnsiTheme="minorEastAsia" w:cs="DFHSGothic-W3-WINP-RKSJ-H" w:hint="eastAsia"/>
          <w:color w:val="000000"/>
          <w:kern w:val="0"/>
          <w:sz w:val="20"/>
          <w:szCs w:val="20"/>
        </w:rPr>
        <w:t xml:space="preserve">　近くには、「亜炭記念館」があり、当時使用していた車や重さ</w:t>
      </w:r>
      <w:r>
        <w:rPr>
          <w:rFonts w:asciiTheme="minorEastAsia" w:hAnsiTheme="minorEastAsia" w:cs="DFHSGothic-W3-WINP-RKSJ-H"/>
          <w:color w:val="000000"/>
          <w:kern w:val="0"/>
          <w:sz w:val="20"/>
          <w:szCs w:val="20"/>
        </w:rPr>
        <w:t>10</w:t>
      </w:r>
      <w:r w:rsidRPr="00D26E3A">
        <w:rPr>
          <w:rFonts w:asciiTheme="minorEastAsia" w:hAnsiTheme="minorEastAsia" w:cs="DFHSGothic-W3-WINP-RKSJ-H" w:hint="eastAsia"/>
          <w:color w:val="000000"/>
          <w:kern w:val="0"/>
          <w:sz w:val="20"/>
          <w:szCs w:val="20"/>
        </w:rPr>
        <w:t>トンの炭塊、坑道の模型などが展示されています。市民ギャラリーも併設され、作品が飾られています。</w:t>
      </w:r>
    </w:p>
    <w:p w:rsidR="00D26E3A" w:rsidRPr="00D26E3A" w:rsidRDefault="00D26E3A" w:rsidP="00D26E3A">
      <w:pPr>
        <w:autoSpaceDE w:val="0"/>
        <w:autoSpaceDN w:val="0"/>
        <w:adjustRightInd w:val="0"/>
        <w:jc w:val="left"/>
        <w:rPr>
          <w:rFonts w:asciiTheme="minorEastAsia" w:hAnsiTheme="minorEastAsia" w:cs="DFHSGothic-W7-WINP-RKSJ-H" w:hint="eastAsia"/>
          <w:color w:val="5A5858"/>
          <w:kern w:val="0"/>
          <w:sz w:val="28"/>
          <w:szCs w:val="28"/>
        </w:rPr>
      </w:pPr>
    </w:p>
    <w:p w:rsidR="00D26E3A" w:rsidRPr="00D26E3A" w:rsidRDefault="00D26E3A" w:rsidP="00D26E3A">
      <w:pPr>
        <w:autoSpaceDE w:val="0"/>
        <w:autoSpaceDN w:val="0"/>
        <w:adjustRightInd w:val="0"/>
        <w:jc w:val="left"/>
        <w:rPr>
          <w:rFonts w:asciiTheme="minorEastAsia" w:hAnsiTheme="minorEastAsia" w:cs="DFHSGothic-W7-WINP-RKSJ-H" w:hint="eastAsia"/>
          <w:b/>
          <w:color w:val="5A5858"/>
          <w:kern w:val="0"/>
          <w:sz w:val="28"/>
          <w:szCs w:val="28"/>
        </w:rPr>
      </w:pPr>
      <w:r w:rsidRPr="00D26E3A">
        <w:rPr>
          <w:rFonts w:asciiTheme="minorEastAsia" w:hAnsiTheme="minorEastAsia" w:cs="DFHSGothic-W7-WINP-RKSJ-H" w:hint="eastAsia"/>
          <w:b/>
          <w:kern w:val="0"/>
          <w:sz w:val="28"/>
          <w:szCs w:val="28"/>
        </w:rPr>
        <w:t>鹿島台（</w:t>
      </w:r>
      <w:proofErr w:type="spellStart"/>
      <w:r w:rsidRPr="00D26E3A">
        <w:rPr>
          <w:rFonts w:asciiTheme="minorEastAsia" w:hAnsiTheme="minorEastAsia" w:cs="DFHSGothic-W7-WINP-RKSJ-H"/>
          <w:b/>
          <w:kern w:val="0"/>
          <w:sz w:val="28"/>
          <w:szCs w:val="28"/>
        </w:rPr>
        <w:t>Kashimadai</w:t>
      </w:r>
      <w:proofErr w:type="spellEnd"/>
      <w:r w:rsidRPr="00D26E3A">
        <w:rPr>
          <w:rFonts w:asciiTheme="minorEastAsia" w:hAnsiTheme="minorEastAsia" w:cs="DFHSGothic-W7-WINP-RKSJ-H" w:hint="eastAsia"/>
          <w:b/>
          <w:kern w:val="0"/>
          <w:sz w:val="28"/>
          <w:szCs w:val="28"/>
        </w:rPr>
        <w:t>）</w:t>
      </w:r>
    </w:p>
    <w:p w:rsidR="00D26E3A" w:rsidRPr="00D26E3A" w:rsidRDefault="00D26E3A" w:rsidP="00D26E3A">
      <w:pPr>
        <w:autoSpaceDE w:val="0"/>
        <w:autoSpaceDN w:val="0"/>
        <w:adjustRightInd w:val="0"/>
        <w:jc w:val="left"/>
        <w:rPr>
          <w:rFonts w:asciiTheme="minorEastAsia" w:hAnsiTheme="minorEastAsia" w:cs="DFHSGothic-W7-WINP-RKSJ-H" w:hint="eastAsia"/>
          <w:b/>
          <w:kern w:val="0"/>
          <w:szCs w:val="21"/>
        </w:rPr>
      </w:pPr>
      <w:r w:rsidRPr="00D26E3A">
        <w:rPr>
          <w:rFonts w:asciiTheme="minorEastAsia" w:hAnsiTheme="minorEastAsia" w:cs="DFHSMincho-W7-WINP-RKSJ-H" w:hint="eastAsia"/>
          <w:b/>
          <w:color w:val="000000"/>
          <w:kern w:val="0"/>
          <w:szCs w:val="21"/>
        </w:rPr>
        <w:t>命（食）をつなぐ仕掛人</w:t>
      </w:r>
    </w:p>
    <w:p w:rsidR="00D26E3A" w:rsidRPr="00D26E3A" w:rsidRDefault="00D26E3A" w:rsidP="00D26E3A">
      <w:pPr>
        <w:autoSpaceDE w:val="0"/>
        <w:autoSpaceDN w:val="0"/>
        <w:adjustRightInd w:val="0"/>
        <w:jc w:val="left"/>
        <w:rPr>
          <w:rFonts w:asciiTheme="minorEastAsia" w:hAnsiTheme="minorEastAsia" w:cs="DFHSGothic-W7-WINP-RKSJ-H"/>
          <w:b/>
          <w:color w:val="0076A9"/>
          <w:kern w:val="0"/>
          <w:sz w:val="23"/>
          <w:szCs w:val="23"/>
        </w:rPr>
      </w:pPr>
      <w:r w:rsidRPr="00D26E3A">
        <w:rPr>
          <w:rFonts w:asciiTheme="minorEastAsia" w:hAnsiTheme="minorEastAsia" w:cs="DFHSGothic-W7-WINP-RKSJ-H" w:hint="eastAsia"/>
          <w:b/>
          <w:kern w:val="0"/>
          <w:sz w:val="23"/>
          <w:szCs w:val="23"/>
        </w:rPr>
        <w:t>災害を越えて、再起へ</w:t>
      </w:r>
    </w:p>
    <w:p w:rsidR="00D26E3A" w:rsidRPr="00921936" w:rsidRDefault="00D26E3A" w:rsidP="00D26E3A">
      <w:pPr>
        <w:autoSpaceDE w:val="0"/>
        <w:autoSpaceDN w:val="0"/>
        <w:adjustRightInd w:val="0"/>
        <w:jc w:val="left"/>
        <w:rPr>
          <w:rFonts w:asciiTheme="minorEastAsia" w:hAnsiTheme="minorEastAsia" w:cs="DFHSGothic-W3-WINP-RKSJ-H" w:hint="eastAsia"/>
          <w:color w:val="000000"/>
          <w:kern w:val="0"/>
          <w:sz w:val="20"/>
          <w:szCs w:val="20"/>
        </w:rPr>
      </w:pPr>
      <w:r w:rsidRPr="00D26E3A">
        <w:rPr>
          <w:rFonts w:asciiTheme="minorEastAsia" w:hAnsiTheme="minorEastAsia" w:cs="DFHSGothic-W7-WINP-RKSJ-H" w:hint="eastAsia"/>
          <w:color w:val="00A1EA"/>
          <w:kern w:val="0"/>
          <w:sz w:val="23"/>
          <w:szCs w:val="23"/>
        </w:rPr>
        <w:t xml:space="preserve">　</w:t>
      </w:r>
      <w:r w:rsidRPr="00D26E3A">
        <w:rPr>
          <w:rFonts w:asciiTheme="minorEastAsia" w:hAnsiTheme="minorEastAsia" w:cs="DFHSGothic-W3-WINP-RKSJ-H" w:hint="eastAsia"/>
          <w:color w:val="000000"/>
          <w:kern w:val="0"/>
          <w:sz w:val="20"/>
          <w:szCs w:val="20"/>
        </w:rPr>
        <w:t>有限会社</w:t>
      </w:r>
      <w:r w:rsidRPr="00D26E3A">
        <w:rPr>
          <w:rFonts w:asciiTheme="minorEastAsia" w:hAnsiTheme="minorEastAsia" w:cs="DFHSGothic-W3-WINP-RKSJ-H"/>
          <w:color w:val="000000"/>
          <w:kern w:val="0"/>
          <w:sz w:val="20"/>
          <w:szCs w:val="20"/>
        </w:rPr>
        <w:t xml:space="preserve"> </w:t>
      </w:r>
      <w:r w:rsidRPr="00D26E3A">
        <w:rPr>
          <w:rFonts w:asciiTheme="minorEastAsia" w:hAnsiTheme="minorEastAsia" w:cs="DFHSGothic-W3-WINP-RKSJ-H" w:hint="eastAsia"/>
          <w:color w:val="000000"/>
          <w:kern w:val="0"/>
          <w:sz w:val="20"/>
          <w:szCs w:val="20"/>
        </w:rPr>
        <w:t>マルセンファーム代表取締役</w:t>
      </w:r>
      <w:r w:rsidRPr="00D26E3A">
        <w:rPr>
          <w:rFonts w:asciiTheme="minorEastAsia" w:hAnsiTheme="minorEastAsia" w:cs="DFHSGothic-W3-WINP-RKSJ-H"/>
          <w:color w:val="000000"/>
          <w:kern w:val="0"/>
          <w:sz w:val="20"/>
          <w:szCs w:val="20"/>
        </w:rPr>
        <w:t xml:space="preserve"> </w:t>
      </w:r>
      <w:r w:rsidRPr="00D26E3A">
        <w:rPr>
          <w:rFonts w:asciiTheme="minorEastAsia" w:hAnsiTheme="minorEastAsia" w:cs="DFHSGothic-W3-WINP-RKSJ-H" w:hint="eastAsia"/>
          <w:color w:val="000000"/>
          <w:kern w:val="0"/>
          <w:sz w:val="20"/>
          <w:szCs w:val="20"/>
        </w:rPr>
        <w:t>千葉</w:t>
      </w:r>
      <w:r w:rsidRPr="00D26E3A">
        <w:rPr>
          <w:rFonts w:asciiTheme="minorEastAsia" w:hAnsiTheme="minorEastAsia" w:cs="DFHSGothic-W3-WINP-RKSJ-H"/>
          <w:color w:val="000000"/>
          <w:kern w:val="0"/>
          <w:sz w:val="20"/>
          <w:szCs w:val="20"/>
        </w:rPr>
        <w:t xml:space="preserve"> </w:t>
      </w:r>
      <w:r w:rsidRPr="00D26E3A">
        <w:rPr>
          <w:rFonts w:asciiTheme="minorEastAsia" w:hAnsiTheme="minorEastAsia" w:cs="DFHSGothic-W3-WINP-RKSJ-H" w:hint="eastAsia"/>
          <w:color w:val="000000"/>
          <w:kern w:val="0"/>
          <w:sz w:val="20"/>
          <w:szCs w:val="20"/>
        </w:rPr>
        <w:t>卓也</w:t>
      </w:r>
      <w:r w:rsidRPr="00D26E3A">
        <w:rPr>
          <w:rFonts w:asciiTheme="minorEastAsia" w:hAnsiTheme="minorEastAsia" w:cs="DFHSGothic-W3-WINP-RKSJ-H"/>
          <w:color w:val="000000"/>
          <w:kern w:val="0"/>
          <w:sz w:val="20"/>
          <w:szCs w:val="20"/>
        </w:rPr>
        <w:t xml:space="preserve"> </w:t>
      </w:r>
      <w:r w:rsidRPr="00D26E3A">
        <w:rPr>
          <w:rFonts w:asciiTheme="minorEastAsia" w:hAnsiTheme="minorEastAsia" w:cs="DFHSGothic-W3-WINP-RKSJ-H" w:hint="eastAsia"/>
          <w:color w:val="000000"/>
          <w:kern w:val="0"/>
          <w:sz w:val="18"/>
          <w:szCs w:val="18"/>
        </w:rPr>
        <w:t>さん</w:t>
      </w:r>
    </w:p>
    <w:p w:rsidR="00D26E3A" w:rsidRPr="00D26E3A" w:rsidRDefault="00D26E3A" w:rsidP="00B61E08">
      <w:pPr>
        <w:autoSpaceDE w:val="0"/>
        <w:autoSpaceDN w:val="0"/>
        <w:adjustRightInd w:val="0"/>
        <w:ind w:firstLineChars="100" w:firstLine="200"/>
        <w:jc w:val="left"/>
        <w:rPr>
          <w:rFonts w:asciiTheme="minorEastAsia" w:hAnsiTheme="minorEastAsia" w:cs="DFHSGothic-W3-WINP-RKSJ-H"/>
          <w:color w:val="000000"/>
          <w:kern w:val="0"/>
          <w:sz w:val="20"/>
          <w:szCs w:val="20"/>
        </w:rPr>
      </w:pPr>
      <w:r w:rsidRPr="00D26E3A">
        <w:rPr>
          <w:rFonts w:asciiTheme="minorEastAsia" w:hAnsiTheme="minorEastAsia" w:cs="DFHSGothic-W3-WINP-RKSJ-H" w:hint="eastAsia"/>
          <w:color w:val="000000"/>
          <w:kern w:val="0"/>
          <w:sz w:val="20"/>
          <w:szCs w:val="20"/>
        </w:rPr>
        <w:t>令和元年東日本台風の影響を大きく受けましたが、あきらめることなく農業と向き合い、今年は</w:t>
      </w:r>
      <w:r>
        <w:rPr>
          <w:rFonts w:asciiTheme="minorEastAsia" w:hAnsiTheme="minorEastAsia" w:cs="DFHSGothic-W3-WINP-RKSJ-H"/>
          <w:color w:val="000000"/>
          <w:kern w:val="0"/>
          <w:sz w:val="20"/>
          <w:szCs w:val="20"/>
        </w:rPr>
        <w:t>4</w:t>
      </w:r>
      <w:r w:rsidRPr="00D26E3A">
        <w:rPr>
          <w:rFonts w:asciiTheme="minorEastAsia" w:hAnsiTheme="minorEastAsia" w:cs="DFHSGothic-W3-WINP-RKSJ-H" w:hint="eastAsia"/>
          <w:color w:val="000000"/>
          <w:kern w:val="0"/>
          <w:sz w:val="20"/>
          <w:szCs w:val="20"/>
        </w:rPr>
        <w:t>月にトマトを収穫することができました。しかし、例年の収穫時期は</w:t>
      </w:r>
      <w:r>
        <w:rPr>
          <w:rFonts w:asciiTheme="minorEastAsia" w:hAnsiTheme="minorEastAsia" w:cs="DFHSGothic-W3-WINP-RKSJ-H"/>
          <w:color w:val="000000"/>
          <w:kern w:val="0"/>
          <w:sz w:val="20"/>
          <w:szCs w:val="20"/>
        </w:rPr>
        <w:t>11</w:t>
      </w:r>
      <w:r w:rsidRPr="00D26E3A">
        <w:rPr>
          <w:rFonts w:asciiTheme="minorEastAsia" w:hAnsiTheme="minorEastAsia" w:cs="DFHSGothic-W3-WINP-RKSJ-H" w:hint="eastAsia"/>
          <w:color w:val="000000"/>
          <w:kern w:val="0"/>
          <w:sz w:val="20"/>
          <w:szCs w:val="20"/>
        </w:rPr>
        <w:t>月からであり、皆さんが期待していたシーズンの収穫にはなりませんでした。今後は期待に応え、例年通りに収穫できるように準備をしているところです。</w:t>
      </w:r>
    </w:p>
    <w:p w:rsidR="00D26E3A" w:rsidRPr="00D26E3A" w:rsidRDefault="00D26E3A" w:rsidP="00B61E08">
      <w:pPr>
        <w:autoSpaceDE w:val="0"/>
        <w:autoSpaceDN w:val="0"/>
        <w:adjustRightInd w:val="0"/>
        <w:ind w:firstLineChars="100" w:firstLine="200"/>
        <w:jc w:val="left"/>
        <w:rPr>
          <w:rFonts w:asciiTheme="minorEastAsia" w:hAnsiTheme="minorEastAsia" w:cs="DFHSGothic-W3-WINP-RKSJ-H"/>
          <w:color w:val="000000"/>
          <w:kern w:val="0"/>
          <w:sz w:val="20"/>
          <w:szCs w:val="20"/>
        </w:rPr>
      </w:pPr>
      <w:r w:rsidRPr="00D26E3A">
        <w:rPr>
          <w:rFonts w:asciiTheme="minorEastAsia" w:hAnsiTheme="minorEastAsia" w:cs="DFHSGothic-W3-WINP-RKSJ-H" w:hint="eastAsia"/>
          <w:color w:val="000000"/>
          <w:kern w:val="0"/>
          <w:sz w:val="20"/>
          <w:szCs w:val="20"/>
        </w:rPr>
        <w:t>新型コロナウイルス感染症の影響も少なからずあるため、インターネット販売の拡充も視野にいれ、販路の拡大をしていきたいと思っています。従業員一同、手洗い・うがいなどの感染症対策を十分に行い、農業に従事</w:t>
      </w:r>
      <w:bookmarkStart w:id="0" w:name="_GoBack"/>
      <w:bookmarkEnd w:id="0"/>
      <w:r w:rsidRPr="00D26E3A">
        <w:rPr>
          <w:rFonts w:asciiTheme="minorEastAsia" w:hAnsiTheme="minorEastAsia" w:cs="DFHSGothic-W3-WINP-RKSJ-H" w:hint="eastAsia"/>
          <w:color w:val="000000"/>
          <w:kern w:val="0"/>
          <w:sz w:val="20"/>
          <w:szCs w:val="20"/>
        </w:rPr>
        <w:t>していきます。</w:t>
      </w:r>
    </w:p>
    <w:p w:rsidR="00D26E3A" w:rsidRPr="00921936" w:rsidRDefault="00D26E3A" w:rsidP="00D26E3A">
      <w:pPr>
        <w:autoSpaceDE w:val="0"/>
        <w:autoSpaceDN w:val="0"/>
        <w:adjustRightInd w:val="0"/>
        <w:jc w:val="left"/>
        <w:rPr>
          <w:rFonts w:asciiTheme="minorEastAsia" w:hAnsiTheme="minorEastAsia" w:cs="DFHSGothic-W3-WINP-RKSJ-H" w:hint="eastAsia"/>
          <w:color w:val="000000"/>
          <w:kern w:val="0"/>
          <w:sz w:val="20"/>
          <w:szCs w:val="20"/>
        </w:rPr>
      </w:pPr>
      <w:r w:rsidRPr="00D26E3A">
        <w:rPr>
          <w:rFonts w:asciiTheme="minorEastAsia" w:hAnsiTheme="minorEastAsia" w:cs="DFHSGothic-W3-WINP-RKSJ-H" w:hint="eastAsia"/>
          <w:color w:val="000000"/>
          <w:kern w:val="0"/>
          <w:sz w:val="20"/>
          <w:szCs w:val="20"/>
        </w:rPr>
        <w:t xml:space="preserve">　トマトの販売は</w:t>
      </w:r>
      <w:r>
        <w:rPr>
          <w:rFonts w:asciiTheme="minorEastAsia" w:hAnsiTheme="minorEastAsia" w:cs="DFHSGothic-W3-WINP-RKSJ-H"/>
          <w:color w:val="000000"/>
          <w:kern w:val="0"/>
          <w:sz w:val="20"/>
          <w:szCs w:val="20"/>
        </w:rPr>
        <w:t>7</w:t>
      </w:r>
      <w:r w:rsidRPr="00D26E3A">
        <w:rPr>
          <w:rFonts w:asciiTheme="minorEastAsia" w:hAnsiTheme="minorEastAsia" w:cs="DFHSGothic-W3-WINP-RKSJ-H" w:hint="eastAsia"/>
          <w:color w:val="000000"/>
          <w:kern w:val="0"/>
          <w:sz w:val="20"/>
          <w:szCs w:val="20"/>
        </w:rPr>
        <w:t>月上旬までの予定ですが、トマトジュース「あかい実りの贅沢しぼり」の販売は行っています。さらりとした飲みやすさがあり、濃厚でさわやかな味わいがあります。ぜひご賞味いただきたいです。</w:t>
      </w:r>
    </w:p>
    <w:p w:rsidR="00921936" w:rsidRDefault="00921936" w:rsidP="00D26E3A">
      <w:pPr>
        <w:autoSpaceDE w:val="0"/>
        <w:autoSpaceDN w:val="0"/>
        <w:adjustRightInd w:val="0"/>
        <w:jc w:val="left"/>
        <w:rPr>
          <w:rFonts w:asciiTheme="minorEastAsia" w:hAnsiTheme="minorEastAsia" w:cs="KozMinPro-Regular" w:hint="eastAsia"/>
          <w:color w:val="000000"/>
          <w:kern w:val="0"/>
          <w:sz w:val="24"/>
          <w:szCs w:val="24"/>
        </w:rPr>
      </w:pPr>
    </w:p>
    <w:p w:rsidR="00921936" w:rsidRDefault="00D26E3A" w:rsidP="00D26E3A">
      <w:pPr>
        <w:autoSpaceDE w:val="0"/>
        <w:autoSpaceDN w:val="0"/>
        <w:adjustRightInd w:val="0"/>
        <w:jc w:val="left"/>
        <w:rPr>
          <w:rFonts w:asciiTheme="minorEastAsia" w:hAnsiTheme="minorEastAsia" w:cs="KozMinPro-Regular" w:hint="eastAsia"/>
          <w:b/>
          <w:color w:val="000000"/>
          <w:kern w:val="0"/>
          <w:sz w:val="24"/>
          <w:szCs w:val="24"/>
        </w:rPr>
      </w:pPr>
      <w:r w:rsidRPr="00921936">
        <w:rPr>
          <w:rFonts w:asciiTheme="minorEastAsia" w:hAnsiTheme="minorEastAsia" w:cs="KozMinPro-Regular" w:hint="eastAsia"/>
          <w:b/>
          <w:color w:val="000000"/>
          <w:kern w:val="0"/>
          <w:sz w:val="24"/>
          <w:szCs w:val="24"/>
        </w:rPr>
        <w:t>「シナイモツゴ</w:t>
      </w:r>
      <w:r w:rsidR="00921936" w:rsidRPr="00921936">
        <w:rPr>
          <w:rFonts w:asciiTheme="minorEastAsia" w:hAnsiTheme="minorEastAsia" w:cs="KozMinPro-Regular"/>
          <w:b/>
          <w:color w:val="000000"/>
          <w:kern w:val="0"/>
          <w:sz w:val="24"/>
          <w:szCs w:val="24"/>
        </w:rPr>
        <w:ruby>
          <w:rubyPr>
            <w:rubyAlign w:val="distributeSpace"/>
            <w:hps w:val="12"/>
            <w:hpsRaise w:val="22"/>
            <w:hpsBaseText w:val="24"/>
            <w:lid w:val="ja-JP"/>
          </w:rubyPr>
          <w:rt>
            <w:r w:rsidR="00921936" w:rsidRPr="00921936">
              <w:rPr>
                <w:rFonts w:ascii="ＭＳ 明朝" w:eastAsia="ＭＳ 明朝" w:hAnsi="ＭＳ 明朝" w:cs="KozMinPro-Regular"/>
                <w:b/>
                <w:color w:val="000000"/>
                <w:kern w:val="0"/>
                <w:sz w:val="12"/>
                <w:szCs w:val="24"/>
              </w:rPr>
              <w:t>さと</w:t>
            </w:r>
          </w:rt>
          <w:rubyBase>
            <w:r w:rsidR="00921936" w:rsidRPr="00921936">
              <w:rPr>
                <w:rFonts w:asciiTheme="minorEastAsia" w:hAnsiTheme="minorEastAsia" w:cs="KozMinPro-Regular"/>
                <w:b/>
                <w:color w:val="000000"/>
                <w:kern w:val="0"/>
                <w:sz w:val="24"/>
                <w:szCs w:val="24"/>
              </w:rPr>
              <w:t>郷</w:t>
            </w:r>
          </w:rubyBase>
        </w:ruby>
      </w:r>
      <w:r w:rsidRPr="00921936">
        <w:rPr>
          <w:rFonts w:asciiTheme="minorEastAsia" w:hAnsiTheme="minorEastAsia" w:cs="KozMinPro-Regular" w:hint="eastAsia"/>
          <w:b/>
          <w:color w:val="000000"/>
          <w:kern w:val="0"/>
          <w:sz w:val="24"/>
          <w:szCs w:val="24"/>
        </w:rPr>
        <w:t>の会」環境大臣表彰受賞</w:t>
      </w:r>
    </w:p>
    <w:p w:rsidR="00D26E3A" w:rsidRPr="00921936" w:rsidRDefault="00D26E3A" w:rsidP="00D26E3A">
      <w:pPr>
        <w:autoSpaceDE w:val="0"/>
        <w:autoSpaceDN w:val="0"/>
        <w:adjustRightInd w:val="0"/>
        <w:jc w:val="left"/>
        <w:rPr>
          <w:rFonts w:asciiTheme="minorEastAsia" w:hAnsiTheme="minorEastAsia" w:cs="KozMinPro-Regular"/>
          <w:b/>
          <w:color w:val="000000"/>
          <w:kern w:val="0"/>
          <w:sz w:val="24"/>
          <w:szCs w:val="24"/>
        </w:rPr>
      </w:pPr>
      <w:r w:rsidRPr="00921936">
        <w:rPr>
          <w:rFonts w:asciiTheme="minorEastAsia" w:hAnsiTheme="minorEastAsia" w:cs="DFHSGothic-W7-WINP-RKSJ-H" w:hint="eastAsia"/>
          <w:b/>
          <w:kern w:val="0"/>
          <w:sz w:val="23"/>
          <w:szCs w:val="23"/>
        </w:rPr>
        <w:t>「シナイモツゴ</w:t>
      </w:r>
      <w:r w:rsidRPr="00921936">
        <w:rPr>
          <w:rFonts w:asciiTheme="minorEastAsia" w:hAnsiTheme="minorEastAsia" w:cs="DFHSGothic-W7-WINP-RKSJ-H"/>
          <w:b/>
          <w:kern w:val="0"/>
          <w:sz w:val="23"/>
          <w:szCs w:val="23"/>
        </w:rPr>
        <w:ruby>
          <w:rubyPr>
            <w:rubyAlign w:val="distributeSpace"/>
            <w:hps w:val="11"/>
            <w:hpsRaise w:val="20"/>
            <w:hpsBaseText w:val="23"/>
            <w:lid w:val="ja-JP"/>
          </w:rubyPr>
          <w:rt>
            <w:r w:rsidR="00D26E3A" w:rsidRPr="00921936">
              <w:rPr>
                <w:rFonts w:ascii="ＭＳ 明朝" w:eastAsia="ＭＳ 明朝" w:hAnsi="ＭＳ 明朝" w:cs="DFHSGothic-W7-WINP-RKSJ-H"/>
                <w:b/>
                <w:kern w:val="0"/>
                <w:sz w:val="11"/>
                <w:szCs w:val="23"/>
              </w:rPr>
              <w:t>さと</w:t>
            </w:r>
          </w:rt>
          <w:rubyBase>
            <w:r w:rsidR="00D26E3A" w:rsidRPr="00921936">
              <w:rPr>
                <w:rFonts w:asciiTheme="minorEastAsia" w:hAnsiTheme="minorEastAsia" w:cs="DFHSGothic-W7-WINP-RKSJ-H"/>
                <w:b/>
                <w:kern w:val="0"/>
                <w:sz w:val="23"/>
                <w:szCs w:val="23"/>
              </w:rPr>
              <w:t>郷</w:t>
            </w:r>
          </w:rubyBase>
        </w:ruby>
      </w:r>
      <w:r w:rsidRPr="00921936">
        <w:rPr>
          <w:rFonts w:asciiTheme="minorEastAsia" w:hAnsiTheme="minorEastAsia" w:cs="DFHSGothic-W7-WINP-RKSJ-H" w:hint="eastAsia"/>
          <w:b/>
          <w:kern w:val="0"/>
          <w:sz w:val="23"/>
          <w:szCs w:val="23"/>
        </w:rPr>
        <w:t>の会」が環境大臣表彰を受賞しました</w:t>
      </w:r>
    </w:p>
    <w:p w:rsidR="00D26E3A" w:rsidRPr="00D26E3A" w:rsidRDefault="00D26E3A" w:rsidP="00921936">
      <w:pPr>
        <w:autoSpaceDE w:val="0"/>
        <w:autoSpaceDN w:val="0"/>
        <w:adjustRightInd w:val="0"/>
        <w:ind w:firstLineChars="100" w:firstLine="200"/>
        <w:jc w:val="left"/>
        <w:rPr>
          <w:rFonts w:asciiTheme="minorEastAsia" w:hAnsiTheme="minorEastAsia" w:cs="DFHSGothic-W3-WINP-RKSJ-H"/>
          <w:color w:val="000000"/>
          <w:kern w:val="0"/>
          <w:sz w:val="20"/>
          <w:szCs w:val="20"/>
        </w:rPr>
      </w:pPr>
      <w:r w:rsidRPr="00D26E3A">
        <w:rPr>
          <w:rFonts w:asciiTheme="minorEastAsia" w:hAnsiTheme="minorEastAsia" w:cs="DFHSGothic-W3-WINP-RKSJ-H" w:hint="eastAsia"/>
          <w:color w:val="000000"/>
          <w:kern w:val="0"/>
          <w:sz w:val="20"/>
          <w:szCs w:val="20"/>
        </w:rPr>
        <w:t>鹿島台の</w:t>
      </w:r>
      <w:r w:rsidRPr="00D26E3A">
        <w:rPr>
          <w:rFonts w:asciiTheme="minorEastAsia" w:hAnsiTheme="minorEastAsia" w:cs="DFHSGothic-W3-WINP-RKSJ-H"/>
          <w:color w:val="000000"/>
          <w:kern w:val="0"/>
          <w:sz w:val="20"/>
          <w:szCs w:val="20"/>
        </w:rPr>
        <w:t>NPO</w:t>
      </w:r>
      <w:r w:rsidRPr="00D26E3A">
        <w:rPr>
          <w:rFonts w:asciiTheme="minorEastAsia" w:hAnsiTheme="minorEastAsia" w:cs="DFHSGothic-W3-WINP-RKSJ-H" w:hint="eastAsia"/>
          <w:color w:val="000000"/>
          <w:kern w:val="0"/>
          <w:sz w:val="20"/>
          <w:szCs w:val="20"/>
        </w:rPr>
        <w:t>法人「シナイモツゴ郷の会」が令和</w:t>
      </w:r>
      <w:r>
        <w:rPr>
          <w:rFonts w:asciiTheme="minorEastAsia" w:hAnsiTheme="minorEastAsia" w:cs="DFHSGothic-W3-WINP-RKSJ-H"/>
          <w:color w:val="000000"/>
          <w:kern w:val="0"/>
          <w:sz w:val="20"/>
          <w:szCs w:val="20"/>
        </w:rPr>
        <w:t>2</w:t>
      </w:r>
      <w:r w:rsidRPr="00D26E3A">
        <w:rPr>
          <w:rFonts w:asciiTheme="minorEastAsia" w:hAnsiTheme="minorEastAsia" w:cs="DFHSGothic-W3-WINP-RKSJ-H" w:hint="eastAsia"/>
          <w:color w:val="000000"/>
          <w:kern w:val="0"/>
          <w:sz w:val="20"/>
          <w:szCs w:val="20"/>
        </w:rPr>
        <w:t>年度「みどりの日」自然環境功労者環境大臣表彰を受けました。</w:t>
      </w:r>
    </w:p>
    <w:p w:rsidR="00D26E3A" w:rsidRPr="00D26E3A" w:rsidRDefault="00D26E3A" w:rsidP="00D26E3A">
      <w:pPr>
        <w:autoSpaceDE w:val="0"/>
        <w:autoSpaceDN w:val="0"/>
        <w:adjustRightInd w:val="0"/>
        <w:jc w:val="left"/>
        <w:rPr>
          <w:rFonts w:asciiTheme="minorEastAsia" w:hAnsiTheme="minorEastAsia" w:cs="DFHSGothic-W3-WINP-RKSJ-H"/>
          <w:color w:val="000000"/>
          <w:kern w:val="0"/>
          <w:sz w:val="20"/>
          <w:szCs w:val="20"/>
        </w:rPr>
      </w:pPr>
      <w:r w:rsidRPr="00D26E3A">
        <w:rPr>
          <w:rFonts w:asciiTheme="minorEastAsia" w:hAnsiTheme="minorEastAsia" w:cs="DFHSGothic-W3-WINP-RKSJ-H" w:hint="eastAsia"/>
          <w:color w:val="000000"/>
          <w:kern w:val="0"/>
          <w:sz w:val="20"/>
          <w:szCs w:val="20"/>
        </w:rPr>
        <w:t xml:space="preserve">　「シナイモツゴ郷の会」は平成</w:t>
      </w:r>
      <w:r w:rsidR="00921936">
        <w:rPr>
          <w:rFonts w:asciiTheme="minorEastAsia" w:hAnsiTheme="minorEastAsia" w:cs="DFHSGothic-W3-WINP-RKSJ-H"/>
          <w:color w:val="000000"/>
          <w:kern w:val="0"/>
          <w:sz w:val="20"/>
          <w:szCs w:val="20"/>
        </w:rPr>
        <w:t>14</w:t>
      </w:r>
      <w:r w:rsidRPr="00D26E3A">
        <w:rPr>
          <w:rFonts w:asciiTheme="minorEastAsia" w:hAnsiTheme="minorEastAsia" w:cs="DFHSGothic-W3-WINP-RKSJ-H" w:hint="eastAsia"/>
          <w:color w:val="000000"/>
          <w:kern w:val="0"/>
          <w:sz w:val="20"/>
          <w:szCs w:val="20"/>
        </w:rPr>
        <w:t>年に任意団体として設立し、平成</w:t>
      </w:r>
      <w:r w:rsidR="00921936">
        <w:rPr>
          <w:rFonts w:asciiTheme="minorEastAsia" w:hAnsiTheme="minorEastAsia" w:cs="DFHSGothic-W3-WINP-RKSJ-H"/>
          <w:color w:val="000000"/>
          <w:kern w:val="0"/>
          <w:sz w:val="20"/>
          <w:szCs w:val="20"/>
        </w:rPr>
        <w:t>16</w:t>
      </w:r>
      <w:r w:rsidRPr="00D26E3A">
        <w:rPr>
          <w:rFonts w:asciiTheme="minorEastAsia" w:hAnsiTheme="minorEastAsia" w:cs="DFHSGothic-W3-WINP-RKSJ-H" w:hint="eastAsia"/>
          <w:color w:val="000000"/>
          <w:kern w:val="0"/>
          <w:sz w:val="20"/>
          <w:szCs w:val="20"/>
        </w:rPr>
        <w:t>年に法人化しました。シナイモツゴなどの保護や、旧品井沼の保全、アメリカザリガニの駆除などの活動に取り組んでいます。</w:t>
      </w:r>
    </w:p>
    <w:p w:rsidR="00D26E3A" w:rsidRPr="00D26E3A" w:rsidRDefault="00D26E3A" w:rsidP="00921936">
      <w:pPr>
        <w:autoSpaceDE w:val="0"/>
        <w:autoSpaceDN w:val="0"/>
        <w:adjustRightInd w:val="0"/>
        <w:ind w:firstLineChars="100" w:firstLine="200"/>
        <w:jc w:val="left"/>
        <w:rPr>
          <w:rFonts w:asciiTheme="minorEastAsia" w:hAnsiTheme="minorEastAsia" w:cs="DFHSGothic-W3-WINP-RKSJ-H"/>
          <w:color w:val="000000"/>
          <w:kern w:val="0"/>
          <w:sz w:val="20"/>
          <w:szCs w:val="20"/>
        </w:rPr>
      </w:pPr>
      <w:r w:rsidRPr="00D26E3A">
        <w:rPr>
          <w:rFonts w:asciiTheme="minorEastAsia" w:hAnsiTheme="minorEastAsia" w:cs="DFHSGothic-W3-WINP-RKSJ-H" w:hint="eastAsia"/>
          <w:color w:val="000000"/>
          <w:kern w:val="0"/>
          <w:sz w:val="20"/>
          <w:szCs w:val="20"/>
        </w:rPr>
        <w:t>環境大臣表彰は、自然環境の保全に関する顕著な功績があった人や団体を表彰するもので、「シナイモツゴ郷の会」は保全活動部門で表彰を受けました。</w:t>
      </w:r>
    </w:p>
    <w:sectPr w:rsidR="00D26E3A" w:rsidRPr="00D26E3A" w:rsidSect="00CD610B">
      <w:pgSz w:w="11906" w:h="16838"/>
      <w:pgMar w:top="72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W3-WINP-RKSJ-H">
    <w:altName w:val="ＭＳ 明朝"/>
    <w:panose1 w:val="00000000000000000000"/>
    <w:charset w:val="80"/>
    <w:family w:val="auto"/>
    <w:notTrueType/>
    <w:pitch w:val="default"/>
    <w:sig w:usb0="00000003" w:usb1="08070000" w:usb2="00000010" w:usb3="00000000" w:csb0="00020001"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Mincho-W7-WINP-RKSJ-H">
    <w:altName w:val="Arial Unicode MS"/>
    <w:panose1 w:val="00000000000000000000"/>
    <w:charset w:val="80"/>
    <w:family w:val="auto"/>
    <w:notTrueType/>
    <w:pitch w:val="default"/>
    <w:sig w:usb0="00000001" w:usb1="08070000" w:usb2="00000010" w:usb3="00000000" w:csb0="00020000" w:csb1="00000000"/>
  </w:font>
  <w:font w:name="KozMin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6C"/>
    <w:rsid w:val="004C2D6C"/>
    <w:rsid w:val="006C7C95"/>
    <w:rsid w:val="008215A1"/>
    <w:rsid w:val="008323E6"/>
    <w:rsid w:val="00921936"/>
    <w:rsid w:val="00B23C98"/>
    <w:rsid w:val="00B61E08"/>
    <w:rsid w:val="00C3285F"/>
    <w:rsid w:val="00CD610B"/>
    <w:rsid w:val="00D26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80A8-5CAC-44A0-BE20-EF5AB22B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3</cp:revision>
  <dcterms:created xsi:type="dcterms:W3CDTF">2020-06-19T05:04:00Z</dcterms:created>
  <dcterms:modified xsi:type="dcterms:W3CDTF">2020-06-19T05:04:00Z</dcterms:modified>
</cp:coreProperties>
</file>