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8E" w:rsidRPr="009029C6" w:rsidRDefault="009029C6" w:rsidP="0026438E">
      <w:pPr>
        <w:pStyle w:val="a3"/>
        <w:jc w:val="left"/>
        <w:rPr>
          <w:rStyle w:val="W5"/>
          <w:rFonts w:asciiTheme="minorEastAsia" w:eastAsiaTheme="minorEastAsia" w:hAnsiTheme="minorEastAsia" w:cs="ＤＦＰ華康ゴシック体W5"/>
          <w:b/>
          <w:sz w:val="28"/>
          <w:szCs w:val="28"/>
        </w:rPr>
      </w:pPr>
      <w:r w:rsidRPr="009029C6">
        <w:rPr>
          <w:rStyle w:val="W5G"/>
          <w:rFonts w:asciiTheme="minorEastAsia" w:eastAsiaTheme="minorEastAsia" w:hAnsiTheme="minorEastAsia" w:cs="ＤＦＰ華康ゴシック体W5" w:hint="eastAsia"/>
          <w:b/>
          <w:sz w:val="28"/>
          <w:szCs w:val="28"/>
        </w:rPr>
        <w:t>熱中症に注意して「新しい生活様式」を健康に過ごしましょう！</w:t>
      </w:r>
    </w:p>
    <w:p w:rsidR="009029C6" w:rsidRPr="004C62A0" w:rsidRDefault="009029C6" w:rsidP="009029C6">
      <w:pPr>
        <w:pStyle w:val="a3"/>
        <w:ind w:firstLineChars="100" w:firstLine="220"/>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sz w:val="22"/>
          <w:szCs w:val="22"/>
        </w:rPr>
        <w:t>新型コロナウイルス感染症の感染拡大を防ぐために、「新しい生活様式」として、一人ひとりが感染防止対策を取り入れた生活様式を実践することが求められています。</w:t>
      </w:r>
    </w:p>
    <w:p w:rsidR="009029C6" w:rsidRPr="004C62A0" w:rsidRDefault="009029C6" w:rsidP="009029C6">
      <w:pPr>
        <w:pStyle w:val="a3"/>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sz w:val="22"/>
          <w:szCs w:val="22"/>
        </w:rPr>
        <w:t xml:space="preserve">　これから、暑さのピークを迎えるにあたり、新しい生活様式における熱中症予防のポイントを確認し、健康に過ごしましょう。</w:t>
      </w:r>
    </w:p>
    <w:p w:rsidR="00085585" w:rsidRPr="004C62A0" w:rsidRDefault="00085585" w:rsidP="009029C6">
      <w:pPr>
        <w:pStyle w:val="a3"/>
        <w:jc w:val="left"/>
        <w:rPr>
          <w:rStyle w:val="W5"/>
          <w:rFonts w:asciiTheme="minorEastAsia" w:eastAsiaTheme="minorEastAsia" w:hAnsiTheme="minorEastAsia" w:cs="ＤＦＰ華康ゴシック体W5"/>
          <w:sz w:val="22"/>
          <w:szCs w:val="22"/>
        </w:rPr>
      </w:pPr>
    </w:p>
    <w:p w:rsidR="009029C6" w:rsidRPr="004C62A0" w:rsidRDefault="009029C6" w:rsidP="009029C6">
      <w:pPr>
        <w:pStyle w:val="a3"/>
        <w:jc w:val="left"/>
        <w:rPr>
          <w:rStyle w:val="W5"/>
          <w:rFonts w:asciiTheme="minorEastAsia" w:eastAsiaTheme="minorEastAsia" w:hAnsiTheme="minorEastAsia" w:cs="ＤＦＰ華康ゴシック体W5"/>
          <w:b/>
          <w:sz w:val="22"/>
          <w:szCs w:val="22"/>
        </w:rPr>
      </w:pPr>
      <w:r w:rsidRPr="004C62A0">
        <w:rPr>
          <w:rStyle w:val="W5"/>
          <w:rFonts w:asciiTheme="minorEastAsia" w:eastAsiaTheme="minorEastAsia" w:hAnsiTheme="minorEastAsia" w:cs="ＤＦＰ華康ゴシック体W5" w:hint="eastAsia"/>
          <w:b/>
          <w:sz w:val="22"/>
          <w:szCs w:val="22"/>
        </w:rPr>
        <w:t>マスクは適宜はずしましょう</w:t>
      </w:r>
    </w:p>
    <w:p w:rsidR="009029C6" w:rsidRPr="004C62A0" w:rsidRDefault="009029C6" w:rsidP="009029C6">
      <w:pPr>
        <w:pStyle w:val="a3"/>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b/>
          <w:sz w:val="22"/>
          <w:szCs w:val="22"/>
        </w:rPr>
        <w:t xml:space="preserve">　</w:t>
      </w:r>
      <w:r w:rsidRPr="004C62A0">
        <w:rPr>
          <w:rStyle w:val="W5"/>
          <w:rFonts w:asciiTheme="minorEastAsia" w:eastAsiaTheme="minorEastAsia" w:hAnsiTheme="minorEastAsia" w:cs="ＤＦＰ華康ゴシック体W5" w:hint="eastAsia"/>
          <w:sz w:val="22"/>
          <w:szCs w:val="22"/>
        </w:rPr>
        <w:t>マスクは飛沫の拡散予防に効果的ですが、高温や多湿な環境下でのマスク着用は、熱中症のリスクが高まります。屋外で人と十分な距離が確保できる場合には、マスクをはずすようにしましょう。</w:t>
      </w:r>
    </w:p>
    <w:p w:rsidR="009029C6" w:rsidRPr="004C62A0" w:rsidRDefault="009029C6" w:rsidP="009029C6">
      <w:pPr>
        <w:pStyle w:val="a3"/>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sz w:val="22"/>
          <w:szCs w:val="22"/>
        </w:rPr>
        <w:t xml:space="preserve">　◇屋外で人と距離が2ｍ以上離れているときはマスクをはずす</w:t>
      </w:r>
    </w:p>
    <w:p w:rsidR="00085585" w:rsidRPr="004C62A0" w:rsidRDefault="009029C6" w:rsidP="009029C6">
      <w:pPr>
        <w:pStyle w:val="a3"/>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sz w:val="22"/>
          <w:szCs w:val="22"/>
        </w:rPr>
        <w:t xml:space="preserve">　◇マスクを着用しているときは激しい運動を避ける</w:t>
      </w:r>
    </w:p>
    <w:p w:rsidR="00DC2766" w:rsidRPr="004C62A0" w:rsidRDefault="00DC2766" w:rsidP="00DC2766">
      <w:pPr>
        <w:pStyle w:val="a3"/>
        <w:jc w:val="left"/>
        <w:rPr>
          <w:rStyle w:val="W5"/>
          <w:rFonts w:asciiTheme="minorEastAsia" w:eastAsiaTheme="minorEastAsia" w:hAnsiTheme="minorEastAsia" w:cs="ＤＦＰ華康ゴシック体W5"/>
          <w:b/>
          <w:sz w:val="22"/>
          <w:szCs w:val="22"/>
        </w:rPr>
      </w:pPr>
      <w:r w:rsidRPr="004C62A0">
        <w:rPr>
          <w:rStyle w:val="W5"/>
          <w:rFonts w:asciiTheme="minorEastAsia" w:eastAsiaTheme="minorEastAsia" w:hAnsiTheme="minorEastAsia" w:cs="ＤＦＰ華康ゴシック体W5" w:hint="eastAsia"/>
          <w:b/>
          <w:sz w:val="22"/>
          <w:szCs w:val="22"/>
        </w:rPr>
        <w:t>水分補給をしましょう</w:t>
      </w:r>
    </w:p>
    <w:p w:rsidR="00DC2766" w:rsidRPr="004C62A0" w:rsidRDefault="00DC2766" w:rsidP="00DC2766">
      <w:pPr>
        <w:pStyle w:val="a3"/>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b/>
          <w:sz w:val="22"/>
          <w:szCs w:val="22"/>
        </w:rPr>
        <w:t xml:space="preserve">　</w:t>
      </w:r>
      <w:r w:rsidRPr="004C62A0">
        <w:rPr>
          <w:rStyle w:val="W5"/>
          <w:rFonts w:asciiTheme="minorEastAsia" w:eastAsiaTheme="minorEastAsia" w:hAnsiTheme="minorEastAsia" w:cs="ＤＦＰ華康ゴシック体W5" w:hint="eastAsia"/>
          <w:sz w:val="22"/>
          <w:szCs w:val="22"/>
        </w:rPr>
        <w:t>暑い日には、気づかないうちにじわじわと汗をかいています。また、軽い脱水症状のときには、のどの渇きを感じません。のどが渇く前、あるいは暑いところに出る前から水分を補給しておくことが大切です。</w:t>
      </w:r>
    </w:p>
    <w:p w:rsidR="00DC2766" w:rsidRPr="004C62A0" w:rsidRDefault="00DC2766" w:rsidP="00DC2766">
      <w:pPr>
        <w:pStyle w:val="a3"/>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sz w:val="22"/>
          <w:szCs w:val="22"/>
        </w:rPr>
        <w:t xml:space="preserve">　◇のどが渇いていなくても、こまめに水分補給（1時間ごとにコップ1杯程度）</w:t>
      </w:r>
    </w:p>
    <w:p w:rsidR="00DC2766" w:rsidRPr="004C62A0" w:rsidRDefault="00DC2766" w:rsidP="00DC2766">
      <w:pPr>
        <w:pStyle w:val="a3"/>
        <w:ind w:firstLineChars="100" w:firstLine="220"/>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sz w:val="22"/>
          <w:szCs w:val="22"/>
        </w:rPr>
        <w:t>◇入浴前後や起床後も、まず水分補給</w:t>
      </w:r>
    </w:p>
    <w:p w:rsidR="00DC2766" w:rsidRPr="004C62A0" w:rsidRDefault="00DC2766" w:rsidP="00DC2766">
      <w:pPr>
        <w:pStyle w:val="a3"/>
        <w:ind w:firstLineChars="100" w:firstLine="220"/>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sz w:val="22"/>
          <w:szCs w:val="22"/>
        </w:rPr>
        <w:t>◇1日あたり1.2Lが目安</w:t>
      </w:r>
    </w:p>
    <w:p w:rsidR="00DC2766" w:rsidRPr="004C62A0" w:rsidRDefault="00DC2766" w:rsidP="00DC2766">
      <w:pPr>
        <w:pStyle w:val="a3"/>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sz w:val="22"/>
          <w:szCs w:val="22"/>
        </w:rPr>
        <w:t>◇大量に汗をかいたときは忘れずに塩分も補給</w:t>
      </w:r>
    </w:p>
    <w:p w:rsidR="00085585" w:rsidRPr="004C62A0" w:rsidRDefault="00085585" w:rsidP="009029C6">
      <w:pPr>
        <w:pStyle w:val="a3"/>
        <w:jc w:val="left"/>
        <w:rPr>
          <w:rStyle w:val="W5"/>
          <w:rFonts w:asciiTheme="minorEastAsia" w:eastAsiaTheme="minorEastAsia" w:hAnsiTheme="minorEastAsia" w:cs="ＤＦＰ華康ゴシック体W5"/>
          <w:b/>
          <w:sz w:val="22"/>
          <w:szCs w:val="22"/>
        </w:rPr>
      </w:pPr>
      <w:r w:rsidRPr="004C62A0">
        <w:rPr>
          <w:rStyle w:val="W5"/>
          <w:rFonts w:asciiTheme="minorEastAsia" w:eastAsiaTheme="minorEastAsia" w:hAnsiTheme="minorEastAsia" w:cs="ＤＦＰ華康ゴシック体W5" w:hint="eastAsia"/>
          <w:b/>
          <w:sz w:val="22"/>
          <w:szCs w:val="22"/>
        </w:rPr>
        <w:t>暑さを避けましょう</w:t>
      </w:r>
    </w:p>
    <w:p w:rsidR="00085585" w:rsidRPr="004C62A0" w:rsidRDefault="00085585" w:rsidP="009029C6">
      <w:pPr>
        <w:pStyle w:val="a3"/>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b/>
          <w:sz w:val="22"/>
          <w:szCs w:val="22"/>
        </w:rPr>
        <w:t xml:space="preserve">　</w:t>
      </w:r>
      <w:r w:rsidRPr="004C62A0">
        <w:rPr>
          <w:rStyle w:val="W5"/>
          <w:rFonts w:asciiTheme="minorEastAsia" w:eastAsiaTheme="minorEastAsia" w:hAnsiTheme="minorEastAsia" w:cs="ＤＦＰ華康ゴシック体W5" w:hint="eastAsia"/>
          <w:sz w:val="22"/>
          <w:szCs w:val="22"/>
        </w:rPr>
        <w:t>少しでも体調に異変を感じたら、速やかに涼しい場所に移動しましょう。屋内にすぐに入ることが難しい場合は、屋外でも日陰や風通しの良い場所に移動しましょう。</w:t>
      </w:r>
    </w:p>
    <w:p w:rsidR="00085585" w:rsidRPr="004C62A0" w:rsidRDefault="00085585" w:rsidP="009029C6">
      <w:pPr>
        <w:pStyle w:val="a3"/>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sz w:val="22"/>
          <w:szCs w:val="22"/>
        </w:rPr>
        <w:t xml:space="preserve">　◇外出の際は涼しい服装</w:t>
      </w:r>
    </w:p>
    <w:p w:rsidR="00085585" w:rsidRPr="004C62A0" w:rsidRDefault="00085585" w:rsidP="009029C6">
      <w:pPr>
        <w:pStyle w:val="a3"/>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sz w:val="22"/>
          <w:szCs w:val="22"/>
        </w:rPr>
        <w:t xml:space="preserve">　◇日傘や帽子を活用</w:t>
      </w:r>
    </w:p>
    <w:p w:rsidR="00085585" w:rsidRPr="004C62A0" w:rsidRDefault="00085585" w:rsidP="009029C6">
      <w:pPr>
        <w:pStyle w:val="a3"/>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sz w:val="22"/>
          <w:szCs w:val="22"/>
        </w:rPr>
        <w:t xml:space="preserve">　◇少しでも体調が悪くなったら涼しい場所へ</w:t>
      </w:r>
    </w:p>
    <w:p w:rsidR="00085585" w:rsidRDefault="00085585" w:rsidP="009029C6">
      <w:pPr>
        <w:pStyle w:val="a3"/>
        <w:jc w:val="left"/>
        <w:rPr>
          <w:rStyle w:val="W5"/>
          <w:rFonts w:asciiTheme="minorEastAsia" w:eastAsiaTheme="minorEastAsia" w:hAnsiTheme="minorEastAsia" w:cs="ＤＦＰ華康ゴシック体W5"/>
          <w:sz w:val="22"/>
          <w:szCs w:val="21"/>
        </w:rPr>
      </w:pPr>
      <w:r w:rsidRPr="004C62A0">
        <w:rPr>
          <w:rStyle w:val="W5"/>
          <w:rFonts w:asciiTheme="minorEastAsia" w:eastAsiaTheme="minorEastAsia" w:hAnsiTheme="minorEastAsia" w:cs="ＤＦＰ華康ゴシック体W5" w:hint="eastAsia"/>
          <w:sz w:val="22"/>
          <w:szCs w:val="22"/>
        </w:rPr>
        <w:t xml:space="preserve">　◇涼しい室内に入れなければ、外でも日陰へ</w:t>
      </w:r>
    </w:p>
    <w:p w:rsidR="00DC2766" w:rsidRDefault="00DC2766" w:rsidP="00DC2766">
      <w:pPr>
        <w:pStyle w:val="a3"/>
        <w:jc w:val="left"/>
        <w:rPr>
          <w:rStyle w:val="W5"/>
          <w:rFonts w:asciiTheme="minorEastAsia" w:eastAsiaTheme="minorEastAsia" w:hAnsiTheme="minorEastAsia" w:cs="ＤＦＰ華康ゴシック体W5"/>
          <w:sz w:val="22"/>
          <w:szCs w:val="21"/>
        </w:rPr>
      </w:pPr>
    </w:p>
    <w:p w:rsidR="00DC2766" w:rsidRDefault="00DC2766" w:rsidP="00DC2766">
      <w:pPr>
        <w:pStyle w:val="a3"/>
        <w:ind w:firstLineChars="100" w:firstLine="281"/>
        <w:jc w:val="left"/>
        <w:rPr>
          <w:rStyle w:val="W5"/>
          <w:rFonts w:asciiTheme="minorEastAsia" w:eastAsiaTheme="minorEastAsia" w:hAnsiTheme="minorEastAsia" w:cs="ＤＦＰ華康ゴシック体W5"/>
          <w:b/>
          <w:sz w:val="28"/>
          <w:szCs w:val="28"/>
        </w:rPr>
      </w:pPr>
      <w:r w:rsidRPr="00DC2766">
        <w:rPr>
          <w:rStyle w:val="W5"/>
          <w:rFonts w:asciiTheme="minorEastAsia" w:eastAsiaTheme="minorEastAsia" w:hAnsiTheme="minorEastAsia" w:cs="ＤＦＰ華康ゴシック体W5" w:hint="eastAsia"/>
          <w:b/>
          <w:sz w:val="28"/>
          <w:szCs w:val="28"/>
        </w:rPr>
        <w:t>マスク着用により、熱中症リスクが高まります</w:t>
      </w:r>
    </w:p>
    <w:p w:rsidR="00DC2766" w:rsidRDefault="00DC2766" w:rsidP="00DC2766">
      <w:pPr>
        <w:pStyle w:val="a3"/>
        <w:jc w:val="left"/>
        <w:rPr>
          <w:rStyle w:val="W5"/>
          <w:rFonts w:asciiTheme="minorEastAsia" w:eastAsiaTheme="minorEastAsia" w:hAnsiTheme="minorEastAsia" w:cs="ＤＦＰ華康ゴシック体W5"/>
          <w:b/>
          <w:sz w:val="28"/>
          <w:szCs w:val="28"/>
        </w:rPr>
      </w:pPr>
      <w:r w:rsidRPr="00DC2766">
        <w:rPr>
          <w:rStyle w:val="W5"/>
          <w:rFonts w:asciiTheme="minorEastAsia" w:eastAsiaTheme="minorEastAsia" w:hAnsiTheme="minorEastAsia" w:cs="ＤＦＰ華康ゴシック体W5" w:hint="eastAsia"/>
          <w:b/>
          <w:sz w:val="28"/>
          <w:szCs w:val="28"/>
        </w:rPr>
        <w:lastRenderedPageBreak/>
        <w:t>こまめに換気をしましょう</w:t>
      </w:r>
    </w:p>
    <w:p w:rsidR="00DC2766" w:rsidRPr="004C62A0" w:rsidRDefault="00DC2766" w:rsidP="004C62A0">
      <w:pPr>
        <w:pStyle w:val="a3"/>
        <w:ind w:firstLineChars="100" w:firstLine="220"/>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sz w:val="22"/>
          <w:szCs w:val="22"/>
        </w:rPr>
        <w:t>熱中症予防にはエアコンの活用が有効ですが、一般的な家庭用エアコンは空気を循環させるだけで換気を行っていません。窓を開けたり、換気扇などを使用して換気をしましょう。</w:t>
      </w:r>
    </w:p>
    <w:p w:rsidR="00DC2766" w:rsidRPr="004C62A0" w:rsidRDefault="00DC2766" w:rsidP="004C62A0">
      <w:pPr>
        <w:pStyle w:val="a3"/>
        <w:ind w:firstLineChars="100" w:firstLine="220"/>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sz w:val="22"/>
          <w:szCs w:val="22"/>
        </w:rPr>
        <w:t>◇エアコンを使用していても、こまめに換気（エアコンを止める必要はありません）</w:t>
      </w:r>
    </w:p>
    <w:p w:rsidR="00DC2766" w:rsidRPr="004C62A0" w:rsidRDefault="00DC2766" w:rsidP="004C62A0">
      <w:pPr>
        <w:pStyle w:val="a3"/>
        <w:ind w:firstLineChars="100" w:firstLine="220"/>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sz w:val="22"/>
          <w:szCs w:val="22"/>
        </w:rPr>
        <w:t>◇窓とドアなど2カ所を開ける</w:t>
      </w:r>
    </w:p>
    <w:p w:rsidR="00DC2766" w:rsidRDefault="00DC2766" w:rsidP="004C62A0">
      <w:pPr>
        <w:pStyle w:val="a3"/>
        <w:ind w:firstLineChars="100" w:firstLine="220"/>
        <w:jc w:val="left"/>
        <w:rPr>
          <w:rStyle w:val="W5"/>
          <w:rFonts w:asciiTheme="minorEastAsia" w:eastAsiaTheme="minorEastAsia" w:hAnsiTheme="minorEastAsia" w:cs="ＤＦＰ華康ゴシック体W5"/>
          <w:sz w:val="24"/>
          <w:szCs w:val="24"/>
        </w:rPr>
      </w:pPr>
      <w:r w:rsidRPr="004C62A0">
        <w:rPr>
          <w:rStyle w:val="W5"/>
          <w:rFonts w:asciiTheme="minorEastAsia" w:eastAsiaTheme="minorEastAsia" w:hAnsiTheme="minorEastAsia" w:cs="ＤＦＰ華康ゴシック体W5" w:hint="eastAsia"/>
          <w:sz w:val="22"/>
          <w:szCs w:val="22"/>
        </w:rPr>
        <w:t>◇扇風機や換気扇などを併用する</w:t>
      </w:r>
    </w:p>
    <w:p w:rsidR="00DC2766" w:rsidRPr="00DC2766" w:rsidRDefault="00DC2766" w:rsidP="00DC2766">
      <w:pPr>
        <w:pStyle w:val="a3"/>
        <w:jc w:val="left"/>
        <w:rPr>
          <w:rStyle w:val="W5"/>
          <w:rFonts w:asciiTheme="minorEastAsia" w:eastAsiaTheme="minorEastAsia" w:hAnsiTheme="minorEastAsia" w:cs="ＤＦＰ華康ゴシック体W5"/>
          <w:b/>
          <w:sz w:val="28"/>
          <w:szCs w:val="28"/>
        </w:rPr>
      </w:pPr>
      <w:r w:rsidRPr="00DC2766">
        <w:rPr>
          <w:rStyle w:val="W5"/>
          <w:rFonts w:asciiTheme="minorEastAsia" w:eastAsiaTheme="minorEastAsia" w:hAnsiTheme="minorEastAsia" w:cs="ＤＦＰ華康ゴシック体W5" w:hint="eastAsia"/>
          <w:b/>
          <w:sz w:val="28"/>
          <w:szCs w:val="28"/>
        </w:rPr>
        <w:t>体調管理をしましょう</w:t>
      </w:r>
    </w:p>
    <w:p w:rsidR="00DC2766" w:rsidRPr="004C62A0" w:rsidRDefault="00DC2766" w:rsidP="004C62A0">
      <w:pPr>
        <w:pStyle w:val="a3"/>
        <w:ind w:firstLineChars="100" w:firstLine="220"/>
        <w:jc w:val="left"/>
        <w:rPr>
          <w:rStyle w:val="W5"/>
          <w:rFonts w:asciiTheme="minorEastAsia" w:eastAsiaTheme="minorEastAsia" w:hAnsiTheme="minorEastAsia" w:cs="ＤＦＰ華康ゴシック体W5"/>
          <w:b/>
          <w:sz w:val="22"/>
          <w:szCs w:val="22"/>
        </w:rPr>
      </w:pPr>
      <w:r w:rsidRPr="004C62A0">
        <w:rPr>
          <w:rStyle w:val="W5"/>
          <w:rFonts w:asciiTheme="minorEastAsia" w:eastAsiaTheme="minorEastAsia" w:hAnsiTheme="minorEastAsia" w:cs="ＤＦＰ華康ゴシック体W5" w:hint="eastAsia"/>
          <w:sz w:val="22"/>
          <w:szCs w:val="22"/>
        </w:rPr>
        <w:t>毎朝など、定時の体温測定により平熱を知っておくことで、発熱に早く気づくことができます。日ごろから自身の身体を知り、体調管理を充実させましょう</w:t>
      </w:r>
      <w:r w:rsidRPr="004C62A0">
        <w:rPr>
          <w:rStyle w:val="W5"/>
          <w:rFonts w:asciiTheme="minorEastAsia" w:eastAsiaTheme="minorEastAsia" w:hAnsiTheme="minorEastAsia" w:cs="ＤＦＰ華康ゴシック体W5" w:hint="eastAsia"/>
          <w:b/>
          <w:sz w:val="22"/>
          <w:szCs w:val="22"/>
        </w:rPr>
        <w:t>。</w:t>
      </w:r>
    </w:p>
    <w:p w:rsidR="00602932" w:rsidRPr="004C62A0" w:rsidRDefault="00881DB4" w:rsidP="004C62A0">
      <w:pPr>
        <w:pStyle w:val="a3"/>
        <w:ind w:firstLineChars="100" w:firstLine="220"/>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sz w:val="22"/>
          <w:szCs w:val="22"/>
        </w:rPr>
        <w:t>◇</w:t>
      </w:r>
      <w:r w:rsidR="00602932" w:rsidRPr="004C62A0">
        <w:rPr>
          <w:rStyle w:val="W5"/>
          <w:rFonts w:asciiTheme="minorEastAsia" w:eastAsiaTheme="minorEastAsia" w:hAnsiTheme="minorEastAsia" w:cs="ＤＦＰ華康ゴシック体W5" w:hint="eastAsia"/>
          <w:sz w:val="22"/>
          <w:szCs w:val="22"/>
        </w:rPr>
        <w:t>暑さに備えた体づくりと日頃からの体調管理</w:t>
      </w:r>
    </w:p>
    <w:p w:rsidR="00DC2766" w:rsidRPr="004C62A0" w:rsidRDefault="00DC2766" w:rsidP="004C62A0">
      <w:pPr>
        <w:pStyle w:val="a3"/>
        <w:ind w:leftChars="100" w:left="430" w:hangingChars="100" w:hanging="220"/>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sz w:val="22"/>
          <w:szCs w:val="22"/>
        </w:rPr>
        <w:t>◇無理のない範囲で適度に運動（「やや暑い環境」で「ややきつい」と感じる強度で毎日30分程度）</w:t>
      </w:r>
    </w:p>
    <w:p w:rsidR="00DC2766" w:rsidRDefault="00DC2766" w:rsidP="004C62A0">
      <w:pPr>
        <w:pStyle w:val="a3"/>
        <w:ind w:firstLineChars="100" w:firstLine="220"/>
        <w:jc w:val="left"/>
        <w:rPr>
          <w:rStyle w:val="W5"/>
          <w:rFonts w:asciiTheme="minorEastAsia" w:eastAsiaTheme="minorEastAsia" w:hAnsiTheme="minorEastAsia" w:cs="ＤＦＰ華康ゴシック体W5"/>
          <w:sz w:val="24"/>
          <w:szCs w:val="24"/>
        </w:rPr>
      </w:pPr>
      <w:r w:rsidRPr="004C62A0">
        <w:rPr>
          <w:rStyle w:val="W5"/>
          <w:rFonts w:asciiTheme="minorEastAsia" w:eastAsiaTheme="minorEastAsia" w:hAnsiTheme="minorEastAsia" w:cs="ＤＦＰ華康ゴシック体W5" w:hint="eastAsia"/>
          <w:sz w:val="22"/>
          <w:szCs w:val="22"/>
        </w:rPr>
        <w:t>◇定時（毎朝など）の体温測定と健康チェック</w:t>
      </w:r>
    </w:p>
    <w:p w:rsidR="00DC2766" w:rsidRDefault="00DC2766" w:rsidP="00DC2766">
      <w:pPr>
        <w:pStyle w:val="a3"/>
        <w:ind w:firstLineChars="100" w:firstLine="240"/>
        <w:jc w:val="left"/>
        <w:rPr>
          <w:rStyle w:val="W5"/>
          <w:rFonts w:asciiTheme="minorEastAsia" w:eastAsiaTheme="minorEastAsia" w:hAnsiTheme="minorEastAsia" w:cs="ＤＦＰ華康ゴシック体W5"/>
          <w:sz w:val="24"/>
          <w:szCs w:val="24"/>
        </w:rPr>
      </w:pPr>
    </w:p>
    <w:p w:rsidR="00DC2766" w:rsidRPr="00DC2766" w:rsidRDefault="00DC2766" w:rsidP="00881DB4">
      <w:pPr>
        <w:pStyle w:val="a3"/>
        <w:ind w:firstLineChars="100" w:firstLine="241"/>
        <w:jc w:val="left"/>
        <w:rPr>
          <w:rStyle w:val="W5"/>
          <w:rFonts w:asciiTheme="minorEastAsia" w:eastAsiaTheme="minorEastAsia" w:hAnsiTheme="minorEastAsia" w:cs="ＤＦＰ華康ゴシック体W5"/>
          <w:b/>
          <w:sz w:val="24"/>
          <w:szCs w:val="24"/>
        </w:rPr>
      </w:pPr>
      <w:r w:rsidRPr="00DC2766">
        <w:rPr>
          <w:rStyle w:val="W5"/>
          <w:rFonts w:asciiTheme="minorEastAsia" w:eastAsiaTheme="minorEastAsia" w:hAnsiTheme="minorEastAsia" w:cs="ＤＦＰ華康ゴシック体W5" w:hint="eastAsia"/>
          <w:b/>
          <w:sz w:val="24"/>
          <w:szCs w:val="24"/>
        </w:rPr>
        <w:t>高齢者、子ども、障がい者の人は熱中症になりやすいので、十分に注意しましょう</w:t>
      </w:r>
    </w:p>
    <w:p w:rsidR="00DC2766" w:rsidRDefault="00DC2766" w:rsidP="00DC2766">
      <w:pPr>
        <w:pStyle w:val="a3"/>
        <w:ind w:firstLineChars="100" w:firstLine="241"/>
        <w:jc w:val="left"/>
        <w:rPr>
          <w:rStyle w:val="W5"/>
          <w:rFonts w:asciiTheme="minorEastAsia" w:eastAsiaTheme="minorEastAsia" w:hAnsiTheme="minorEastAsia" w:cs="ＤＦＰ華康ゴシック体W5"/>
          <w:sz w:val="24"/>
          <w:szCs w:val="24"/>
        </w:rPr>
      </w:pPr>
      <w:r w:rsidRPr="00DC2766">
        <w:rPr>
          <w:rStyle w:val="W5"/>
          <w:rFonts w:asciiTheme="minorEastAsia" w:eastAsiaTheme="minorEastAsia" w:hAnsiTheme="minorEastAsia" w:cs="ＤＦＰ華康ゴシック体W5" w:hint="eastAsia"/>
          <w:b/>
          <w:sz w:val="24"/>
          <w:szCs w:val="24"/>
        </w:rPr>
        <w:t>周囲からの積極的な声かけをお願いします</w:t>
      </w:r>
    </w:p>
    <w:p w:rsidR="00DC2766" w:rsidRDefault="00DC2766" w:rsidP="00DC2766">
      <w:pPr>
        <w:pStyle w:val="a3"/>
        <w:ind w:firstLineChars="100" w:firstLine="240"/>
        <w:jc w:val="left"/>
        <w:rPr>
          <w:rStyle w:val="W5"/>
          <w:rFonts w:asciiTheme="minorEastAsia" w:eastAsiaTheme="minorEastAsia" w:hAnsiTheme="minorEastAsia" w:cs="ＤＦＰ華康ゴシック体W5"/>
          <w:sz w:val="24"/>
          <w:szCs w:val="24"/>
        </w:rPr>
      </w:pPr>
    </w:p>
    <w:p w:rsidR="008A720A" w:rsidRPr="00881DB4" w:rsidRDefault="00DC2766" w:rsidP="00881DB4">
      <w:pPr>
        <w:pStyle w:val="a3"/>
        <w:ind w:firstLineChars="100" w:firstLine="281"/>
        <w:jc w:val="left"/>
        <w:rPr>
          <w:rStyle w:val="W5"/>
          <w:rFonts w:asciiTheme="minorEastAsia" w:eastAsiaTheme="minorEastAsia" w:hAnsiTheme="minorEastAsia" w:cs="ＤＦＰ華康ゴシック体W5"/>
          <w:b/>
          <w:sz w:val="28"/>
          <w:szCs w:val="28"/>
        </w:rPr>
      </w:pPr>
      <w:r w:rsidRPr="00881DB4">
        <w:rPr>
          <w:rStyle w:val="W5"/>
          <w:rFonts w:asciiTheme="minorEastAsia" w:eastAsiaTheme="minorEastAsia" w:hAnsiTheme="minorEastAsia" w:cs="ＤＦＰ華康ゴシック体W5" w:hint="eastAsia"/>
          <w:b/>
          <w:sz w:val="28"/>
          <w:szCs w:val="28"/>
        </w:rPr>
        <w:t>「熱中症予防×コロナ感染防止」</w:t>
      </w:r>
      <w:r w:rsidR="008A720A" w:rsidRPr="00881DB4">
        <w:rPr>
          <w:rStyle w:val="W5"/>
          <w:rFonts w:asciiTheme="minorEastAsia" w:eastAsiaTheme="minorEastAsia" w:hAnsiTheme="minorEastAsia" w:cs="ＤＦＰ華康ゴシック体W5" w:hint="eastAsia"/>
          <w:b/>
          <w:sz w:val="28"/>
          <w:szCs w:val="28"/>
        </w:rPr>
        <w:t>You Tubeで動画配信中</w:t>
      </w:r>
    </w:p>
    <w:p w:rsidR="008A720A" w:rsidRPr="004C62A0" w:rsidRDefault="008A720A" w:rsidP="004C62A0">
      <w:pPr>
        <w:pStyle w:val="a3"/>
        <w:ind w:firstLineChars="100" w:firstLine="220"/>
        <w:jc w:val="left"/>
        <w:rPr>
          <w:rStyle w:val="W5"/>
          <w:rFonts w:asciiTheme="minorEastAsia" w:eastAsiaTheme="minorEastAsia" w:hAnsiTheme="minorEastAsia" w:cs="ＤＦＰ華康ゴシック体W5"/>
          <w:sz w:val="22"/>
          <w:szCs w:val="22"/>
        </w:rPr>
      </w:pPr>
      <w:r w:rsidRPr="004C62A0">
        <w:rPr>
          <w:rStyle w:val="W5"/>
          <w:rFonts w:asciiTheme="minorEastAsia" w:eastAsiaTheme="minorEastAsia" w:hAnsiTheme="minorEastAsia" w:cs="ＤＦＰ華康ゴシック体W5" w:hint="eastAsia"/>
          <w:sz w:val="22"/>
          <w:szCs w:val="22"/>
        </w:rPr>
        <w:t>大崎市長と大崎市イメージキャラクターのパタ崎さんが、熱中症予防と新型コロナウイルス感染症対策を皆さんにお伝えする動画を配信しています。ぜひご覧ください。</w:t>
      </w:r>
    </w:p>
    <w:p w:rsidR="008A720A" w:rsidRPr="004C62A0" w:rsidRDefault="008A720A" w:rsidP="008A720A">
      <w:pPr>
        <w:pStyle w:val="a5"/>
        <w:jc w:val="left"/>
        <w:rPr>
          <w:spacing w:val="-2"/>
          <w:sz w:val="22"/>
          <w:szCs w:val="22"/>
        </w:rPr>
      </w:pPr>
      <w:r w:rsidRPr="004C62A0">
        <w:rPr>
          <w:rStyle w:val="W5"/>
          <w:rFonts w:asciiTheme="minorEastAsia" w:eastAsiaTheme="minorEastAsia" w:hAnsiTheme="minorEastAsia" w:cs="ＤＦＰ華康ゴシック体W5" w:hint="eastAsia"/>
          <w:sz w:val="22"/>
          <w:szCs w:val="22"/>
        </w:rPr>
        <w:t>（</w:t>
      </w:r>
      <w:r w:rsidRPr="004C62A0">
        <w:rPr>
          <w:sz w:val="22"/>
          <w:szCs w:val="22"/>
        </w:rPr>
        <w:t>QR</w:t>
      </w:r>
      <w:r w:rsidRPr="004C62A0">
        <w:rPr>
          <w:rFonts w:hint="eastAsia"/>
          <w:sz w:val="22"/>
          <w:szCs w:val="22"/>
        </w:rPr>
        <w:t>コードかウェ</w:t>
      </w:r>
      <w:r w:rsidRPr="004C62A0">
        <w:rPr>
          <w:rFonts w:hint="eastAsia"/>
          <w:spacing w:val="-25"/>
          <w:sz w:val="22"/>
          <w:szCs w:val="22"/>
        </w:rPr>
        <w:t>ブ</w:t>
      </w:r>
      <w:r w:rsidRPr="004C62A0">
        <w:rPr>
          <w:rFonts w:hint="eastAsia"/>
          <w:spacing w:val="-9"/>
          <w:sz w:val="22"/>
          <w:szCs w:val="22"/>
        </w:rPr>
        <w:t>サイト</w:t>
      </w:r>
      <w:r w:rsidRPr="004C62A0">
        <w:rPr>
          <w:rFonts w:hint="eastAsia"/>
          <w:spacing w:val="-5"/>
          <w:sz w:val="22"/>
          <w:szCs w:val="22"/>
        </w:rPr>
        <w:t>（</w:t>
      </w:r>
      <w:r w:rsidRPr="004C62A0">
        <w:rPr>
          <w:spacing w:val="-5"/>
          <w:sz w:val="22"/>
          <w:szCs w:val="22"/>
        </w:rPr>
        <w:t>http://</w:t>
      </w:r>
      <w:r w:rsidRPr="004C62A0">
        <w:rPr>
          <w:spacing w:val="5"/>
          <w:sz w:val="22"/>
          <w:szCs w:val="22"/>
        </w:rPr>
        <w:t>www.city.osaki</w:t>
      </w:r>
      <w:bookmarkStart w:id="0" w:name="_GoBack"/>
      <w:bookmarkEnd w:id="0"/>
      <w:r w:rsidRPr="004C62A0">
        <w:rPr>
          <w:spacing w:val="5"/>
          <w:sz w:val="22"/>
          <w:szCs w:val="22"/>
        </w:rPr>
        <w:t>.</w:t>
      </w:r>
      <w:r w:rsidRPr="004C62A0">
        <w:rPr>
          <w:sz w:val="22"/>
          <w:szCs w:val="22"/>
        </w:rPr>
        <w:t>miyagi.jp/index.</w:t>
      </w:r>
      <w:r w:rsidRPr="004C62A0">
        <w:rPr>
          <w:spacing w:val="-5"/>
          <w:sz w:val="22"/>
          <w:szCs w:val="22"/>
        </w:rPr>
        <w:t>cfm/46,0,226,ht</w:t>
      </w:r>
    </w:p>
    <w:p w:rsidR="008A720A" w:rsidRPr="00881DB4" w:rsidRDefault="00881DB4" w:rsidP="008A720A">
      <w:pPr>
        <w:pStyle w:val="a5"/>
        <w:jc w:val="left"/>
        <w:rPr>
          <w:spacing w:val="-9"/>
          <w:sz w:val="24"/>
          <w:szCs w:val="24"/>
        </w:rPr>
      </w:pPr>
      <w:r w:rsidRPr="004C62A0">
        <w:rPr>
          <w:noProof/>
          <w:spacing w:val="-9"/>
          <w:sz w:val="22"/>
          <w:szCs w:val="22"/>
          <w:lang w:val="en-US"/>
        </w:rPr>
        <mc:AlternateContent>
          <mc:Choice Requires="wps">
            <w:drawing>
              <wp:anchor distT="0" distB="0" distL="114300" distR="114300" simplePos="0" relativeHeight="251659264" behindDoc="0" locked="0" layoutInCell="1" allowOverlap="1" wp14:anchorId="04BCB348" wp14:editId="563691E5">
                <wp:simplePos x="0" y="0"/>
                <wp:positionH relativeFrom="column">
                  <wp:posOffset>-40640</wp:posOffset>
                </wp:positionH>
                <wp:positionV relativeFrom="paragraph">
                  <wp:posOffset>1905</wp:posOffset>
                </wp:positionV>
                <wp:extent cx="1604010" cy="15697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604010" cy="156972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881DB4" w:rsidRDefault="00881DB4" w:rsidP="00881DB4">
                            <w:pPr>
                              <w:jc w:val="center"/>
                            </w:pPr>
                            <w:r>
                              <w:rPr>
                                <w:rFonts w:hint="eastAsia"/>
                                <w:noProof/>
                                <w:spacing w:val="-9"/>
                                <w:sz w:val="23"/>
                                <w:szCs w:val="23"/>
                              </w:rPr>
                              <w:drawing>
                                <wp:inline distT="0" distB="0" distL="0" distR="0" wp14:anchorId="5393FC43" wp14:editId="6F416CBB">
                                  <wp:extent cx="836930" cy="1190625"/>
                                  <wp:effectExtent l="0" t="0" r="1270" b="9525"/>
                                  <wp:docPr id="5" name="図 5" descr="C:\Users\0002723\AppData\Local\Microsoft\Windows\INetCache\Content.Word\【QRコード】市長コメント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0002723\AppData\Local\Microsoft\Windows\INetCache\Content.Word\【QRコード】市長コメント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6930" cy="1190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3.2pt;margin-top:.15pt;width:126.3pt;height:1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" fillcolor="white [3201]" stroked="f" strokeweight="2pt">
                <v:fill opacity="0"/>
                <v:textbox>
                  <w:txbxContent>
                    <w:p w:rsidR="00881DB4" w:rsidRDefault="00881DB4" w:rsidP="00881DB4">
                      <w:pPr>
                        <w:jc w:val="center"/>
                      </w:pPr>
                      <w:r>
                        <w:rPr>
                          <w:rFonts w:hint="eastAsia"/>
                          <w:noProof/>
                          <w:spacing w:val="-9"/>
                          <w:sz w:val="23"/>
                          <w:szCs w:val="23"/>
                        </w:rPr>
                        <w:drawing>
                          <wp:inline distT="0" distB="0" distL="0" distR="0" wp14:anchorId="69C15233" wp14:editId="387B6776">
                            <wp:extent cx="836930" cy="1190625"/>
                            <wp:effectExtent l="0" t="0" r="1270" b="9525"/>
                            <wp:docPr id="5" name="図 5" descr="C:\Users\0002723\AppData\Local\Microsoft\Windows\INetCache\Content.Word\【QRコード】市長コメント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0002723\AppData\Local\Microsoft\Windows\INetCache\Content.Word\【QRコード】市長コメント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930" cy="1190625"/>
                                    </a:xfrm>
                                    <a:prstGeom prst="rect">
                                      <a:avLst/>
                                    </a:prstGeom>
                                    <a:noFill/>
                                    <a:ln>
                                      <a:noFill/>
                                    </a:ln>
                                  </pic:spPr>
                                </pic:pic>
                              </a:graphicData>
                            </a:graphic>
                          </wp:inline>
                        </w:drawing>
                      </w:r>
                    </w:p>
                  </w:txbxContent>
                </v:textbox>
              </v:rect>
            </w:pict>
          </mc:Fallback>
        </mc:AlternateContent>
      </w:r>
      <w:r w:rsidR="008A720A" w:rsidRPr="004C62A0">
        <w:rPr>
          <w:spacing w:val="-9"/>
          <w:sz w:val="22"/>
          <w:szCs w:val="22"/>
        </w:rPr>
        <w:t>ml</w:t>
      </w:r>
      <w:r w:rsidR="008A720A" w:rsidRPr="004C62A0">
        <w:rPr>
          <w:rFonts w:hint="eastAsia"/>
          <w:spacing w:val="-9"/>
          <w:sz w:val="22"/>
          <w:szCs w:val="22"/>
        </w:rPr>
        <w:t>）をご利用ください。）</w:t>
      </w:r>
    </w:p>
    <w:p w:rsidR="008A720A" w:rsidRPr="008A720A" w:rsidRDefault="008A720A" w:rsidP="008A720A">
      <w:pPr>
        <w:pStyle w:val="a5"/>
        <w:jc w:val="left"/>
        <w:rPr>
          <w:rStyle w:val="W5"/>
          <w:rFonts w:ascii="小塚明朝 Pro R" w:eastAsia="小塚明朝 Pro R" w:cs="小塚明朝 Pro R"/>
          <w:spacing w:val="-9"/>
          <w:sz w:val="23"/>
          <w:szCs w:val="23"/>
        </w:rPr>
      </w:pPr>
    </w:p>
    <w:sectPr w:rsidR="008A720A" w:rsidRPr="008A720A" w:rsidSect="00882FA1">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ＤＦＰ平成ゴシック体W5Ｇ">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明朝 Pro R">
    <w:altName w:val="ＭＳ 明朝"/>
    <w:panose1 w:val="00000000000000000000"/>
    <w:charset w:val="80"/>
    <w:family w:val="roman"/>
    <w:notTrueType/>
    <w:pitch w:val="variable"/>
    <w:sig w:usb0="00000001" w:usb1="2AC71C11" w:usb2="00000012" w:usb3="00000000" w:csb0="00020005" w:csb1="00000000"/>
  </w:font>
  <w:font w:name="ＤＦＰ平成明朝体W3">
    <w:altName w:val="ＭＳ 明朝"/>
    <w:charset w:val="80"/>
    <w:family w:val="roman"/>
    <w:pitch w:val="variable"/>
    <w:sig w:usb0="00000000" w:usb1="2AC76CF8" w:usb2="00000010" w:usb3="00000000" w:csb0="00020001" w:csb1="00000000"/>
  </w:font>
  <w:font w:name="ＤＦＰ平成ゴシック体W5">
    <w:altName w:val="Malgun Gothic Semilight"/>
    <w:charset w:val="80"/>
    <w:family w:val="modern"/>
    <w:pitch w:val="variable"/>
    <w:sig w:usb0="00000000"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華康ゴシック体W5">
    <w:charset w:val="80"/>
    <w:family w:val="modern"/>
    <w:pitch w:val="variable"/>
    <w:sig w:usb0="80000283" w:usb1="28C76CF8"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4423"/>
    <w:multiLevelType w:val="hybridMultilevel"/>
    <w:tmpl w:val="BFD2596C"/>
    <w:lvl w:ilvl="0" w:tplc="93C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87411D"/>
    <w:multiLevelType w:val="hybridMultilevel"/>
    <w:tmpl w:val="6E7AA0C2"/>
    <w:lvl w:ilvl="0" w:tplc="416419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6232F"/>
    <w:multiLevelType w:val="hybridMultilevel"/>
    <w:tmpl w:val="A8428F68"/>
    <w:lvl w:ilvl="0" w:tplc="10480FB4">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9E5155"/>
    <w:multiLevelType w:val="hybridMultilevel"/>
    <w:tmpl w:val="0788432E"/>
    <w:lvl w:ilvl="0" w:tplc="DE9CC1D8">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C95D14"/>
    <w:multiLevelType w:val="hybridMultilevel"/>
    <w:tmpl w:val="49885C74"/>
    <w:lvl w:ilvl="0" w:tplc="D354FF0E">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375E23"/>
    <w:multiLevelType w:val="hybridMultilevel"/>
    <w:tmpl w:val="31F85732"/>
    <w:lvl w:ilvl="0" w:tplc="C27A60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D45D8B"/>
    <w:multiLevelType w:val="hybridMultilevel"/>
    <w:tmpl w:val="CC627A6A"/>
    <w:lvl w:ilvl="0" w:tplc="0B4842AA">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0E179F"/>
    <w:multiLevelType w:val="hybridMultilevel"/>
    <w:tmpl w:val="57FE302E"/>
    <w:lvl w:ilvl="0" w:tplc="4DE0E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175867"/>
    <w:multiLevelType w:val="hybridMultilevel"/>
    <w:tmpl w:val="1C7C00E0"/>
    <w:lvl w:ilvl="0" w:tplc="7154075E">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C92D3C"/>
    <w:multiLevelType w:val="hybridMultilevel"/>
    <w:tmpl w:val="AD1A5D86"/>
    <w:lvl w:ilvl="0" w:tplc="3648D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8"/>
  </w:num>
  <w:num w:numId="4">
    <w:abstractNumId w:val="6"/>
  </w:num>
  <w:num w:numId="5">
    <w:abstractNumId w:val="7"/>
  </w:num>
  <w:num w:numId="6">
    <w:abstractNumId w:val="9"/>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8E"/>
    <w:rsid w:val="00010358"/>
    <w:rsid w:val="00085585"/>
    <w:rsid w:val="0026438E"/>
    <w:rsid w:val="002C3A0B"/>
    <w:rsid w:val="00324F51"/>
    <w:rsid w:val="00483EBA"/>
    <w:rsid w:val="004C62A0"/>
    <w:rsid w:val="005C7871"/>
    <w:rsid w:val="00602932"/>
    <w:rsid w:val="00703A76"/>
    <w:rsid w:val="008215A1"/>
    <w:rsid w:val="00881DB4"/>
    <w:rsid w:val="008A720A"/>
    <w:rsid w:val="008E3E2A"/>
    <w:rsid w:val="009029C6"/>
    <w:rsid w:val="009E0840"/>
    <w:rsid w:val="00A61A33"/>
    <w:rsid w:val="00B23C98"/>
    <w:rsid w:val="00B32B95"/>
    <w:rsid w:val="00CF1673"/>
    <w:rsid w:val="00DC01AD"/>
    <w:rsid w:val="00DC2766"/>
    <w:rsid w:val="00E76A79"/>
    <w:rsid w:val="00EC7300"/>
    <w:rsid w:val="00F8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26438E"/>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26438E"/>
    <w:rPr>
      <w:rFonts w:ascii="ＤＦＰ平成明朝体W3" w:eastAsia="ＤＦＰ平成明朝体W3" w:cs="ＤＦＰ平成明朝体W3"/>
      <w:color w:val="000000"/>
    </w:rPr>
  </w:style>
  <w:style w:type="character" w:customStyle="1" w:styleId="W5">
    <w:name w:val="平成ゴシックW5"/>
    <w:uiPriority w:val="99"/>
    <w:rsid w:val="0026438E"/>
    <w:rPr>
      <w:rFonts w:ascii="ＤＦＰ平成ゴシック体W5" w:eastAsia="ＤＦＰ平成ゴシック体W5" w:cs="ＤＦＰ平成ゴシック体W5"/>
    </w:rPr>
  </w:style>
  <w:style w:type="character" w:customStyle="1" w:styleId="a4">
    <w:name w:val="問い合わせ"/>
    <w:uiPriority w:val="99"/>
    <w:rsid w:val="0026438E"/>
    <w:rPr>
      <w:rFonts w:ascii="ＤＦＰ平成明朝体W3" w:eastAsia="ＤＦＰ平成明朝体W3" w:cs="ＤＦＰ平成明朝体W3"/>
      <w:sz w:val="21"/>
      <w:szCs w:val="21"/>
    </w:rPr>
  </w:style>
  <w:style w:type="paragraph" w:customStyle="1" w:styleId="a5">
    <w:name w:val="[段落スタイルなし]"/>
    <w:rsid w:val="0026438E"/>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6">
    <w:name w:val="Balloon Text"/>
    <w:basedOn w:val="a"/>
    <w:link w:val="a7"/>
    <w:uiPriority w:val="99"/>
    <w:semiHidden/>
    <w:unhideWhenUsed/>
    <w:rsid w:val="00881DB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81D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26438E"/>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26438E"/>
    <w:rPr>
      <w:rFonts w:ascii="ＤＦＰ平成明朝体W3" w:eastAsia="ＤＦＰ平成明朝体W3" w:cs="ＤＦＰ平成明朝体W3"/>
      <w:color w:val="000000"/>
    </w:rPr>
  </w:style>
  <w:style w:type="character" w:customStyle="1" w:styleId="W5">
    <w:name w:val="平成ゴシックW5"/>
    <w:uiPriority w:val="99"/>
    <w:rsid w:val="0026438E"/>
    <w:rPr>
      <w:rFonts w:ascii="ＤＦＰ平成ゴシック体W5" w:eastAsia="ＤＦＰ平成ゴシック体W5" w:cs="ＤＦＰ平成ゴシック体W5"/>
    </w:rPr>
  </w:style>
  <w:style w:type="character" w:customStyle="1" w:styleId="a4">
    <w:name w:val="問い合わせ"/>
    <w:uiPriority w:val="99"/>
    <w:rsid w:val="0026438E"/>
    <w:rPr>
      <w:rFonts w:ascii="ＤＦＰ平成明朝体W3" w:eastAsia="ＤＦＰ平成明朝体W3" w:cs="ＤＦＰ平成明朝体W3"/>
      <w:sz w:val="21"/>
      <w:szCs w:val="21"/>
    </w:rPr>
  </w:style>
  <w:style w:type="paragraph" w:customStyle="1" w:styleId="a5">
    <w:name w:val="[段落スタイルなし]"/>
    <w:rsid w:val="0026438E"/>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6">
    <w:name w:val="Balloon Text"/>
    <w:basedOn w:val="a"/>
    <w:link w:val="a7"/>
    <w:uiPriority w:val="99"/>
    <w:semiHidden/>
    <w:unhideWhenUsed/>
    <w:rsid w:val="00881DB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81D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4AFAF-390C-42C5-96D2-1E4FC246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都築　さとみ</dc:creator>
  <cp:lastModifiedBy>Windows ユーザー</cp:lastModifiedBy>
  <cp:revision>13</cp:revision>
  <dcterms:created xsi:type="dcterms:W3CDTF">2020-05-20T02:57:00Z</dcterms:created>
  <dcterms:modified xsi:type="dcterms:W3CDTF">2020-07-22T05:50:00Z</dcterms:modified>
</cp:coreProperties>
</file>