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22" w:rsidRDefault="00812522" w:rsidP="00812522">
      <w:pPr>
        <w:rPr>
          <w:rFonts w:hint="eastAsia"/>
        </w:rPr>
      </w:pPr>
      <w:r w:rsidRPr="00812522">
        <w:rPr>
          <w:rFonts w:hint="eastAsia"/>
          <w:b/>
          <w:sz w:val="28"/>
        </w:rPr>
        <w:t>くらしの情報</w:t>
      </w:r>
    </w:p>
    <w:p w:rsidR="00812522" w:rsidRDefault="00812522" w:rsidP="00812522">
      <w:pPr>
        <w:rPr>
          <w:rFonts w:hint="eastAsia"/>
        </w:rPr>
      </w:pPr>
      <w:r>
        <w:rPr>
          <w:rFonts w:hint="eastAsia"/>
        </w:rPr>
        <w:t>１</w:t>
      </w:r>
      <w:r>
        <w:rPr>
          <w:rFonts w:hint="eastAsia"/>
        </w:rPr>
        <w:t>新型コロナウイルス感染症関連</w:t>
      </w:r>
    </w:p>
    <w:p w:rsidR="00812522" w:rsidRDefault="00812522" w:rsidP="00812522">
      <w:pPr>
        <w:rPr>
          <w:rFonts w:hint="eastAsia"/>
        </w:rPr>
      </w:pPr>
      <w:r>
        <w:rPr>
          <w:rFonts w:hint="eastAsia"/>
        </w:rPr>
        <w:t>２</w:t>
      </w:r>
      <w:r>
        <w:rPr>
          <w:rFonts w:hint="eastAsia"/>
        </w:rPr>
        <w:t xml:space="preserve">暮らし　　　</w:t>
      </w:r>
      <w:r>
        <w:rPr>
          <w:rFonts w:hint="eastAsia"/>
        </w:rPr>
        <w:t>５</w:t>
      </w:r>
      <w:r>
        <w:rPr>
          <w:rFonts w:hint="eastAsia"/>
        </w:rPr>
        <w:t xml:space="preserve">健康　　　　　</w:t>
      </w:r>
    </w:p>
    <w:p w:rsidR="00812522" w:rsidRDefault="00812522" w:rsidP="00812522">
      <w:pPr>
        <w:rPr>
          <w:rFonts w:hint="eastAsia"/>
        </w:rPr>
      </w:pPr>
      <w:r>
        <w:rPr>
          <w:rFonts w:hint="eastAsia"/>
        </w:rPr>
        <w:t>３</w:t>
      </w:r>
      <w:r>
        <w:rPr>
          <w:rFonts w:hint="eastAsia"/>
        </w:rPr>
        <w:t xml:space="preserve">募集　　　　</w:t>
      </w:r>
      <w:r>
        <w:rPr>
          <w:rFonts w:hint="eastAsia"/>
        </w:rPr>
        <w:t>６</w:t>
      </w:r>
      <w:r>
        <w:rPr>
          <w:rFonts w:hint="eastAsia"/>
        </w:rPr>
        <w:t>福祉</w:t>
      </w:r>
    </w:p>
    <w:p w:rsidR="00E253E6" w:rsidRDefault="00812522" w:rsidP="00812522">
      <w:pPr>
        <w:rPr>
          <w:rFonts w:hint="eastAsia"/>
        </w:rPr>
      </w:pPr>
      <w:r>
        <w:rPr>
          <w:rFonts w:hint="eastAsia"/>
        </w:rPr>
        <w:t>４</w:t>
      </w:r>
      <w:r>
        <w:rPr>
          <w:rFonts w:hint="eastAsia"/>
        </w:rPr>
        <w:t>催し・講座</w:t>
      </w:r>
    </w:p>
    <w:p w:rsidR="00812522" w:rsidRDefault="00812522" w:rsidP="00812522">
      <w:pPr>
        <w:rPr>
          <w:rFonts w:hint="eastAsia"/>
        </w:rPr>
      </w:pPr>
    </w:p>
    <w:p w:rsidR="00812522" w:rsidRDefault="00812522" w:rsidP="00812522">
      <w:pPr>
        <w:rPr>
          <w:rFonts w:hint="eastAsia"/>
          <w:b/>
          <w:sz w:val="24"/>
        </w:rPr>
      </w:pPr>
      <w:r w:rsidRPr="00812522">
        <w:rPr>
          <w:rFonts w:hint="eastAsia"/>
          <w:b/>
          <w:sz w:val="24"/>
        </w:rPr>
        <w:t>今月の取り組み</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■緑化運動強調月間（～5月）</w:t>
      </w:r>
      <w:r w:rsidRPr="00812522">
        <w:rPr>
          <w:rFonts w:asciiTheme="minorEastAsia" w:hAnsiTheme="minorEastAsia" w:hint="eastAsia"/>
          <w:sz w:val="22"/>
        </w:rPr>
        <w:tab/>
        <w:t>■若年層の性暴力被害予防月間（1日～30日）</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■春の交通安全県民総ぐるみ運動（6日～15日）</w:t>
      </w:r>
    </w:p>
    <w:p w:rsidR="00812522" w:rsidRDefault="00812522" w:rsidP="00812522">
      <w:pPr>
        <w:rPr>
          <w:rFonts w:asciiTheme="minorEastAsia" w:hAnsiTheme="minorEastAsia" w:hint="eastAsia"/>
          <w:sz w:val="22"/>
        </w:rPr>
      </w:pPr>
      <w:r w:rsidRPr="00812522">
        <w:rPr>
          <w:rFonts w:asciiTheme="minorEastAsia" w:hAnsiTheme="minorEastAsia" w:hint="eastAsia"/>
          <w:sz w:val="22"/>
        </w:rPr>
        <w:t>■交通事故死ゼロを目指す日（10日）</w:t>
      </w:r>
    </w:p>
    <w:p w:rsidR="00812522" w:rsidRPr="00812522" w:rsidRDefault="00812522" w:rsidP="00812522">
      <w:pPr>
        <w:rPr>
          <w:rFonts w:asciiTheme="minorEastAsia" w:hAnsiTheme="minorEastAsia" w:hint="eastAsia"/>
          <w:sz w:val="22"/>
        </w:rPr>
      </w:pPr>
    </w:p>
    <w:p w:rsidR="00812522" w:rsidRDefault="00812522" w:rsidP="00812522">
      <w:pPr>
        <w:rPr>
          <w:rFonts w:asciiTheme="minorEastAsia" w:hAnsiTheme="minorEastAsia" w:hint="eastAsia"/>
          <w:sz w:val="22"/>
        </w:rPr>
      </w:pPr>
    </w:p>
    <w:p w:rsidR="00812522" w:rsidRPr="00812522" w:rsidRDefault="00812522" w:rsidP="00812522">
      <w:pPr>
        <w:rPr>
          <w:rFonts w:asciiTheme="minorEastAsia" w:hAnsiTheme="minorEastAsia" w:hint="eastAsia"/>
          <w:b/>
          <w:sz w:val="24"/>
        </w:rPr>
      </w:pPr>
      <w:r w:rsidRPr="00812522">
        <w:rPr>
          <w:rFonts w:asciiTheme="minorEastAsia" w:hAnsiTheme="minorEastAsia" w:hint="eastAsia"/>
          <w:b/>
          <w:sz w:val="24"/>
        </w:rPr>
        <w:t>１</w:t>
      </w:r>
      <w:r w:rsidRPr="00812522">
        <w:rPr>
          <w:rFonts w:asciiTheme="minorEastAsia" w:hAnsiTheme="minorEastAsia" w:hint="eastAsia"/>
          <w:b/>
          <w:sz w:val="24"/>
        </w:rPr>
        <w:t>新生児養育支援特別給付金の申請はお済みですか</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 xml:space="preserve">　新型コロナウイルス感染症の影響などを踏まえ、新生児を養育する世帯に対して、給付金を支給しています。まだ申請がお済みでない人は、早めの申請をお願いします。</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※すでに同内容の給付金を受けている人は、申請できません。</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対象　令和2年4月28日から令和3年4月1日までに生まれ、出生時に大崎市に住民登録した新生児を養育する人</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※支給要件に該当する世帯には、申請書を郵送しています。出生届提出後、1カ月以上経過しても申請書が届かない場合はお問い合わせください。</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支給金額　対象児童1人につき10万円</w:t>
      </w:r>
    </w:p>
    <w:p w:rsidR="00812522" w:rsidRPr="00812522" w:rsidRDefault="00812522" w:rsidP="00812522">
      <w:pPr>
        <w:rPr>
          <w:rFonts w:asciiTheme="minorEastAsia" w:hAnsiTheme="minorEastAsia"/>
          <w:sz w:val="22"/>
        </w:rPr>
      </w:pPr>
      <w:r w:rsidRPr="00812522">
        <w:rPr>
          <w:rFonts w:asciiTheme="minorEastAsia" w:hAnsiTheme="minorEastAsia" w:hint="eastAsia"/>
          <w:sz w:val="22"/>
        </w:rPr>
        <w:t xml:space="preserve">申込　</w:t>
      </w:r>
      <w:r w:rsidRPr="00812522">
        <w:rPr>
          <w:rFonts w:asciiTheme="minorEastAsia" w:hAnsiTheme="minorEastAsia"/>
          <w:sz w:val="22"/>
        </w:rPr>
        <w:t>4</w:t>
      </w:r>
      <w:r w:rsidRPr="00812522">
        <w:rPr>
          <w:rFonts w:asciiTheme="minorEastAsia" w:hAnsiTheme="minorEastAsia" w:hint="eastAsia"/>
          <w:sz w:val="22"/>
        </w:rPr>
        <w:t>月</w:t>
      </w:r>
      <w:r w:rsidRPr="00812522">
        <w:rPr>
          <w:rFonts w:asciiTheme="minorEastAsia" w:hAnsiTheme="minorEastAsia"/>
          <w:sz w:val="22"/>
        </w:rPr>
        <w:t>30</w:t>
      </w:r>
      <w:r>
        <w:rPr>
          <w:rFonts w:asciiTheme="minorEastAsia" w:hAnsiTheme="minorEastAsia" w:hint="eastAsia"/>
          <w:sz w:val="22"/>
        </w:rPr>
        <w:t>日（金）</w:t>
      </w:r>
      <w:r w:rsidRPr="00812522">
        <w:rPr>
          <w:rFonts w:asciiTheme="minorEastAsia" w:hAnsiTheme="minorEastAsia" w:hint="eastAsia"/>
          <w:sz w:val="22"/>
        </w:rPr>
        <w:t>まで子育て支援課へ郵送または子育て支援課、各総合支所市民福祉課へ直接持参</w:t>
      </w:r>
    </w:p>
    <w:p w:rsidR="00812522" w:rsidRPr="00812522" w:rsidRDefault="00812522" w:rsidP="00812522">
      <w:pPr>
        <w:rPr>
          <w:rFonts w:asciiTheme="minorEastAsia" w:hAnsiTheme="minorEastAsia"/>
          <w:sz w:val="22"/>
        </w:rPr>
      </w:pPr>
      <w:r w:rsidRPr="00812522">
        <w:rPr>
          <w:rFonts w:asciiTheme="minorEastAsia" w:hAnsiTheme="minorEastAsia" w:hint="eastAsia"/>
          <w:sz w:val="22"/>
        </w:rPr>
        <w:t>※郵送の場合は、</w:t>
      </w:r>
      <w:r w:rsidRPr="00812522">
        <w:rPr>
          <w:rFonts w:asciiTheme="minorEastAsia" w:hAnsiTheme="minorEastAsia"/>
          <w:sz w:val="22"/>
        </w:rPr>
        <w:t>4</w:t>
      </w:r>
      <w:r w:rsidRPr="00812522">
        <w:rPr>
          <w:rFonts w:asciiTheme="minorEastAsia" w:hAnsiTheme="minorEastAsia" w:hint="eastAsia"/>
          <w:sz w:val="22"/>
        </w:rPr>
        <w:t>月</w:t>
      </w:r>
      <w:r w:rsidRPr="00812522">
        <w:rPr>
          <w:rFonts w:asciiTheme="minorEastAsia" w:hAnsiTheme="minorEastAsia"/>
          <w:sz w:val="22"/>
        </w:rPr>
        <w:t>30</w:t>
      </w:r>
      <w:r w:rsidRPr="00812522">
        <w:rPr>
          <w:rFonts w:asciiTheme="minorEastAsia" w:hAnsiTheme="minorEastAsia" w:hint="eastAsia"/>
          <w:sz w:val="22"/>
        </w:rPr>
        <w:t>日</w:t>
      </w:r>
      <w:r>
        <w:rPr>
          <w:rFonts w:asciiTheme="minorEastAsia" w:hAnsiTheme="minorEastAsia" w:hint="eastAsia"/>
          <w:sz w:val="22"/>
        </w:rPr>
        <w:t>（金）</w:t>
      </w:r>
      <w:r w:rsidRPr="00812522">
        <w:rPr>
          <w:rFonts w:asciiTheme="minorEastAsia" w:hAnsiTheme="minorEastAsia" w:hint="eastAsia"/>
          <w:sz w:val="22"/>
        </w:rPr>
        <w:t>の消印有効です。直接持参する場合は、平日のみ受け付けます。</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問</w:t>
      </w:r>
      <w:r>
        <w:rPr>
          <w:rFonts w:asciiTheme="minorEastAsia" w:hAnsiTheme="minorEastAsia" w:hint="eastAsia"/>
          <w:sz w:val="22"/>
        </w:rPr>
        <w:t xml:space="preserve">い合わせ　</w:t>
      </w:r>
      <w:r w:rsidRPr="00812522">
        <w:rPr>
          <w:rFonts w:asciiTheme="minorEastAsia" w:hAnsiTheme="minorEastAsia" w:hint="eastAsia"/>
          <w:sz w:val="22"/>
        </w:rPr>
        <w:t>子育て支援課子ども給付担当</w:t>
      </w:r>
      <w:r>
        <w:rPr>
          <w:rFonts w:asciiTheme="minorEastAsia" w:hAnsiTheme="minorEastAsia" w:hint="eastAsia"/>
          <w:sz w:val="22"/>
        </w:rPr>
        <w:t xml:space="preserve">　</w:t>
      </w:r>
      <w:r w:rsidRPr="00812522">
        <w:rPr>
          <w:rFonts w:asciiTheme="minorEastAsia" w:hAnsiTheme="minorEastAsia"/>
          <w:sz w:val="22"/>
        </w:rPr>
        <w:t>23-6045</w:t>
      </w:r>
    </w:p>
    <w:p w:rsidR="00812522" w:rsidRDefault="00812522" w:rsidP="00812522">
      <w:pPr>
        <w:rPr>
          <w:rFonts w:asciiTheme="minorEastAsia" w:hAnsiTheme="minorEastAsia" w:hint="eastAsia"/>
          <w:b/>
          <w:sz w:val="24"/>
        </w:rPr>
      </w:pPr>
    </w:p>
    <w:p w:rsidR="00812522" w:rsidRPr="00812522" w:rsidRDefault="00812522" w:rsidP="00812522">
      <w:pPr>
        <w:rPr>
          <w:rFonts w:asciiTheme="minorEastAsia" w:hAnsiTheme="minorEastAsia" w:hint="eastAsia"/>
          <w:b/>
          <w:sz w:val="24"/>
        </w:rPr>
      </w:pPr>
      <w:r>
        <w:rPr>
          <w:rFonts w:asciiTheme="minorEastAsia" w:hAnsiTheme="minorEastAsia" w:hint="eastAsia"/>
          <w:b/>
          <w:sz w:val="24"/>
        </w:rPr>
        <w:t>１</w:t>
      </w:r>
      <w:r w:rsidRPr="00812522">
        <w:rPr>
          <w:rFonts w:asciiTheme="minorEastAsia" w:hAnsiTheme="minorEastAsia" w:hint="eastAsia"/>
          <w:b/>
          <w:sz w:val="24"/>
        </w:rPr>
        <w:t>和牛肥育素牛の導入を支援します</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 xml:space="preserve">　新型コロナウイルス感染症の拡大により、経営に影響を受けている和牛肥育農家の和牛肥育素牛の導入などを支援します。</w:t>
      </w:r>
    </w:p>
    <w:p w:rsidR="00812522" w:rsidRPr="00812522" w:rsidRDefault="00812522" w:rsidP="00812522">
      <w:pPr>
        <w:rPr>
          <w:rFonts w:asciiTheme="minorEastAsia" w:hAnsiTheme="minorEastAsia"/>
          <w:sz w:val="22"/>
        </w:rPr>
      </w:pPr>
      <w:r w:rsidRPr="00812522">
        <w:rPr>
          <w:rFonts w:asciiTheme="minorEastAsia" w:hAnsiTheme="minorEastAsia" w:hint="eastAsia"/>
          <w:sz w:val="22"/>
        </w:rPr>
        <w:t xml:space="preserve">対象　次の要件をすべて満たす和牛肥育素牛　</w:t>
      </w:r>
      <w:r w:rsidRPr="00812522">
        <w:rPr>
          <w:rFonts w:asciiTheme="minorEastAsia" w:hAnsiTheme="minorEastAsia" w:cs="Cambria Math"/>
          <w:sz w:val="22"/>
        </w:rPr>
        <w:t>❶</w:t>
      </w:r>
      <w:r w:rsidRPr="00812522">
        <w:rPr>
          <w:rFonts w:asciiTheme="minorEastAsia" w:hAnsiTheme="minorEastAsia" w:hint="eastAsia"/>
          <w:sz w:val="22"/>
        </w:rPr>
        <w:t xml:space="preserve">大崎市産の和牛子牛　</w:t>
      </w:r>
      <w:r w:rsidRPr="00812522">
        <w:rPr>
          <w:rFonts w:asciiTheme="minorEastAsia" w:hAnsiTheme="minorEastAsia" w:cs="Cambria Math"/>
          <w:sz w:val="22"/>
        </w:rPr>
        <w:t>❷</w:t>
      </w:r>
      <w:r w:rsidRPr="00812522">
        <w:rPr>
          <w:rFonts w:asciiTheme="minorEastAsia" w:hAnsiTheme="minorEastAsia" w:hint="eastAsia"/>
          <w:sz w:val="22"/>
        </w:rPr>
        <w:t>体重がおおむね</w:t>
      </w:r>
      <w:r w:rsidRPr="00812522">
        <w:rPr>
          <w:rFonts w:asciiTheme="minorEastAsia" w:hAnsiTheme="minorEastAsia"/>
          <w:sz w:val="22"/>
        </w:rPr>
        <w:t>270</w:t>
      </w:r>
      <w:r w:rsidRPr="00812522">
        <w:rPr>
          <w:rFonts w:asciiTheme="minorEastAsia" w:hAnsiTheme="minorEastAsia" w:hint="eastAsia"/>
          <w:sz w:val="22"/>
        </w:rPr>
        <w:t xml:space="preserve">㎏以上　</w:t>
      </w:r>
      <w:r w:rsidRPr="00812522">
        <w:rPr>
          <w:rFonts w:asciiTheme="minorEastAsia" w:hAnsiTheme="minorEastAsia" w:cs="Cambria Math"/>
          <w:sz w:val="22"/>
        </w:rPr>
        <w:t>❸</w:t>
      </w:r>
      <w:r w:rsidRPr="00812522">
        <w:rPr>
          <w:rFonts w:asciiTheme="minorEastAsia" w:hAnsiTheme="minorEastAsia" w:hint="eastAsia"/>
          <w:sz w:val="22"/>
        </w:rPr>
        <w:t>生後日数がおおむね</w:t>
      </w:r>
      <w:r w:rsidRPr="00812522">
        <w:rPr>
          <w:rFonts w:asciiTheme="minorEastAsia" w:hAnsiTheme="minorEastAsia"/>
          <w:sz w:val="22"/>
        </w:rPr>
        <w:t>300</w:t>
      </w:r>
      <w:r w:rsidRPr="00812522">
        <w:rPr>
          <w:rFonts w:asciiTheme="minorEastAsia" w:hAnsiTheme="minorEastAsia" w:hint="eastAsia"/>
          <w:sz w:val="22"/>
        </w:rPr>
        <w:t xml:space="preserve">日前後　</w:t>
      </w:r>
      <w:r w:rsidRPr="00812522">
        <w:rPr>
          <w:rFonts w:asciiTheme="minorEastAsia" w:hAnsiTheme="minorEastAsia" w:cs="Cambria Math"/>
          <w:sz w:val="22"/>
        </w:rPr>
        <w:t>❹</w:t>
      </w:r>
      <w:r w:rsidRPr="00812522">
        <w:rPr>
          <w:rFonts w:asciiTheme="minorEastAsia" w:hAnsiTheme="minorEastAsia" w:hint="eastAsia"/>
          <w:sz w:val="22"/>
        </w:rPr>
        <w:t>令和</w:t>
      </w:r>
      <w:r w:rsidRPr="00812522">
        <w:rPr>
          <w:rFonts w:asciiTheme="minorEastAsia" w:hAnsiTheme="minorEastAsia"/>
          <w:sz w:val="22"/>
        </w:rPr>
        <w:t>3</w:t>
      </w:r>
      <w:r w:rsidRPr="00812522">
        <w:rPr>
          <w:rFonts w:asciiTheme="minorEastAsia" w:hAnsiTheme="minorEastAsia" w:hint="eastAsia"/>
          <w:sz w:val="22"/>
        </w:rPr>
        <w:t>年</w:t>
      </w:r>
      <w:r w:rsidRPr="00812522">
        <w:rPr>
          <w:rFonts w:asciiTheme="minorEastAsia" w:hAnsiTheme="minorEastAsia"/>
          <w:sz w:val="22"/>
        </w:rPr>
        <w:t>4</w:t>
      </w:r>
      <w:r w:rsidRPr="00812522">
        <w:rPr>
          <w:rFonts w:asciiTheme="minorEastAsia" w:hAnsiTheme="minorEastAsia" w:hint="eastAsia"/>
          <w:sz w:val="22"/>
        </w:rPr>
        <w:t>月から</w:t>
      </w:r>
      <w:r w:rsidRPr="00812522">
        <w:rPr>
          <w:rFonts w:asciiTheme="minorEastAsia" w:hAnsiTheme="minorEastAsia"/>
          <w:sz w:val="22"/>
        </w:rPr>
        <w:t>9</w:t>
      </w:r>
      <w:r w:rsidRPr="00812522">
        <w:rPr>
          <w:rFonts w:asciiTheme="minorEastAsia" w:hAnsiTheme="minorEastAsia" w:hint="eastAsia"/>
          <w:sz w:val="22"/>
        </w:rPr>
        <w:t>月までに導入または自家保留した子牛</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補助率　1頭あたり5万円（1戸あたり限度額100万円）</w:t>
      </w:r>
    </w:p>
    <w:p w:rsidR="00812522" w:rsidRPr="00812522" w:rsidRDefault="00812522" w:rsidP="00812522">
      <w:pPr>
        <w:rPr>
          <w:rFonts w:asciiTheme="minorEastAsia" w:hAnsiTheme="minorEastAsia"/>
          <w:sz w:val="22"/>
        </w:rPr>
      </w:pPr>
      <w:r w:rsidRPr="00812522">
        <w:rPr>
          <w:rFonts w:asciiTheme="minorEastAsia" w:hAnsiTheme="minorEastAsia" w:hint="eastAsia"/>
          <w:sz w:val="22"/>
        </w:rPr>
        <w:t xml:space="preserve">申込　</w:t>
      </w:r>
      <w:r w:rsidRPr="00812522">
        <w:rPr>
          <w:rFonts w:asciiTheme="minorEastAsia" w:hAnsiTheme="minorEastAsia"/>
          <w:sz w:val="22"/>
        </w:rPr>
        <w:t>4</w:t>
      </w:r>
      <w:r w:rsidRPr="00812522">
        <w:rPr>
          <w:rFonts w:asciiTheme="minorEastAsia" w:hAnsiTheme="minorEastAsia" w:hint="eastAsia"/>
          <w:sz w:val="22"/>
        </w:rPr>
        <w:t>月</w:t>
      </w:r>
      <w:r w:rsidRPr="00812522">
        <w:rPr>
          <w:rFonts w:asciiTheme="minorEastAsia" w:hAnsiTheme="minorEastAsia"/>
          <w:sz w:val="22"/>
        </w:rPr>
        <w:t>30</w:t>
      </w:r>
      <w:r w:rsidRPr="00812522">
        <w:rPr>
          <w:rFonts w:asciiTheme="minorEastAsia" w:hAnsiTheme="minorEastAsia" w:hint="eastAsia"/>
          <w:sz w:val="22"/>
        </w:rPr>
        <w:t>日</w:t>
      </w:r>
      <w:r>
        <w:rPr>
          <w:rFonts w:asciiTheme="minorEastAsia" w:hAnsiTheme="minorEastAsia" w:hint="eastAsia"/>
          <w:sz w:val="22"/>
        </w:rPr>
        <w:t>（金）</w:t>
      </w:r>
      <w:r w:rsidRPr="00812522">
        <w:rPr>
          <w:rFonts w:asciiTheme="minorEastAsia" w:hAnsiTheme="minorEastAsia" w:hint="eastAsia"/>
          <w:sz w:val="22"/>
        </w:rPr>
        <w:t>まで農林振興課へ申し込み</w:t>
      </w:r>
    </w:p>
    <w:p w:rsidR="00812522" w:rsidRPr="00812522" w:rsidRDefault="00812522" w:rsidP="00812522">
      <w:pPr>
        <w:rPr>
          <w:rFonts w:asciiTheme="minorEastAsia" w:hAnsiTheme="minorEastAsia"/>
          <w:sz w:val="22"/>
        </w:rPr>
      </w:pPr>
      <w:r w:rsidRPr="00812522">
        <w:rPr>
          <w:rFonts w:asciiTheme="minorEastAsia" w:hAnsiTheme="minorEastAsia" w:hint="eastAsia"/>
          <w:sz w:val="22"/>
        </w:rPr>
        <w:t>問</w:t>
      </w:r>
      <w:r>
        <w:rPr>
          <w:rFonts w:asciiTheme="minorEastAsia" w:hAnsiTheme="minorEastAsia" w:hint="eastAsia"/>
          <w:sz w:val="22"/>
        </w:rPr>
        <w:t>い合わせ</w:t>
      </w:r>
      <w:r w:rsidRPr="00812522">
        <w:rPr>
          <w:rFonts w:asciiTheme="minorEastAsia" w:hAnsiTheme="minorEastAsia" w:hint="eastAsia"/>
          <w:sz w:val="22"/>
        </w:rPr>
        <w:t xml:space="preserve"> 農林振興課畜産・林政担当</w:t>
      </w:r>
      <w:r>
        <w:rPr>
          <w:rFonts w:asciiTheme="minorEastAsia" w:hAnsiTheme="minorEastAsia" w:hint="eastAsia"/>
          <w:sz w:val="22"/>
        </w:rPr>
        <w:t xml:space="preserve">　</w:t>
      </w:r>
      <w:r w:rsidRPr="00812522">
        <w:rPr>
          <w:rFonts w:asciiTheme="minorEastAsia" w:hAnsiTheme="minorEastAsia"/>
          <w:sz w:val="22"/>
        </w:rPr>
        <w:t>23-7090</w:t>
      </w:r>
    </w:p>
    <w:p w:rsidR="00812522" w:rsidRDefault="00812522" w:rsidP="00812522">
      <w:pPr>
        <w:rPr>
          <w:rFonts w:asciiTheme="minorEastAsia" w:hAnsiTheme="minorEastAsia" w:hint="eastAsia"/>
          <w:sz w:val="22"/>
        </w:rPr>
      </w:pPr>
    </w:p>
    <w:p w:rsidR="00812522" w:rsidRPr="00812522" w:rsidRDefault="00812522" w:rsidP="00812522">
      <w:pPr>
        <w:rPr>
          <w:rFonts w:asciiTheme="minorEastAsia" w:hAnsiTheme="minorEastAsia" w:hint="eastAsia"/>
          <w:b/>
          <w:sz w:val="24"/>
        </w:rPr>
      </w:pPr>
      <w:r w:rsidRPr="00812522">
        <w:rPr>
          <w:rFonts w:asciiTheme="minorEastAsia" w:hAnsiTheme="minorEastAsia" w:hint="eastAsia"/>
          <w:b/>
          <w:sz w:val="24"/>
        </w:rPr>
        <w:t>１</w:t>
      </w:r>
      <w:r w:rsidRPr="00812522">
        <w:rPr>
          <w:rFonts w:asciiTheme="minorEastAsia" w:hAnsiTheme="minorEastAsia" w:hint="eastAsia"/>
          <w:b/>
          <w:sz w:val="24"/>
        </w:rPr>
        <w:t>農林業災害対策資金</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 xml:space="preserve">　大雪被害や新型コロナウイルス感染症対策の実質無利子の資金がありますので、最寄りの農協または下記にお問い合わせください。</w:t>
      </w:r>
    </w:p>
    <w:p w:rsidR="00812522" w:rsidRDefault="00812522" w:rsidP="00812522">
      <w:pPr>
        <w:rPr>
          <w:rFonts w:asciiTheme="minorEastAsia" w:hAnsiTheme="minorEastAsia" w:hint="eastAsia"/>
          <w:sz w:val="22"/>
        </w:rPr>
      </w:pPr>
      <w:r w:rsidRPr="00812522">
        <w:rPr>
          <w:rFonts w:asciiTheme="minorEastAsia" w:hAnsiTheme="minorEastAsia" w:hint="eastAsia"/>
          <w:sz w:val="22"/>
        </w:rPr>
        <w:lastRenderedPageBreak/>
        <w:t>問</w:t>
      </w:r>
      <w:r w:rsidR="007337EC">
        <w:rPr>
          <w:rFonts w:asciiTheme="minorEastAsia" w:hAnsiTheme="minorEastAsia" w:hint="eastAsia"/>
          <w:sz w:val="22"/>
        </w:rPr>
        <w:t>い合わせ</w:t>
      </w:r>
      <w:r w:rsidRPr="00812522">
        <w:rPr>
          <w:rFonts w:asciiTheme="minorEastAsia" w:hAnsiTheme="minorEastAsia" w:hint="eastAsia"/>
          <w:sz w:val="22"/>
        </w:rPr>
        <w:t xml:space="preserve"> 農林振興課農業経営・水田農業担当</w:t>
      </w:r>
      <w:r w:rsidR="007337EC">
        <w:rPr>
          <w:rFonts w:asciiTheme="minorEastAsia" w:hAnsiTheme="minorEastAsia" w:hint="eastAsia"/>
          <w:sz w:val="22"/>
        </w:rPr>
        <w:t xml:space="preserve">　</w:t>
      </w:r>
      <w:r w:rsidRPr="00812522">
        <w:rPr>
          <w:rFonts w:asciiTheme="minorEastAsia" w:hAnsiTheme="minorEastAsia"/>
          <w:sz w:val="22"/>
        </w:rPr>
        <w:t>23-7090</w:t>
      </w:r>
    </w:p>
    <w:p w:rsidR="007337EC" w:rsidRPr="00812522" w:rsidRDefault="007337EC" w:rsidP="00812522">
      <w:pPr>
        <w:rPr>
          <w:rFonts w:asciiTheme="minorEastAsia" w:hAnsiTheme="minorEastAsia" w:hint="eastAsia"/>
          <w:sz w:val="22"/>
        </w:rPr>
      </w:pPr>
    </w:p>
    <w:p w:rsidR="00812522" w:rsidRPr="007337EC" w:rsidRDefault="007337EC" w:rsidP="00812522">
      <w:pPr>
        <w:rPr>
          <w:rFonts w:asciiTheme="minorEastAsia" w:hAnsiTheme="minorEastAsia" w:hint="eastAsia"/>
          <w:b/>
          <w:sz w:val="24"/>
        </w:rPr>
      </w:pPr>
      <w:r w:rsidRPr="007337EC">
        <w:rPr>
          <w:rFonts w:asciiTheme="minorEastAsia" w:hAnsiTheme="minorEastAsia" w:hint="eastAsia"/>
          <w:b/>
          <w:sz w:val="24"/>
        </w:rPr>
        <w:t>２</w:t>
      </w:r>
      <w:r w:rsidR="00812522" w:rsidRPr="007337EC">
        <w:rPr>
          <w:rFonts w:asciiTheme="minorEastAsia" w:hAnsiTheme="minorEastAsia" w:hint="eastAsia"/>
          <w:b/>
          <w:sz w:val="24"/>
        </w:rPr>
        <w:t>固定資産課税台帳などの縦覧・閲覧ができます</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■共通事項</w:t>
      </w:r>
    </w:p>
    <w:p w:rsidR="00812522" w:rsidRPr="00812522" w:rsidRDefault="00812522" w:rsidP="00812522">
      <w:pPr>
        <w:rPr>
          <w:rFonts w:asciiTheme="minorEastAsia" w:hAnsiTheme="minorEastAsia"/>
          <w:sz w:val="22"/>
        </w:rPr>
      </w:pPr>
      <w:r w:rsidRPr="00812522">
        <w:rPr>
          <w:rFonts w:asciiTheme="minorEastAsia" w:hAnsiTheme="minorEastAsia" w:hint="eastAsia"/>
          <w:sz w:val="22"/>
        </w:rPr>
        <w:t xml:space="preserve">期間　</w:t>
      </w:r>
      <w:r w:rsidRPr="00812522">
        <w:rPr>
          <w:rFonts w:asciiTheme="minorEastAsia" w:hAnsiTheme="minorEastAsia"/>
          <w:sz w:val="22"/>
        </w:rPr>
        <w:t>4</w:t>
      </w:r>
      <w:r w:rsidRPr="00812522">
        <w:rPr>
          <w:rFonts w:asciiTheme="minorEastAsia" w:hAnsiTheme="minorEastAsia" w:hint="eastAsia"/>
          <w:sz w:val="22"/>
        </w:rPr>
        <w:t>月</w:t>
      </w:r>
      <w:r w:rsidRPr="00812522">
        <w:rPr>
          <w:rFonts w:asciiTheme="minorEastAsia" w:hAnsiTheme="minorEastAsia"/>
          <w:sz w:val="22"/>
        </w:rPr>
        <w:t>1</w:t>
      </w:r>
      <w:r w:rsidRPr="00812522">
        <w:rPr>
          <w:rFonts w:asciiTheme="minorEastAsia" w:hAnsiTheme="minorEastAsia" w:hint="eastAsia"/>
          <w:sz w:val="22"/>
        </w:rPr>
        <w:t>日</w:t>
      </w:r>
      <w:r w:rsidR="007337EC">
        <w:rPr>
          <w:rFonts w:asciiTheme="minorEastAsia" w:hAnsiTheme="minorEastAsia" w:hint="eastAsia"/>
          <w:sz w:val="22"/>
        </w:rPr>
        <w:t>（木）</w:t>
      </w:r>
      <w:r w:rsidRPr="00812522">
        <w:rPr>
          <w:rFonts w:asciiTheme="minorEastAsia" w:hAnsiTheme="minorEastAsia" w:hint="eastAsia"/>
          <w:sz w:val="22"/>
        </w:rPr>
        <w:t>～</w:t>
      </w:r>
      <w:r w:rsidRPr="00812522">
        <w:rPr>
          <w:rFonts w:asciiTheme="minorEastAsia" w:hAnsiTheme="minorEastAsia"/>
          <w:sz w:val="22"/>
        </w:rPr>
        <w:t>5</w:t>
      </w:r>
      <w:r w:rsidRPr="00812522">
        <w:rPr>
          <w:rFonts w:asciiTheme="minorEastAsia" w:hAnsiTheme="minorEastAsia" w:hint="eastAsia"/>
          <w:sz w:val="22"/>
        </w:rPr>
        <w:t>月</w:t>
      </w:r>
      <w:r w:rsidRPr="00812522">
        <w:rPr>
          <w:rFonts w:asciiTheme="minorEastAsia" w:hAnsiTheme="minorEastAsia"/>
          <w:sz w:val="22"/>
        </w:rPr>
        <w:t>31</w:t>
      </w:r>
      <w:r w:rsidRPr="00812522">
        <w:rPr>
          <w:rFonts w:asciiTheme="minorEastAsia" w:hAnsiTheme="minorEastAsia" w:hint="eastAsia"/>
          <w:sz w:val="22"/>
        </w:rPr>
        <w:t>日</w:t>
      </w:r>
      <w:r w:rsidR="007337EC">
        <w:rPr>
          <w:rFonts w:asciiTheme="minorEastAsia" w:hAnsiTheme="minorEastAsia" w:hint="eastAsia"/>
          <w:sz w:val="22"/>
        </w:rPr>
        <w:t>（月）</w:t>
      </w:r>
      <w:r w:rsidRPr="00812522">
        <w:rPr>
          <w:rFonts w:asciiTheme="minorEastAsia" w:hAnsiTheme="minorEastAsia" w:hint="eastAsia"/>
          <w:sz w:val="22"/>
        </w:rPr>
        <w:t>（土・日曜日、祝日を除く）</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 xml:space="preserve">場所　税務課土地担当・家屋担当、各総合支所市民福祉課　</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※代理人の場合は、本人自署（法人は代表者から）の委任状が必要になります。</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■土地・家屋価格等縦覧帳簿の縦覧</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 xml:space="preserve">　土地・家屋の固定資産税の納税者は、他の土地または家屋の価格と比較して、価格が適正かどうかを確認することができます。</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対象　固定資産税の納税者</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内容　土地価格等縦覧帳簿（所在、地番、地目、地積、価格）、家屋価格等縦覧帳簿（所在、家屋番号、種類、構造、床面積、価格）の縦覧</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持ち物　固定資産税納税通知書または課税明細書（前年度分も可）、本人確認書類（運転免許証など）</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■固定資産課税台帳の閲覧</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 xml:space="preserve">　納税義務者は、固定資産課税台帳のうち、本人の資産に対する記載部分（借地人・借家人などは、その使用または収益の対象となる部分のみ）を確認することができます。</w:t>
      </w:r>
    </w:p>
    <w:p w:rsidR="00812522" w:rsidRPr="00812522" w:rsidRDefault="00812522" w:rsidP="00812522">
      <w:pPr>
        <w:rPr>
          <w:rFonts w:asciiTheme="minorEastAsia" w:hAnsiTheme="minorEastAsia"/>
          <w:sz w:val="22"/>
        </w:rPr>
      </w:pPr>
      <w:r w:rsidRPr="00812522">
        <w:rPr>
          <w:rFonts w:asciiTheme="minorEastAsia" w:hAnsiTheme="minorEastAsia" w:hint="eastAsia"/>
          <w:sz w:val="22"/>
        </w:rPr>
        <w:t xml:space="preserve">対象　</w:t>
      </w:r>
      <w:r w:rsidRPr="00812522">
        <w:rPr>
          <w:rFonts w:asciiTheme="minorEastAsia" w:hAnsiTheme="minorEastAsia" w:cs="Cambria Math"/>
          <w:sz w:val="22"/>
        </w:rPr>
        <w:t>❶</w:t>
      </w:r>
      <w:r w:rsidRPr="00812522">
        <w:rPr>
          <w:rFonts w:asciiTheme="minorEastAsia" w:hAnsiTheme="minorEastAsia" w:hint="eastAsia"/>
          <w:sz w:val="22"/>
        </w:rPr>
        <w:t xml:space="preserve">固定資産税の納税義務者　</w:t>
      </w:r>
      <w:r w:rsidRPr="00812522">
        <w:rPr>
          <w:rFonts w:asciiTheme="minorEastAsia" w:hAnsiTheme="minorEastAsia" w:cs="Cambria Math"/>
          <w:sz w:val="22"/>
        </w:rPr>
        <w:t>❷</w:t>
      </w:r>
      <w:r w:rsidRPr="00812522">
        <w:rPr>
          <w:rFonts w:asciiTheme="minorEastAsia" w:hAnsiTheme="minorEastAsia" w:hint="eastAsia"/>
          <w:sz w:val="22"/>
        </w:rPr>
        <w:t>借地人、借家人などの有償契約者</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持ち物　固定資産税の納税義務者：固定資産税納税通知書または課税明細書（前年度分も可）、本人確認書類（運転免許証など）　借地人、借家人などの有償契約者：契約書、本人確認書類（運転免許証など）</w:t>
      </w:r>
    </w:p>
    <w:p w:rsidR="00812522" w:rsidRDefault="00812522" w:rsidP="00812522">
      <w:pPr>
        <w:rPr>
          <w:rFonts w:asciiTheme="minorEastAsia" w:hAnsiTheme="minorEastAsia" w:hint="eastAsia"/>
          <w:sz w:val="22"/>
        </w:rPr>
      </w:pPr>
      <w:r w:rsidRPr="00812522">
        <w:rPr>
          <w:rFonts w:asciiTheme="minorEastAsia" w:hAnsiTheme="minorEastAsia" w:hint="eastAsia"/>
          <w:sz w:val="22"/>
        </w:rPr>
        <w:t>問</w:t>
      </w:r>
      <w:r w:rsidR="007337EC">
        <w:rPr>
          <w:rFonts w:asciiTheme="minorEastAsia" w:hAnsiTheme="minorEastAsia" w:hint="eastAsia"/>
          <w:sz w:val="22"/>
        </w:rPr>
        <w:t>い合わせ</w:t>
      </w:r>
      <w:r w:rsidRPr="00812522">
        <w:rPr>
          <w:rFonts w:asciiTheme="minorEastAsia" w:hAnsiTheme="minorEastAsia" w:hint="eastAsia"/>
          <w:sz w:val="22"/>
        </w:rPr>
        <w:t xml:space="preserve"> 税務課土地担当・家屋担当</w:t>
      </w:r>
      <w:r w:rsidR="007337EC">
        <w:rPr>
          <w:rFonts w:asciiTheme="minorEastAsia" w:hAnsiTheme="minorEastAsia" w:hint="eastAsia"/>
          <w:sz w:val="22"/>
        </w:rPr>
        <w:t xml:space="preserve">　</w:t>
      </w:r>
      <w:r w:rsidRPr="00812522">
        <w:rPr>
          <w:rFonts w:asciiTheme="minorEastAsia" w:hAnsiTheme="minorEastAsia"/>
          <w:sz w:val="22"/>
        </w:rPr>
        <w:t>23-2148</w:t>
      </w:r>
    </w:p>
    <w:p w:rsidR="007337EC" w:rsidRPr="00812522" w:rsidRDefault="007337EC" w:rsidP="00812522">
      <w:pPr>
        <w:rPr>
          <w:rFonts w:asciiTheme="minorEastAsia" w:hAnsiTheme="minorEastAsia" w:hint="eastAsia"/>
          <w:sz w:val="22"/>
        </w:rPr>
      </w:pPr>
    </w:p>
    <w:p w:rsidR="00812522" w:rsidRPr="007337EC" w:rsidRDefault="007337EC" w:rsidP="00812522">
      <w:pPr>
        <w:rPr>
          <w:rFonts w:asciiTheme="minorEastAsia" w:hAnsiTheme="minorEastAsia" w:hint="eastAsia"/>
          <w:b/>
          <w:sz w:val="24"/>
        </w:rPr>
      </w:pPr>
      <w:r w:rsidRPr="007337EC">
        <w:rPr>
          <w:rFonts w:asciiTheme="minorEastAsia" w:hAnsiTheme="minorEastAsia" w:hint="eastAsia"/>
          <w:b/>
          <w:sz w:val="24"/>
        </w:rPr>
        <w:t>２</w:t>
      </w:r>
      <w:r w:rsidR="00812522" w:rsidRPr="007337EC">
        <w:rPr>
          <w:rFonts w:asciiTheme="minorEastAsia" w:hAnsiTheme="minorEastAsia" w:hint="eastAsia"/>
          <w:b/>
          <w:sz w:val="24"/>
        </w:rPr>
        <w:t>教育費を援助します</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 xml:space="preserve">　経済的な理由で小・中学生の教育費に困っている家庭に、市が助成する援助制度があります。</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内容　学用品費、通学用品費、給食費、修学旅行費、校外活動費、新入学用品費の一部を助成</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 xml:space="preserve">申込　各小中学校に備え付けの就学援助認定申請書に必要事項を記入し、必要書類を添付して各学校に提出　</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※収入状況などの審査があります。また、前年度に就学援助を受けていた人も、引き続き援助を希望する場合は申請が必要です。</w:t>
      </w:r>
    </w:p>
    <w:p w:rsidR="00812522" w:rsidRPr="00812522" w:rsidRDefault="00812522" w:rsidP="00812522">
      <w:pPr>
        <w:rPr>
          <w:rFonts w:asciiTheme="minorEastAsia" w:hAnsiTheme="minorEastAsia"/>
          <w:sz w:val="22"/>
        </w:rPr>
      </w:pPr>
      <w:r w:rsidRPr="00812522">
        <w:rPr>
          <w:rFonts w:asciiTheme="minorEastAsia" w:hAnsiTheme="minorEastAsia" w:hint="eastAsia"/>
          <w:sz w:val="22"/>
        </w:rPr>
        <w:t>問</w:t>
      </w:r>
      <w:r w:rsidR="007337EC">
        <w:rPr>
          <w:rFonts w:asciiTheme="minorEastAsia" w:hAnsiTheme="minorEastAsia" w:hint="eastAsia"/>
          <w:sz w:val="22"/>
        </w:rPr>
        <w:t>い合わせ</w:t>
      </w:r>
      <w:r w:rsidRPr="00812522">
        <w:rPr>
          <w:rFonts w:asciiTheme="minorEastAsia" w:hAnsiTheme="minorEastAsia"/>
          <w:sz w:val="22"/>
        </w:rPr>
        <w:t xml:space="preserve"> </w:t>
      </w:r>
      <w:r w:rsidRPr="00812522">
        <w:rPr>
          <w:rFonts w:asciiTheme="minorEastAsia" w:hAnsiTheme="minorEastAsia" w:hint="eastAsia"/>
          <w:sz w:val="22"/>
        </w:rPr>
        <w:t>学校教育課学事担当</w:t>
      </w:r>
      <w:r w:rsidRPr="00812522">
        <w:rPr>
          <w:rFonts w:asciiTheme="minorEastAsia" w:hAnsiTheme="minorEastAsia"/>
          <w:sz w:val="22"/>
        </w:rPr>
        <w:t xml:space="preserve">  72-5033</w:t>
      </w:r>
    </w:p>
    <w:p w:rsidR="007337EC" w:rsidRDefault="007337EC" w:rsidP="00812522">
      <w:pPr>
        <w:rPr>
          <w:rFonts w:asciiTheme="minorEastAsia" w:hAnsiTheme="minorEastAsia" w:hint="eastAsia"/>
          <w:sz w:val="22"/>
        </w:rPr>
      </w:pPr>
    </w:p>
    <w:p w:rsidR="00812522" w:rsidRPr="007337EC" w:rsidRDefault="007337EC" w:rsidP="00812522">
      <w:pPr>
        <w:rPr>
          <w:rFonts w:asciiTheme="minorEastAsia" w:hAnsiTheme="minorEastAsia" w:hint="eastAsia"/>
          <w:b/>
          <w:sz w:val="24"/>
        </w:rPr>
      </w:pPr>
      <w:r w:rsidRPr="007337EC">
        <w:rPr>
          <w:rFonts w:asciiTheme="minorEastAsia" w:hAnsiTheme="minorEastAsia" w:hint="eastAsia"/>
          <w:b/>
          <w:sz w:val="24"/>
        </w:rPr>
        <w:t>２</w:t>
      </w:r>
      <w:r w:rsidR="00812522" w:rsidRPr="007337EC">
        <w:rPr>
          <w:rFonts w:asciiTheme="minorEastAsia" w:hAnsiTheme="minorEastAsia" w:hint="eastAsia"/>
          <w:b/>
          <w:sz w:val="24"/>
        </w:rPr>
        <w:t>再生可能エネルギー発電設備の設置は届出が必要です</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 xml:space="preserve">　市の豊かな自然環境などを保全しながら、調和のとれた再生可能エネルギーの導入を図るため、3月9日に条例を制定しました。</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 xml:space="preserve">　再生可能エネルギー発電設備を設置する際は、地域住民への説明や市への届出など手続きが必要になります。</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対象　発電電力が10キロワット以上の再生可能エネルギー発電施設（太陽光発電で建物の屋根などに設置するもの、個人が自己の居住する土地などに設置する50キロワット未満のものは除く）</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lastRenderedPageBreak/>
        <w:t>※設置する場合は事前に地域住民へ設置方法などを説明し、理解を得てから設置してください。届出方法などの詳細は、お問い合わせください。</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問</w:t>
      </w:r>
      <w:r w:rsidR="007337EC">
        <w:rPr>
          <w:rFonts w:asciiTheme="minorEastAsia" w:hAnsiTheme="minorEastAsia" w:hint="eastAsia"/>
          <w:sz w:val="22"/>
        </w:rPr>
        <w:t>い合わせ</w:t>
      </w:r>
      <w:r w:rsidRPr="00812522">
        <w:rPr>
          <w:rFonts w:asciiTheme="minorEastAsia" w:hAnsiTheme="minorEastAsia" w:hint="eastAsia"/>
          <w:sz w:val="22"/>
        </w:rPr>
        <w:t xml:space="preserve"> 環境保全課環境保全担当</w:t>
      </w:r>
      <w:r w:rsidR="007337EC">
        <w:rPr>
          <w:rFonts w:asciiTheme="minorEastAsia" w:hAnsiTheme="minorEastAsia" w:hint="eastAsia"/>
          <w:sz w:val="22"/>
        </w:rPr>
        <w:t xml:space="preserve">　</w:t>
      </w:r>
      <w:r w:rsidRPr="00812522">
        <w:rPr>
          <w:rFonts w:asciiTheme="minorEastAsia" w:hAnsiTheme="minorEastAsia"/>
          <w:sz w:val="22"/>
        </w:rPr>
        <w:t>23-6074</w:t>
      </w:r>
    </w:p>
    <w:p w:rsidR="007337EC" w:rsidRDefault="007337EC" w:rsidP="00812522">
      <w:pPr>
        <w:rPr>
          <w:rFonts w:asciiTheme="minorEastAsia" w:hAnsiTheme="minorEastAsia" w:hint="eastAsia"/>
          <w:sz w:val="22"/>
        </w:rPr>
      </w:pPr>
    </w:p>
    <w:p w:rsidR="00812522" w:rsidRPr="007337EC" w:rsidRDefault="007337EC" w:rsidP="00812522">
      <w:pPr>
        <w:rPr>
          <w:rFonts w:asciiTheme="minorEastAsia" w:hAnsiTheme="minorEastAsia" w:hint="eastAsia"/>
          <w:b/>
          <w:sz w:val="24"/>
        </w:rPr>
      </w:pPr>
      <w:r w:rsidRPr="007337EC">
        <w:rPr>
          <w:rFonts w:asciiTheme="minorEastAsia" w:hAnsiTheme="minorEastAsia" w:hint="eastAsia"/>
          <w:b/>
          <w:sz w:val="24"/>
        </w:rPr>
        <w:t>２</w:t>
      </w:r>
      <w:r w:rsidR="00812522" w:rsidRPr="007337EC">
        <w:rPr>
          <w:rFonts w:asciiTheme="minorEastAsia" w:hAnsiTheme="minorEastAsia" w:hint="eastAsia"/>
          <w:b/>
          <w:sz w:val="24"/>
        </w:rPr>
        <w:t>自転車安全利用条例が施行されます</w:t>
      </w:r>
    </w:p>
    <w:p w:rsidR="00812522" w:rsidRPr="00812522" w:rsidRDefault="00812522" w:rsidP="00812522">
      <w:pPr>
        <w:rPr>
          <w:rFonts w:asciiTheme="minorEastAsia" w:hAnsiTheme="minorEastAsia"/>
          <w:sz w:val="22"/>
        </w:rPr>
      </w:pPr>
      <w:r w:rsidRPr="00812522">
        <w:rPr>
          <w:rFonts w:asciiTheme="minorEastAsia" w:hAnsiTheme="minorEastAsia" w:hint="eastAsia"/>
          <w:sz w:val="22"/>
        </w:rPr>
        <w:t xml:space="preserve">　県では、令和</w:t>
      </w:r>
      <w:r w:rsidRPr="00812522">
        <w:rPr>
          <w:rFonts w:asciiTheme="minorEastAsia" w:hAnsiTheme="minorEastAsia"/>
          <w:sz w:val="22"/>
        </w:rPr>
        <w:t>2</w:t>
      </w:r>
      <w:r w:rsidRPr="00812522">
        <w:rPr>
          <w:rFonts w:asciiTheme="minorEastAsia" w:hAnsiTheme="minorEastAsia" w:hint="eastAsia"/>
          <w:sz w:val="22"/>
        </w:rPr>
        <w:t>年</w:t>
      </w:r>
      <w:r w:rsidRPr="00812522">
        <w:rPr>
          <w:rFonts w:asciiTheme="minorEastAsia" w:hAnsiTheme="minorEastAsia"/>
          <w:sz w:val="22"/>
        </w:rPr>
        <w:t>7</w:t>
      </w:r>
      <w:r w:rsidRPr="00812522">
        <w:rPr>
          <w:rFonts w:asciiTheme="minorEastAsia" w:hAnsiTheme="minorEastAsia" w:hint="eastAsia"/>
          <w:sz w:val="22"/>
        </w:rPr>
        <w:t>月</w:t>
      </w:r>
      <w:r w:rsidRPr="00812522">
        <w:rPr>
          <w:rFonts w:asciiTheme="minorEastAsia" w:hAnsiTheme="minorEastAsia"/>
          <w:sz w:val="22"/>
        </w:rPr>
        <w:t>13</w:t>
      </w:r>
      <w:r w:rsidRPr="00812522">
        <w:rPr>
          <w:rFonts w:asciiTheme="minorEastAsia" w:hAnsiTheme="minorEastAsia" w:hint="eastAsia"/>
          <w:sz w:val="22"/>
        </w:rPr>
        <w:t>日に自転車安全利用条例を制定し、令和</w:t>
      </w:r>
      <w:r w:rsidRPr="00812522">
        <w:rPr>
          <w:rFonts w:asciiTheme="minorEastAsia" w:hAnsiTheme="minorEastAsia"/>
          <w:sz w:val="22"/>
        </w:rPr>
        <w:t>3</w:t>
      </w:r>
      <w:r w:rsidRPr="00812522">
        <w:rPr>
          <w:rFonts w:asciiTheme="minorEastAsia" w:hAnsiTheme="minorEastAsia" w:hint="eastAsia"/>
          <w:sz w:val="22"/>
        </w:rPr>
        <w:t>年</w:t>
      </w:r>
      <w:r w:rsidRPr="00812522">
        <w:rPr>
          <w:rFonts w:asciiTheme="minorEastAsia" w:hAnsiTheme="minorEastAsia"/>
          <w:sz w:val="22"/>
        </w:rPr>
        <w:t>4</w:t>
      </w:r>
      <w:r w:rsidRPr="00812522">
        <w:rPr>
          <w:rFonts w:asciiTheme="minorEastAsia" w:hAnsiTheme="minorEastAsia" w:hint="eastAsia"/>
          <w:sz w:val="22"/>
        </w:rPr>
        <w:t>月</w:t>
      </w:r>
      <w:r w:rsidRPr="00812522">
        <w:rPr>
          <w:rFonts w:asciiTheme="minorEastAsia" w:hAnsiTheme="minorEastAsia"/>
          <w:sz w:val="22"/>
        </w:rPr>
        <w:t>1</w:t>
      </w:r>
      <w:r w:rsidR="007337EC">
        <w:rPr>
          <w:rFonts w:asciiTheme="minorEastAsia" w:hAnsiTheme="minorEastAsia" w:hint="eastAsia"/>
          <w:sz w:val="22"/>
        </w:rPr>
        <w:t>日（木）</w:t>
      </w:r>
      <w:r w:rsidRPr="00812522">
        <w:rPr>
          <w:rFonts w:asciiTheme="minorEastAsia" w:hAnsiTheme="minorEastAsia" w:hint="eastAsia"/>
          <w:sz w:val="22"/>
        </w:rPr>
        <w:t>から施行されます。</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 xml:space="preserve">　この条例により、自転車利用者は自転車損害賠償保険などへの加入が義務化されます。</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 xml:space="preserve">　すでに自転車損害賠償保険などに相当する補償（自動車保険や火災保険の特約など）に加入している場合、新たに自転車保険への加入は不要な場合もありますので、現在加入している保険内容について一度確認してください。</w:t>
      </w:r>
    </w:p>
    <w:p w:rsidR="00812522" w:rsidRPr="00812522" w:rsidRDefault="00812522" w:rsidP="00812522">
      <w:pPr>
        <w:rPr>
          <w:rFonts w:asciiTheme="minorEastAsia" w:hAnsiTheme="minorEastAsia"/>
          <w:sz w:val="22"/>
        </w:rPr>
      </w:pPr>
      <w:r w:rsidRPr="00812522">
        <w:rPr>
          <w:rFonts w:asciiTheme="minorEastAsia" w:hAnsiTheme="minorEastAsia" w:hint="eastAsia"/>
          <w:sz w:val="22"/>
        </w:rPr>
        <w:t>問</w:t>
      </w:r>
      <w:r w:rsidR="007337EC">
        <w:rPr>
          <w:rFonts w:asciiTheme="minorEastAsia" w:hAnsiTheme="minorEastAsia" w:hint="eastAsia"/>
          <w:sz w:val="22"/>
        </w:rPr>
        <w:t>い合わせ</w:t>
      </w:r>
      <w:r w:rsidRPr="00812522">
        <w:rPr>
          <w:rFonts w:asciiTheme="minorEastAsia" w:hAnsiTheme="minorEastAsia" w:hint="eastAsia"/>
          <w:sz w:val="22"/>
        </w:rPr>
        <w:t xml:space="preserve"> 防災安全課交通防犯担当 </w:t>
      </w:r>
      <w:r w:rsidRPr="00812522">
        <w:rPr>
          <w:rFonts w:asciiTheme="minorEastAsia" w:hAnsiTheme="minorEastAsia"/>
          <w:sz w:val="22"/>
        </w:rPr>
        <w:t>23-5144</w:t>
      </w:r>
    </w:p>
    <w:p w:rsidR="007337EC" w:rsidRDefault="007337EC" w:rsidP="00812522">
      <w:pPr>
        <w:rPr>
          <w:rFonts w:asciiTheme="minorEastAsia" w:hAnsiTheme="minorEastAsia" w:hint="eastAsia"/>
          <w:sz w:val="22"/>
        </w:rPr>
      </w:pPr>
    </w:p>
    <w:p w:rsidR="00812522" w:rsidRPr="007337EC" w:rsidRDefault="007337EC" w:rsidP="00812522">
      <w:pPr>
        <w:rPr>
          <w:rFonts w:asciiTheme="minorEastAsia" w:hAnsiTheme="minorEastAsia" w:hint="eastAsia"/>
          <w:b/>
          <w:sz w:val="24"/>
        </w:rPr>
      </w:pPr>
      <w:r w:rsidRPr="007337EC">
        <w:rPr>
          <w:rFonts w:asciiTheme="minorEastAsia" w:hAnsiTheme="minorEastAsia" w:hint="eastAsia"/>
          <w:b/>
          <w:sz w:val="24"/>
        </w:rPr>
        <w:t>２</w:t>
      </w:r>
      <w:r w:rsidR="00812522" w:rsidRPr="007337EC">
        <w:rPr>
          <w:rFonts w:asciiTheme="minorEastAsia" w:hAnsiTheme="minorEastAsia" w:hint="eastAsia"/>
          <w:b/>
          <w:sz w:val="24"/>
        </w:rPr>
        <w:t>農用地区域から除外するには意見書の申出が必要です</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 xml:space="preserve">　農用地区域に指定されている農地などを、宅地など農地以外に転用する必要のある人は、農用地利用計画変更意見書の申し出が必要となります。</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 xml:space="preserve">　除外を希望する人は、詳しい内容を事前にお問い合わせください。</w:t>
      </w:r>
    </w:p>
    <w:p w:rsidR="00812522" w:rsidRPr="00812522" w:rsidRDefault="00812522" w:rsidP="00812522">
      <w:pPr>
        <w:rPr>
          <w:rFonts w:asciiTheme="minorEastAsia" w:hAnsiTheme="minorEastAsia"/>
          <w:sz w:val="22"/>
        </w:rPr>
      </w:pPr>
      <w:r w:rsidRPr="00812522">
        <w:rPr>
          <w:rFonts w:asciiTheme="minorEastAsia" w:hAnsiTheme="minorEastAsia" w:hint="eastAsia"/>
          <w:sz w:val="22"/>
        </w:rPr>
        <w:t xml:space="preserve">申出期間　</w:t>
      </w:r>
      <w:r w:rsidRPr="00812522">
        <w:rPr>
          <w:rFonts w:asciiTheme="minorEastAsia" w:hAnsiTheme="minorEastAsia"/>
          <w:sz w:val="22"/>
        </w:rPr>
        <w:t>4</w:t>
      </w:r>
      <w:r w:rsidRPr="00812522">
        <w:rPr>
          <w:rFonts w:asciiTheme="minorEastAsia" w:hAnsiTheme="minorEastAsia" w:hint="eastAsia"/>
          <w:sz w:val="22"/>
        </w:rPr>
        <w:t>月</w:t>
      </w:r>
      <w:r w:rsidRPr="00812522">
        <w:rPr>
          <w:rFonts w:asciiTheme="minorEastAsia" w:hAnsiTheme="minorEastAsia"/>
          <w:sz w:val="22"/>
        </w:rPr>
        <w:t>13</w:t>
      </w:r>
      <w:r w:rsidRPr="00812522">
        <w:rPr>
          <w:rFonts w:asciiTheme="minorEastAsia" w:hAnsiTheme="minorEastAsia" w:hint="eastAsia"/>
          <w:sz w:val="22"/>
        </w:rPr>
        <w:t>日</w:t>
      </w:r>
      <w:r w:rsidR="007337EC">
        <w:rPr>
          <w:rFonts w:asciiTheme="minorEastAsia" w:hAnsiTheme="minorEastAsia" w:hint="eastAsia"/>
          <w:sz w:val="22"/>
        </w:rPr>
        <w:t>（火）</w:t>
      </w:r>
      <w:r w:rsidRPr="00812522">
        <w:rPr>
          <w:rFonts w:asciiTheme="minorEastAsia" w:hAnsiTheme="minorEastAsia" w:hint="eastAsia"/>
          <w:sz w:val="22"/>
        </w:rPr>
        <w:t>～</w:t>
      </w:r>
      <w:r w:rsidRPr="00812522">
        <w:rPr>
          <w:rFonts w:asciiTheme="minorEastAsia" w:hAnsiTheme="minorEastAsia"/>
          <w:sz w:val="22"/>
        </w:rPr>
        <w:t>5</w:t>
      </w:r>
      <w:r w:rsidRPr="00812522">
        <w:rPr>
          <w:rFonts w:asciiTheme="minorEastAsia" w:hAnsiTheme="minorEastAsia" w:hint="eastAsia"/>
          <w:sz w:val="22"/>
        </w:rPr>
        <w:t>月</w:t>
      </w:r>
      <w:r w:rsidRPr="00812522">
        <w:rPr>
          <w:rFonts w:asciiTheme="minorEastAsia" w:hAnsiTheme="minorEastAsia"/>
          <w:sz w:val="22"/>
        </w:rPr>
        <w:t>12</w:t>
      </w:r>
      <w:r w:rsidRPr="00812522">
        <w:rPr>
          <w:rFonts w:asciiTheme="minorEastAsia" w:hAnsiTheme="minorEastAsia" w:hint="eastAsia"/>
          <w:sz w:val="22"/>
        </w:rPr>
        <w:t>日</w:t>
      </w:r>
      <w:r w:rsidR="007337EC">
        <w:rPr>
          <w:rFonts w:asciiTheme="minorEastAsia" w:hAnsiTheme="minorEastAsia" w:hint="eastAsia"/>
          <w:sz w:val="22"/>
        </w:rPr>
        <w:t>（水）</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申出先　農林振興課</w:t>
      </w:r>
    </w:p>
    <w:p w:rsidR="007337EC" w:rsidRDefault="00812522" w:rsidP="00812522">
      <w:pPr>
        <w:rPr>
          <w:rFonts w:asciiTheme="minorEastAsia" w:hAnsiTheme="minorEastAsia" w:hint="eastAsia"/>
          <w:sz w:val="22"/>
        </w:rPr>
      </w:pPr>
      <w:r w:rsidRPr="00812522">
        <w:rPr>
          <w:rFonts w:asciiTheme="minorEastAsia" w:hAnsiTheme="minorEastAsia" w:hint="eastAsia"/>
          <w:sz w:val="22"/>
        </w:rPr>
        <w:t>問</w:t>
      </w:r>
      <w:r w:rsidR="007337EC">
        <w:rPr>
          <w:rFonts w:asciiTheme="minorEastAsia" w:hAnsiTheme="minorEastAsia" w:hint="eastAsia"/>
          <w:sz w:val="22"/>
        </w:rPr>
        <w:t>い合わせ</w:t>
      </w:r>
      <w:r w:rsidRPr="00812522">
        <w:rPr>
          <w:rFonts w:asciiTheme="minorEastAsia" w:hAnsiTheme="minorEastAsia" w:hint="eastAsia"/>
          <w:sz w:val="22"/>
        </w:rPr>
        <w:t xml:space="preserve"> 農林振興課農業経営・水田農業担当</w:t>
      </w:r>
      <w:r w:rsidR="007337EC">
        <w:rPr>
          <w:rFonts w:asciiTheme="minorEastAsia" w:hAnsiTheme="minorEastAsia" w:hint="eastAsia"/>
          <w:sz w:val="22"/>
        </w:rPr>
        <w:t xml:space="preserve">　</w:t>
      </w:r>
      <w:r w:rsidRPr="00812522">
        <w:rPr>
          <w:rFonts w:asciiTheme="minorEastAsia" w:hAnsiTheme="minorEastAsia"/>
          <w:sz w:val="22"/>
        </w:rPr>
        <w:t>23-7090</w:t>
      </w:r>
    </w:p>
    <w:p w:rsidR="007337EC" w:rsidRDefault="007337EC" w:rsidP="00812522">
      <w:pPr>
        <w:rPr>
          <w:rFonts w:asciiTheme="minorEastAsia" w:hAnsiTheme="minorEastAsia" w:hint="eastAsia"/>
          <w:sz w:val="22"/>
        </w:rPr>
      </w:pPr>
    </w:p>
    <w:p w:rsidR="007337EC" w:rsidRPr="007337EC" w:rsidRDefault="007337EC" w:rsidP="00812522">
      <w:pPr>
        <w:rPr>
          <w:rFonts w:asciiTheme="minorEastAsia" w:hAnsiTheme="minorEastAsia"/>
          <w:b/>
          <w:sz w:val="24"/>
        </w:rPr>
      </w:pPr>
      <w:r w:rsidRPr="007337EC">
        <w:rPr>
          <w:rFonts w:asciiTheme="minorEastAsia" w:hAnsiTheme="minorEastAsia" w:hint="eastAsia"/>
          <w:b/>
          <w:sz w:val="24"/>
        </w:rPr>
        <w:t>２</w:t>
      </w:r>
      <w:r w:rsidR="00812522" w:rsidRPr="007337EC">
        <w:rPr>
          <w:rFonts w:asciiTheme="minorEastAsia" w:hAnsiTheme="minorEastAsia" w:hint="eastAsia"/>
          <w:b/>
          <w:sz w:val="24"/>
        </w:rPr>
        <w:t>山火事を防止しましょう</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 xml:space="preserve">　春は山火事が発生しやすい季節です。山林付近で害虫駆除などのために火入れを行う場合には、必ず市の許可を受けて行ってください。</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統一標語　「あなたです　森を火事から　守るのは」</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問</w:t>
      </w:r>
      <w:r w:rsidR="007337EC">
        <w:rPr>
          <w:rFonts w:asciiTheme="minorEastAsia" w:hAnsiTheme="minorEastAsia" w:hint="eastAsia"/>
          <w:sz w:val="22"/>
        </w:rPr>
        <w:t>い合わせ</w:t>
      </w:r>
      <w:r w:rsidRPr="00812522">
        <w:rPr>
          <w:rFonts w:asciiTheme="minorEastAsia" w:hAnsiTheme="minorEastAsia" w:hint="eastAsia"/>
          <w:sz w:val="22"/>
        </w:rPr>
        <w:t xml:space="preserve"> 農林振興課畜産・林政担当</w:t>
      </w:r>
      <w:r w:rsidR="007337EC">
        <w:rPr>
          <w:rFonts w:asciiTheme="minorEastAsia" w:hAnsiTheme="minorEastAsia" w:hint="eastAsia"/>
          <w:sz w:val="22"/>
        </w:rPr>
        <w:t xml:space="preserve">　</w:t>
      </w:r>
      <w:r w:rsidRPr="00812522">
        <w:rPr>
          <w:rFonts w:asciiTheme="minorEastAsia" w:hAnsiTheme="minorEastAsia"/>
          <w:sz w:val="22"/>
        </w:rPr>
        <w:t>23-7090</w:t>
      </w:r>
    </w:p>
    <w:p w:rsidR="007337EC" w:rsidRDefault="007337EC" w:rsidP="00812522">
      <w:pPr>
        <w:rPr>
          <w:rFonts w:asciiTheme="minorEastAsia" w:hAnsiTheme="minorEastAsia" w:hint="eastAsia"/>
          <w:sz w:val="22"/>
        </w:rPr>
      </w:pPr>
    </w:p>
    <w:p w:rsidR="00812522" w:rsidRPr="007337EC" w:rsidRDefault="007337EC" w:rsidP="00812522">
      <w:pPr>
        <w:rPr>
          <w:rFonts w:asciiTheme="minorEastAsia" w:hAnsiTheme="minorEastAsia" w:hint="eastAsia"/>
          <w:b/>
          <w:sz w:val="24"/>
        </w:rPr>
      </w:pPr>
      <w:r w:rsidRPr="007337EC">
        <w:rPr>
          <w:rFonts w:asciiTheme="minorEastAsia" w:hAnsiTheme="minorEastAsia" w:hint="eastAsia"/>
          <w:b/>
          <w:sz w:val="24"/>
        </w:rPr>
        <w:t>２</w:t>
      </w:r>
      <w:r w:rsidR="00812522" w:rsidRPr="007337EC">
        <w:rPr>
          <w:rFonts w:asciiTheme="minorEastAsia" w:hAnsiTheme="minorEastAsia" w:hint="eastAsia"/>
          <w:b/>
          <w:sz w:val="24"/>
        </w:rPr>
        <w:t>山菜の出荷と自家消費に注意してください</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 xml:space="preserve">　市内で採取した山菜のうち、基準値を超える放射性物質が検出され、国から出荷制限の指示が出ている品目は、絶対に出荷をしないように注意をお願いします。　</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 xml:space="preserve">　自家消費をする場合は、食品等放射性物質簡易測定などで安全を確認してください。品目は市ウェブサイトで確認してください。</w:t>
      </w:r>
    </w:p>
    <w:p w:rsidR="00812522" w:rsidRDefault="00812522" w:rsidP="00812522">
      <w:pPr>
        <w:rPr>
          <w:rFonts w:asciiTheme="minorEastAsia" w:hAnsiTheme="minorEastAsia" w:hint="eastAsia"/>
          <w:sz w:val="22"/>
        </w:rPr>
      </w:pPr>
      <w:r w:rsidRPr="00812522">
        <w:rPr>
          <w:rFonts w:asciiTheme="minorEastAsia" w:hAnsiTheme="minorEastAsia" w:hint="eastAsia"/>
          <w:sz w:val="22"/>
        </w:rPr>
        <w:t>問</w:t>
      </w:r>
      <w:r w:rsidR="007337EC">
        <w:rPr>
          <w:rFonts w:asciiTheme="minorEastAsia" w:hAnsiTheme="minorEastAsia" w:hint="eastAsia"/>
          <w:sz w:val="22"/>
        </w:rPr>
        <w:t>い合わせ</w:t>
      </w:r>
      <w:r w:rsidRPr="00812522">
        <w:rPr>
          <w:rFonts w:asciiTheme="minorEastAsia" w:hAnsiTheme="minorEastAsia" w:hint="eastAsia"/>
          <w:sz w:val="22"/>
        </w:rPr>
        <w:t xml:space="preserve"> 農林振興課畜産・林政担当</w:t>
      </w:r>
      <w:r w:rsidR="007337EC">
        <w:rPr>
          <w:rFonts w:asciiTheme="minorEastAsia" w:hAnsiTheme="minorEastAsia" w:hint="eastAsia"/>
          <w:sz w:val="22"/>
        </w:rPr>
        <w:t xml:space="preserve">　</w:t>
      </w:r>
      <w:r w:rsidRPr="00812522">
        <w:rPr>
          <w:rFonts w:asciiTheme="minorEastAsia" w:hAnsiTheme="minorEastAsia"/>
          <w:sz w:val="22"/>
        </w:rPr>
        <w:t>23-7090</w:t>
      </w:r>
    </w:p>
    <w:p w:rsidR="007337EC" w:rsidRPr="00812522" w:rsidRDefault="007337EC" w:rsidP="00812522">
      <w:pPr>
        <w:rPr>
          <w:rFonts w:asciiTheme="minorEastAsia" w:hAnsiTheme="minorEastAsia"/>
          <w:sz w:val="22"/>
        </w:rPr>
      </w:pPr>
    </w:p>
    <w:p w:rsidR="00812522" w:rsidRPr="007337EC" w:rsidRDefault="007337EC" w:rsidP="00812522">
      <w:pPr>
        <w:rPr>
          <w:rFonts w:asciiTheme="minorEastAsia" w:hAnsiTheme="minorEastAsia" w:hint="eastAsia"/>
          <w:b/>
          <w:sz w:val="24"/>
        </w:rPr>
      </w:pPr>
      <w:r w:rsidRPr="007337EC">
        <w:rPr>
          <w:rFonts w:asciiTheme="minorEastAsia" w:hAnsiTheme="minorEastAsia" w:hint="eastAsia"/>
          <w:b/>
          <w:sz w:val="24"/>
        </w:rPr>
        <w:t>２</w:t>
      </w:r>
      <w:r w:rsidR="00812522" w:rsidRPr="007337EC">
        <w:rPr>
          <w:rFonts w:asciiTheme="minorEastAsia" w:hAnsiTheme="minorEastAsia" w:hint="eastAsia"/>
          <w:b/>
          <w:sz w:val="24"/>
        </w:rPr>
        <w:t>ソーラー電気柵の導入経費を支援します</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 xml:space="preserve">　環境に配慮しながら農作物の鳥獣被害を軽減できるよう支援します。</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対象経費　国・県補助事業を活用せずにソーラー電気柵を導入する際の事業経費</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補助率　補助対象経費の半額以内（上限10万円）</w:t>
      </w:r>
    </w:p>
    <w:p w:rsidR="00812522" w:rsidRPr="00812522" w:rsidRDefault="00812522" w:rsidP="00812522">
      <w:pPr>
        <w:rPr>
          <w:rFonts w:asciiTheme="minorEastAsia" w:hAnsiTheme="minorEastAsia"/>
          <w:sz w:val="22"/>
        </w:rPr>
      </w:pPr>
      <w:r w:rsidRPr="00812522">
        <w:rPr>
          <w:rFonts w:asciiTheme="minorEastAsia" w:hAnsiTheme="minorEastAsia" w:hint="eastAsia"/>
          <w:sz w:val="22"/>
        </w:rPr>
        <w:t xml:space="preserve">申込　</w:t>
      </w:r>
      <w:r w:rsidRPr="00812522">
        <w:rPr>
          <w:rFonts w:asciiTheme="minorEastAsia" w:hAnsiTheme="minorEastAsia"/>
          <w:sz w:val="22"/>
        </w:rPr>
        <w:t>4</w:t>
      </w:r>
      <w:r w:rsidRPr="00812522">
        <w:rPr>
          <w:rFonts w:asciiTheme="minorEastAsia" w:hAnsiTheme="minorEastAsia" w:hint="eastAsia"/>
          <w:sz w:val="22"/>
        </w:rPr>
        <w:t>月</w:t>
      </w:r>
      <w:r w:rsidRPr="00812522">
        <w:rPr>
          <w:rFonts w:asciiTheme="minorEastAsia" w:hAnsiTheme="minorEastAsia"/>
          <w:sz w:val="22"/>
        </w:rPr>
        <w:t>9</w:t>
      </w:r>
      <w:r w:rsidRPr="00812522">
        <w:rPr>
          <w:rFonts w:asciiTheme="minorEastAsia" w:hAnsiTheme="minorEastAsia" w:hint="eastAsia"/>
          <w:sz w:val="22"/>
        </w:rPr>
        <w:t>日㈮以降、農林振興課または各総合支所地域振興課に申し込み</w:t>
      </w:r>
    </w:p>
    <w:p w:rsidR="00812522" w:rsidRPr="00812522" w:rsidRDefault="00812522" w:rsidP="00812522">
      <w:pPr>
        <w:rPr>
          <w:rFonts w:asciiTheme="minorEastAsia" w:hAnsiTheme="minorEastAsia"/>
          <w:sz w:val="22"/>
        </w:rPr>
      </w:pPr>
      <w:r w:rsidRPr="00812522">
        <w:rPr>
          <w:rFonts w:asciiTheme="minorEastAsia" w:hAnsiTheme="minorEastAsia" w:hint="eastAsia"/>
          <w:sz w:val="22"/>
        </w:rPr>
        <w:t>問</w:t>
      </w:r>
      <w:r w:rsidR="007337EC">
        <w:rPr>
          <w:rFonts w:asciiTheme="minorEastAsia" w:hAnsiTheme="minorEastAsia" w:hint="eastAsia"/>
          <w:sz w:val="22"/>
        </w:rPr>
        <w:t>い合わせ</w:t>
      </w:r>
      <w:r w:rsidRPr="00812522">
        <w:rPr>
          <w:rFonts w:asciiTheme="minorEastAsia" w:hAnsiTheme="minorEastAsia" w:hint="eastAsia"/>
          <w:sz w:val="22"/>
        </w:rPr>
        <w:t xml:space="preserve"> 農林振興課畜産・林政担当</w:t>
      </w:r>
      <w:r w:rsidR="007337EC">
        <w:rPr>
          <w:rFonts w:asciiTheme="minorEastAsia" w:hAnsiTheme="minorEastAsia" w:hint="eastAsia"/>
          <w:sz w:val="22"/>
        </w:rPr>
        <w:t xml:space="preserve">　</w:t>
      </w:r>
      <w:r w:rsidRPr="00812522">
        <w:rPr>
          <w:rFonts w:asciiTheme="minorEastAsia" w:hAnsiTheme="minorEastAsia"/>
          <w:sz w:val="22"/>
        </w:rPr>
        <w:t>23-7090</w:t>
      </w:r>
    </w:p>
    <w:p w:rsidR="00812522" w:rsidRPr="007337EC" w:rsidRDefault="007337EC" w:rsidP="00812522">
      <w:pPr>
        <w:rPr>
          <w:rFonts w:asciiTheme="minorEastAsia" w:hAnsiTheme="minorEastAsia" w:hint="eastAsia"/>
          <w:b/>
          <w:sz w:val="24"/>
        </w:rPr>
      </w:pPr>
      <w:r w:rsidRPr="007337EC">
        <w:rPr>
          <w:rFonts w:asciiTheme="minorEastAsia" w:hAnsiTheme="minorEastAsia" w:hint="eastAsia"/>
          <w:b/>
          <w:sz w:val="24"/>
        </w:rPr>
        <w:lastRenderedPageBreak/>
        <w:t>２</w:t>
      </w:r>
      <w:r w:rsidR="00812522" w:rsidRPr="007337EC">
        <w:rPr>
          <w:rFonts w:asciiTheme="minorEastAsia" w:hAnsiTheme="minorEastAsia" w:hint="eastAsia"/>
          <w:b/>
          <w:sz w:val="24"/>
        </w:rPr>
        <w:t>緑の募金に協力をお願いします</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 xml:space="preserve">　緑の募金で集められた募金は森林整備などの推進に充てられます。</w:t>
      </w:r>
    </w:p>
    <w:p w:rsidR="00812522" w:rsidRPr="00812522" w:rsidRDefault="00812522" w:rsidP="00812522">
      <w:pPr>
        <w:rPr>
          <w:rFonts w:asciiTheme="minorEastAsia" w:hAnsiTheme="minorEastAsia" w:hint="eastAsia"/>
          <w:sz w:val="22"/>
        </w:rPr>
      </w:pPr>
      <w:r w:rsidRPr="00812522">
        <w:rPr>
          <w:rFonts w:asciiTheme="minorEastAsia" w:hAnsiTheme="minorEastAsia" w:hint="eastAsia"/>
          <w:sz w:val="22"/>
        </w:rPr>
        <w:t xml:space="preserve">　緑豊かな生活を送るため、募金に協力をお願いします。</w:t>
      </w:r>
    </w:p>
    <w:p w:rsidR="00812522" w:rsidRPr="00812522" w:rsidRDefault="00812522" w:rsidP="00812522">
      <w:pPr>
        <w:rPr>
          <w:rFonts w:asciiTheme="minorEastAsia" w:hAnsiTheme="minorEastAsia"/>
          <w:sz w:val="22"/>
        </w:rPr>
      </w:pPr>
      <w:r w:rsidRPr="00812522">
        <w:rPr>
          <w:rFonts w:asciiTheme="minorEastAsia" w:hAnsiTheme="minorEastAsia" w:hint="eastAsia"/>
          <w:sz w:val="22"/>
        </w:rPr>
        <w:t>問</w:t>
      </w:r>
      <w:r w:rsidR="007337EC">
        <w:rPr>
          <w:rFonts w:asciiTheme="minorEastAsia" w:hAnsiTheme="minorEastAsia" w:hint="eastAsia"/>
          <w:sz w:val="22"/>
        </w:rPr>
        <w:t>い合わせ</w:t>
      </w:r>
      <w:r w:rsidRPr="00812522">
        <w:rPr>
          <w:rFonts w:asciiTheme="minorEastAsia" w:hAnsiTheme="minorEastAsia" w:hint="eastAsia"/>
          <w:sz w:val="22"/>
        </w:rPr>
        <w:t xml:space="preserve"> 農林振興課畜産・林政担当</w:t>
      </w:r>
      <w:r w:rsidR="007337EC">
        <w:rPr>
          <w:rFonts w:asciiTheme="minorEastAsia" w:hAnsiTheme="minorEastAsia" w:hint="eastAsia"/>
          <w:sz w:val="22"/>
        </w:rPr>
        <w:t xml:space="preserve">　</w:t>
      </w:r>
      <w:r w:rsidRPr="00812522">
        <w:rPr>
          <w:rFonts w:asciiTheme="minorEastAsia" w:hAnsiTheme="minorEastAsia"/>
          <w:sz w:val="22"/>
        </w:rPr>
        <w:t>23-7090</w:t>
      </w:r>
    </w:p>
    <w:p w:rsidR="00812522" w:rsidRDefault="00812522" w:rsidP="00812522">
      <w:r w:rsidRPr="00812522">
        <w:rPr>
          <w:rFonts w:asciiTheme="minorEastAsia" w:hAnsiTheme="minorEastAsia" w:hint="eastAsia"/>
          <w:sz w:val="22"/>
        </w:rPr>
        <w:t xml:space="preserve"> 　</w:t>
      </w:r>
      <w:r w:rsidR="007337EC">
        <w:rPr>
          <w:rFonts w:asciiTheme="minorEastAsia" w:hAnsiTheme="minorEastAsia" w:hint="eastAsia"/>
          <w:sz w:val="22"/>
        </w:rPr>
        <w:t xml:space="preserve">　　　　</w:t>
      </w:r>
      <w:r w:rsidRPr="00812522">
        <w:rPr>
          <w:rFonts w:asciiTheme="minorEastAsia" w:hAnsiTheme="minorEastAsia" w:hint="eastAsia"/>
          <w:sz w:val="22"/>
        </w:rPr>
        <w:t>各総</w:t>
      </w:r>
      <w:r>
        <w:rPr>
          <w:rFonts w:hint="eastAsia"/>
        </w:rPr>
        <w:t>合支所地域振興課農林商工担当</w:t>
      </w:r>
      <w:bookmarkStart w:id="0" w:name="_GoBack"/>
      <w:bookmarkEnd w:id="0"/>
    </w:p>
    <w:sectPr w:rsidR="00812522" w:rsidSect="0081252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7337EC"/>
    <w:rsid w:val="00812522"/>
    <w:rsid w:val="00E25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457</Words>
  <Characters>2605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2021-03-23T09:36:00Z</dcterms:created>
  <dcterms:modified xsi:type="dcterms:W3CDTF">2021-03-23T09:54:00Z</dcterms:modified>
</cp:coreProperties>
</file>