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6338" w:rsidRDefault="00706338" w:rsidP="00706338">
      <w:pPr>
        <w:rPr>
          <w:sz w:val="36"/>
          <w:szCs w:val="36"/>
        </w:rPr>
      </w:pPr>
      <w:r w:rsidRPr="00706338">
        <w:rPr>
          <w:rFonts w:hint="eastAsia"/>
          <w:sz w:val="36"/>
          <w:szCs w:val="36"/>
        </w:rPr>
        <w:t>災害から命を守る</w:t>
      </w:r>
    </w:p>
    <w:p w:rsidR="00706338" w:rsidRPr="00706338" w:rsidRDefault="00706338" w:rsidP="00706338">
      <w:pPr>
        <w:rPr>
          <w:sz w:val="22"/>
        </w:rPr>
      </w:pPr>
      <w:r w:rsidRPr="00706338">
        <w:rPr>
          <w:rFonts w:hint="eastAsia"/>
          <w:sz w:val="22"/>
        </w:rPr>
        <w:t xml:space="preserve">　「自らの命は自らが守る」意識を持ち、自宅の災害リスクととるべき行動を平時に確認しましょう。</w:t>
      </w:r>
    </w:p>
    <w:p w:rsidR="00706338" w:rsidRPr="00706338" w:rsidRDefault="00706338" w:rsidP="00706338">
      <w:pPr>
        <w:rPr>
          <w:sz w:val="22"/>
        </w:rPr>
      </w:pPr>
      <w:r w:rsidRPr="00706338">
        <w:rPr>
          <w:rFonts w:hint="eastAsia"/>
          <w:sz w:val="22"/>
        </w:rPr>
        <w:t xml:space="preserve">　「避難」とは「難」を「避」けることです。安全な場所にいる人は、避難所に行く必要はありません。避難先は、小中学校、公民館だけではありません。安全な親戚・知人宅に避難することも、日ごろから相談・検討しておきましょう。</w:t>
      </w:r>
    </w:p>
    <w:p w:rsidR="002E64A7" w:rsidRDefault="002E64A7" w:rsidP="002E64A7">
      <w:pPr>
        <w:rPr>
          <w:b/>
          <w:sz w:val="22"/>
        </w:rPr>
      </w:pPr>
      <w:r w:rsidRPr="002E64A7">
        <w:rPr>
          <w:rFonts w:hint="eastAsia"/>
          <w:b/>
          <w:sz w:val="22"/>
        </w:rPr>
        <w:t>問い合わせ</w:t>
      </w:r>
      <w:r w:rsidR="00706338">
        <w:rPr>
          <w:rFonts w:hint="eastAsia"/>
          <w:b/>
          <w:sz w:val="22"/>
        </w:rPr>
        <w:t xml:space="preserve">　</w:t>
      </w:r>
      <w:r w:rsidR="00706338" w:rsidRPr="00706338">
        <w:rPr>
          <w:rFonts w:hint="eastAsia"/>
          <w:b/>
          <w:sz w:val="22"/>
        </w:rPr>
        <w:t>防災安全課危機防災担当</w:t>
      </w:r>
      <w:r w:rsidR="00706338" w:rsidRPr="00706338">
        <w:rPr>
          <w:rFonts w:hint="eastAsia"/>
          <w:b/>
          <w:sz w:val="22"/>
        </w:rPr>
        <w:t xml:space="preserve"> </w:t>
      </w:r>
      <w:r w:rsidR="007C2A36">
        <w:rPr>
          <w:rFonts w:hint="eastAsia"/>
          <w:b/>
          <w:sz w:val="22"/>
        </w:rPr>
        <w:t>電話</w:t>
      </w:r>
      <w:r w:rsidR="00706338">
        <w:rPr>
          <w:rFonts w:hint="eastAsia"/>
          <w:b/>
          <w:sz w:val="22"/>
        </w:rPr>
        <w:t>23-5144</w:t>
      </w:r>
    </w:p>
    <w:p w:rsidR="00706338" w:rsidRDefault="00706338" w:rsidP="002E64A7">
      <w:pPr>
        <w:rPr>
          <w:b/>
          <w:sz w:val="22"/>
        </w:rPr>
      </w:pPr>
    </w:p>
    <w:p w:rsidR="00706338" w:rsidRPr="00706338" w:rsidRDefault="00706338" w:rsidP="002E64A7">
      <w:pPr>
        <w:rPr>
          <w:sz w:val="28"/>
          <w:szCs w:val="28"/>
        </w:rPr>
      </w:pPr>
      <w:r w:rsidRPr="00706338">
        <w:rPr>
          <w:rFonts w:hint="eastAsia"/>
          <w:sz w:val="28"/>
          <w:szCs w:val="28"/>
        </w:rPr>
        <w:t>避難行動判定フロー</w:t>
      </w:r>
    </w:p>
    <w:p w:rsidR="004E1C5A" w:rsidRPr="00316555" w:rsidRDefault="00706338" w:rsidP="002E64A7">
      <w:pPr>
        <w:rPr>
          <w:sz w:val="22"/>
        </w:rPr>
      </w:pPr>
      <w:r w:rsidRPr="00316555">
        <w:rPr>
          <w:rFonts w:hint="eastAsia"/>
          <w:sz w:val="22"/>
        </w:rPr>
        <w:t>あなたがとるべき避難行動は？</w:t>
      </w:r>
    </w:p>
    <w:p w:rsidR="004E1C5A" w:rsidRPr="00316555" w:rsidRDefault="008F2D00" w:rsidP="002E64A7">
      <w:pPr>
        <w:rPr>
          <w:sz w:val="22"/>
        </w:rPr>
      </w:pPr>
      <w:r w:rsidRPr="00316555">
        <w:rPr>
          <w:rFonts w:hint="eastAsia"/>
          <w:sz w:val="22"/>
        </w:rPr>
        <w:t>ハザードマップ※</w:t>
      </w:r>
      <w:r w:rsidRPr="00316555">
        <w:rPr>
          <w:rFonts w:hint="eastAsia"/>
          <w:sz w:val="22"/>
        </w:rPr>
        <w:t>1</w:t>
      </w:r>
      <w:r w:rsidRPr="00316555">
        <w:rPr>
          <w:rFonts w:hint="eastAsia"/>
          <w:sz w:val="22"/>
        </w:rPr>
        <w:t>で自分の家がどこにあるか確認し、印をつけてみましょう。</w:t>
      </w:r>
    </w:p>
    <w:p w:rsidR="00706338" w:rsidRPr="00316555" w:rsidRDefault="004E1C5A" w:rsidP="002E64A7">
      <w:pPr>
        <w:rPr>
          <w:sz w:val="22"/>
        </w:rPr>
      </w:pPr>
      <w:r w:rsidRPr="00316555">
        <w:rPr>
          <w:rFonts w:hint="eastAsia"/>
          <w:sz w:val="22"/>
        </w:rPr>
        <w:t>必ず取り組みましょう！※</w:t>
      </w:r>
      <w:r w:rsidRPr="00316555">
        <w:rPr>
          <w:rFonts w:hint="eastAsia"/>
          <w:sz w:val="22"/>
        </w:rPr>
        <w:t>1</w:t>
      </w:r>
      <w:r w:rsidRPr="00316555">
        <w:rPr>
          <w:rFonts w:hint="eastAsia"/>
          <w:sz w:val="22"/>
        </w:rPr>
        <w:t>ハザードマップは浸水や土砂災害が発生する恐れの高い区域を着色した地図です。着色されていないところでも災害が起こる可能性があります。</w:t>
      </w:r>
    </w:p>
    <w:p w:rsidR="00316555" w:rsidRDefault="00316555" w:rsidP="002E64A7">
      <w:pPr>
        <w:rPr>
          <w:sz w:val="22"/>
        </w:rPr>
      </w:pPr>
    </w:p>
    <w:p w:rsidR="004E1C5A" w:rsidRPr="00316555" w:rsidRDefault="004E1C5A" w:rsidP="002E64A7">
      <w:pPr>
        <w:rPr>
          <w:sz w:val="22"/>
        </w:rPr>
      </w:pPr>
      <w:r w:rsidRPr="00316555">
        <w:rPr>
          <w:rFonts w:hint="eastAsia"/>
          <w:sz w:val="22"/>
        </w:rPr>
        <w:t>家がある場所に色が塗られていますか？</w:t>
      </w:r>
    </w:p>
    <w:p w:rsidR="004E1C5A" w:rsidRPr="00316555" w:rsidRDefault="004E1C5A" w:rsidP="002E64A7">
      <w:pPr>
        <w:rPr>
          <w:sz w:val="22"/>
        </w:rPr>
      </w:pPr>
      <w:r w:rsidRPr="00316555">
        <w:rPr>
          <w:rFonts w:hint="eastAsia"/>
          <w:sz w:val="22"/>
        </w:rPr>
        <w:t>はい</w:t>
      </w:r>
      <w:r w:rsidR="00316555">
        <w:rPr>
          <w:rFonts w:hint="eastAsia"/>
          <w:sz w:val="22"/>
        </w:rPr>
        <w:t>：</w:t>
      </w:r>
      <w:r w:rsidRPr="00316555">
        <w:rPr>
          <w:rFonts w:hint="eastAsia"/>
          <w:sz w:val="22"/>
        </w:rPr>
        <w:t>災害の危険があるので、原則として※</w:t>
      </w:r>
      <w:r w:rsidRPr="00316555">
        <w:rPr>
          <w:rFonts w:hint="eastAsia"/>
          <w:sz w:val="22"/>
        </w:rPr>
        <w:t>2</w:t>
      </w:r>
      <w:r w:rsidRPr="00316555">
        <w:rPr>
          <w:rFonts w:hint="eastAsia"/>
          <w:sz w:val="22"/>
        </w:rPr>
        <w:t>、立ち退き避難（自宅の外に避難）が必要です。</w:t>
      </w:r>
    </w:p>
    <w:p w:rsidR="00316555" w:rsidRPr="00316555" w:rsidRDefault="00316555" w:rsidP="00316555">
      <w:pPr>
        <w:ind w:firstLineChars="100" w:firstLine="220"/>
        <w:rPr>
          <w:sz w:val="22"/>
        </w:rPr>
      </w:pPr>
      <w:r w:rsidRPr="00316555">
        <w:rPr>
          <w:rFonts w:hint="eastAsia"/>
          <w:sz w:val="22"/>
        </w:rPr>
        <w:t>例外</w:t>
      </w:r>
      <w:r>
        <w:rPr>
          <w:rFonts w:hint="eastAsia"/>
          <w:sz w:val="22"/>
        </w:rPr>
        <w:t>：</w:t>
      </w:r>
      <w:r w:rsidRPr="00316555">
        <w:rPr>
          <w:rFonts w:hint="eastAsia"/>
          <w:sz w:val="22"/>
        </w:rPr>
        <w:t>※</w:t>
      </w:r>
      <w:r w:rsidRPr="00316555">
        <w:rPr>
          <w:rFonts w:hint="eastAsia"/>
          <w:sz w:val="22"/>
        </w:rPr>
        <w:t>2</w:t>
      </w:r>
      <w:r w:rsidRPr="00316555">
        <w:rPr>
          <w:rFonts w:hint="eastAsia"/>
          <w:sz w:val="22"/>
        </w:rPr>
        <w:t>浸水の危険があっても、</w:t>
      </w:r>
    </w:p>
    <w:p w:rsidR="00316555" w:rsidRPr="00316555" w:rsidRDefault="00316555" w:rsidP="00316555">
      <w:pPr>
        <w:pStyle w:val="a7"/>
        <w:numPr>
          <w:ilvl w:val="0"/>
          <w:numId w:val="1"/>
        </w:numPr>
        <w:ind w:leftChars="0"/>
        <w:rPr>
          <w:sz w:val="22"/>
        </w:rPr>
      </w:pPr>
      <w:r w:rsidRPr="00316555">
        <w:rPr>
          <w:rFonts w:hint="eastAsia"/>
          <w:sz w:val="22"/>
        </w:rPr>
        <w:t>水により家屋が倒壊または崩落してしまう恐れの高い区域の外側である。</w:t>
      </w:r>
    </w:p>
    <w:p w:rsidR="00316555" w:rsidRPr="00316555" w:rsidRDefault="00316555" w:rsidP="00316555">
      <w:pPr>
        <w:pStyle w:val="a7"/>
        <w:numPr>
          <w:ilvl w:val="0"/>
          <w:numId w:val="1"/>
        </w:numPr>
        <w:ind w:leftChars="0" w:left="0" w:firstLineChars="100" w:firstLine="220"/>
        <w:rPr>
          <w:sz w:val="22"/>
        </w:rPr>
      </w:pPr>
      <w:r w:rsidRPr="00316555">
        <w:rPr>
          <w:rFonts w:hint="eastAsia"/>
          <w:sz w:val="22"/>
        </w:rPr>
        <w:t>②浸水する深さよりも高いところにいる。</w:t>
      </w:r>
    </w:p>
    <w:p w:rsidR="00316555" w:rsidRDefault="00316555" w:rsidP="00316555">
      <w:pPr>
        <w:ind w:leftChars="100" w:left="210"/>
        <w:rPr>
          <w:sz w:val="22"/>
        </w:rPr>
      </w:pPr>
      <w:r w:rsidRPr="00316555">
        <w:rPr>
          <w:rFonts w:hint="eastAsia"/>
          <w:sz w:val="22"/>
        </w:rPr>
        <w:t>③浸水しても水が引くまで我慢できる、水・食料などの備えが十分にある場合は屋内安全確保（自宅に留まり安全確保すること）も可能です。</w:t>
      </w:r>
    </w:p>
    <w:p w:rsidR="004E1C5A" w:rsidRDefault="004E1C5A" w:rsidP="00316555">
      <w:pPr>
        <w:ind w:left="880" w:hangingChars="400" w:hanging="880"/>
        <w:rPr>
          <w:sz w:val="22"/>
        </w:rPr>
      </w:pPr>
      <w:r w:rsidRPr="00316555">
        <w:rPr>
          <w:rFonts w:hint="eastAsia"/>
          <w:sz w:val="22"/>
        </w:rPr>
        <w:t>いいえ</w:t>
      </w:r>
      <w:r w:rsidR="00316555">
        <w:rPr>
          <w:rFonts w:hint="eastAsia"/>
          <w:sz w:val="22"/>
        </w:rPr>
        <w:t>：</w:t>
      </w:r>
      <w:r w:rsidRPr="00316555">
        <w:rPr>
          <w:rFonts w:hint="eastAsia"/>
          <w:sz w:val="22"/>
        </w:rPr>
        <w:t>色が塗られていなくても、周りと比べて低い土地や崖のそばなどに住んでいる人は、市からの避難情報を参考に、必要に応じて避難してください。</w:t>
      </w:r>
    </w:p>
    <w:p w:rsidR="00316555" w:rsidRPr="00316555" w:rsidRDefault="00316555" w:rsidP="002E64A7">
      <w:pPr>
        <w:rPr>
          <w:sz w:val="22"/>
        </w:rPr>
      </w:pPr>
    </w:p>
    <w:p w:rsidR="004E1C5A" w:rsidRPr="00316555" w:rsidRDefault="004E1C5A" w:rsidP="004E1C5A">
      <w:pPr>
        <w:rPr>
          <w:sz w:val="22"/>
        </w:rPr>
      </w:pPr>
      <w:r w:rsidRPr="00316555">
        <w:rPr>
          <w:rFonts w:hint="eastAsia"/>
          <w:sz w:val="22"/>
        </w:rPr>
        <w:t>自身または一緒に避難する人は避難に時間がかかりますか？</w:t>
      </w:r>
    </w:p>
    <w:p w:rsidR="004E1C5A" w:rsidRPr="00316555" w:rsidRDefault="004E1C5A" w:rsidP="004E1C5A">
      <w:pPr>
        <w:rPr>
          <w:sz w:val="22"/>
        </w:rPr>
      </w:pPr>
      <w:r w:rsidRPr="00316555">
        <w:rPr>
          <w:rFonts w:hint="eastAsia"/>
          <w:sz w:val="22"/>
        </w:rPr>
        <w:t>はい</w:t>
      </w:r>
      <w:r w:rsidR="00316555">
        <w:rPr>
          <w:rFonts w:hint="eastAsia"/>
          <w:sz w:val="22"/>
        </w:rPr>
        <w:t>：</w:t>
      </w:r>
      <w:r w:rsidRPr="00316555">
        <w:rPr>
          <w:rFonts w:hint="eastAsia"/>
          <w:sz w:val="22"/>
        </w:rPr>
        <w:t>安全な場所に住んでいて身を寄せられる親戚や知人はいますか？</w:t>
      </w:r>
    </w:p>
    <w:p w:rsidR="004E1C5A" w:rsidRPr="00316555" w:rsidRDefault="004E1C5A" w:rsidP="00316555">
      <w:pPr>
        <w:ind w:leftChars="100" w:left="870" w:hangingChars="300" w:hanging="660"/>
        <w:rPr>
          <w:sz w:val="22"/>
        </w:rPr>
      </w:pPr>
      <w:r w:rsidRPr="00316555">
        <w:rPr>
          <w:rFonts w:hint="eastAsia"/>
          <w:sz w:val="22"/>
        </w:rPr>
        <w:t>はい</w:t>
      </w:r>
      <w:r w:rsidR="00316555">
        <w:rPr>
          <w:rFonts w:hint="eastAsia"/>
          <w:sz w:val="22"/>
        </w:rPr>
        <w:t>：</w:t>
      </w:r>
      <w:r w:rsidRPr="00316555">
        <w:rPr>
          <w:rFonts w:hint="eastAsia"/>
          <w:sz w:val="22"/>
        </w:rPr>
        <w:t>警戒レベル</w:t>
      </w:r>
      <w:r w:rsidRPr="00316555">
        <w:rPr>
          <w:rFonts w:hint="eastAsia"/>
          <w:sz w:val="22"/>
        </w:rPr>
        <w:t>3</w:t>
      </w:r>
      <w:r w:rsidRPr="00316555">
        <w:rPr>
          <w:rFonts w:hint="eastAsia"/>
          <w:sz w:val="22"/>
        </w:rPr>
        <w:t>高齢者等避難が出たら、安全な親戚や知人宅に避難しましょう。（日ごろから相談しておく）</w:t>
      </w:r>
    </w:p>
    <w:p w:rsidR="004E1C5A" w:rsidRPr="00316555" w:rsidRDefault="004E1C5A" w:rsidP="00316555">
      <w:pPr>
        <w:ind w:leftChars="100" w:left="1090" w:hangingChars="400" w:hanging="880"/>
        <w:rPr>
          <w:sz w:val="22"/>
        </w:rPr>
      </w:pPr>
      <w:r w:rsidRPr="00316555">
        <w:rPr>
          <w:rFonts w:hint="eastAsia"/>
          <w:sz w:val="22"/>
        </w:rPr>
        <w:t>いいえ</w:t>
      </w:r>
      <w:r w:rsidR="00316555">
        <w:rPr>
          <w:rFonts w:hint="eastAsia"/>
          <w:sz w:val="22"/>
        </w:rPr>
        <w:t>：</w:t>
      </w:r>
      <w:r w:rsidRPr="00316555">
        <w:rPr>
          <w:rFonts w:hint="eastAsia"/>
          <w:sz w:val="22"/>
        </w:rPr>
        <w:t>警戒レベル</w:t>
      </w:r>
      <w:r w:rsidRPr="00316555">
        <w:rPr>
          <w:rFonts w:hint="eastAsia"/>
          <w:sz w:val="22"/>
        </w:rPr>
        <w:t>3</w:t>
      </w:r>
      <w:r w:rsidRPr="00316555">
        <w:rPr>
          <w:rFonts w:hint="eastAsia"/>
          <w:sz w:val="22"/>
        </w:rPr>
        <w:t>高齢者等避難が出たら、市が指定している避難所に避難しましょう。（感染症対策に留意）</w:t>
      </w:r>
    </w:p>
    <w:p w:rsidR="004E1C5A" w:rsidRPr="00316555" w:rsidRDefault="004E1C5A" w:rsidP="004E1C5A">
      <w:pPr>
        <w:rPr>
          <w:sz w:val="22"/>
        </w:rPr>
      </w:pPr>
      <w:r w:rsidRPr="00316555">
        <w:rPr>
          <w:rFonts w:hint="eastAsia"/>
          <w:sz w:val="22"/>
        </w:rPr>
        <w:t>いいえ</w:t>
      </w:r>
      <w:r w:rsidR="00316555">
        <w:rPr>
          <w:rFonts w:hint="eastAsia"/>
          <w:sz w:val="22"/>
        </w:rPr>
        <w:t>：</w:t>
      </w:r>
      <w:r w:rsidRPr="00316555">
        <w:rPr>
          <w:rFonts w:hint="eastAsia"/>
          <w:sz w:val="22"/>
        </w:rPr>
        <w:t>安全な場所に住んでいて身を寄せられる親戚や知人はいますか？</w:t>
      </w:r>
    </w:p>
    <w:p w:rsidR="004E1C5A" w:rsidRPr="00316555" w:rsidRDefault="004E1C5A" w:rsidP="00316555">
      <w:pPr>
        <w:ind w:leftChars="100" w:left="870" w:hangingChars="300" w:hanging="660"/>
        <w:rPr>
          <w:sz w:val="22"/>
        </w:rPr>
      </w:pPr>
      <w:r w:rsidRPr="00316555">
        <w:rPr>
          <w:rFonts w:hint="eastAsia"/>
          <w:sz w:val="22"/>
        </w:rPr>
        <w:t>はい</w:t>
      </w:r>
      <w:r w:rsidR="00316555">
        <w:rPr>
          <w:rFonts w:hint="eastAsia"/>
          <w:sz w:val="22"/>
        </w:rPr>
        <w:t>：</w:t>
      </w:r>
      <w:r w:rsidRPr="00316555">
        <w:rPr>
          <w:rFonts w:hint="eastAsia"/>
          <w:sz w:val="22"/>
        </w:rPr>
        <w:t>警戒レベル</w:t>
      </w:r>
      <w:r w:rsidRPr="00316555">
        <w:rPr>
          <w:rFonts w:hint="eastAsia"/>
          <w:sz w:val="22"/>
        </w:rPr>
        <w:t>4</w:t>
      </w:r>
      <w:r w:rsidRPr="00316555">
        <w:rPr>
          <w:rFonts w:hint="eastAsia"/>
          <w:sz w:val="22"/>
        </w:rPr>
        <w:t>避難指示が出たら、安全な親戚や知人宅に避難しましょう。（日ごろから相談しておく）</w:t>
      </w:r>
    </w:p>
    <w:p w:rsidR="004E1C5A" w:rsidRPr="00316555" w:rsidRDefault="004E1C5A" w:rsidP="00316555">
      <w:pPr>
        <w:ind w:leftChars="100" w:left="1090" w:hangingChars="400" w:hanging="880"/>
        <w:rPr>
          <w:sz w:val="22"/>
        </w:rPr>
      </w:pPr>
      <w:r w:rsidRPr="00316555">
        <w:rPr>
          <w:rFonts w:hint="eastAsia"/>
          <w:sz w:val="22"/>
        </w:rPr>
        <w:t>いいえ</w:t>
      </w:r>
      <w:r w:rsidR="00316555">
        <w:rPr>
          <w:rFonts w:hint="eastAsia"/>
          <w:sz w:val="22"/>
        </w:rPr>
        <w:t>：</w:t>
      </w:r>
      <w:r w:rsidRPr="00316555">
        <w:rPr>
          <w:rFonts w:hint="eastAsia"/>
          <w:sz w:val="22"/>
        </w:rPr>
        <w:t>警戒レベル</w:t>
      </w:r>
      <w:r w:rsidRPr="00316555">
        <w:rPr>
          <w:rFonts w:hint="eastAsia"/>
          <w:sz w:val="22"/>
        </w:rPr>
        <w:t>4</w:t>
      </w:r>
      <w:r w:rsidRPr="00316555">
        <w:rPr>
          <w:rFonts w:hint="eastAsia"/>
          <w:sz w:val="22"/>
        </w:rPr>
        <w:t>避難指示が出たら、市が指定している避難所に避難しましょう。（感染症対策に留意）</w:t>
      </w:r>
    </w:p>
    <w:p w:rsidR="004E1C5A" w:rsidRPr="00316555" w:rsidRDefault="004E1C5A" w:rsidP="004E1C5A">
      <w:pPr>
        <w:rPr>
          <w:sz w:val="22"/>
        </w:rPr>
      </w:pPr>
    </w:p>
    <w:p w:rsidR="004E1C5A" w:rsidRDefault="004E1C5A" w:rsidP="004E1C5A">
      <w:pPr>
        <w:rPr>
          <w:b/>
          <w:sz w:val="22"/>
        </w:rPr>
      </w:pPr>
    </w:p>
    <w:p w:rsidR="00316555" w:rsidRDefault="004E1C5A" w:rsidP="004E1C5A">
      <w:pPr>
        <w:rPr>
          <w:b/>
          <w:sz w:val="22"/>
        </w:rPr>
      </w:pPr>
      <w:r w:rsidRPr="00316555">
        <w:rPr>
          <w:rFonts w:hint="eastAsia"/>
          <w:sz w:val="28"/>
          <w:szCs w:val="28"/>
        </w:rPr>
        <w:t>内水ハザードマップ（古川地域）を作成しました</w:t>
      </w:r>
    </w:p>
    <w:p w:rsidR="004E1C5A" w:rsidRPr="00316555" w:rsidRDefault="004E1C5A" w:rsidP="004E1C5A">
      <w:pPr>
        <w:rPr>
          <w:sz w:val="22"/>
        </w:rPr>
      </w:pPr>
      <w:r w:rsidRPr="00316555">
        <w:rPr>
          <w:rFonts w:hint="eastAsia"/>
          <w:sz w:val="22"/>
        </w:rPr>
        <w:t xml:space="preserve">　「内水による浸水」の範囲や浸水深など、浸水が起こる箇所の危険情報を基に、想定最大規模の降雨を対象とした内水ハザードマップを作成しました。</w:t>
      </w:r>
    </w:p>
    <w:p w:rsidR="004E1C5A" w:rsidRPr="00316555" w:rsidRDefault="004E1C5A" w:rsidP="004E1C5A">
      <w:pPr>
        <w:rPr>
          <w:sz w:val="22"/>
        </w:rPr>
      </w:pPr>
      <w:r w:rsidRPr="00316555">
        <w:rPr>
          <w:rFonts w:hint="eastAsia"/>
          <w:sz w:val="22"/>
        </w:rPr>
        <w:lastRenderedPageBreak/>
        <w:t xml:space="preserve">　災害時の避難行動などの参考に、日ごろから確認しておきましょう。</w:t>
      </w:r>
    </w:p>
    <w:p w:rsidR="004E1C5A" w:rsidRPr="00316555" w:rsidRDefault="004E1C5A" w:rsidP="004E1C5A">
      <w:pPr>
        <w:rPr>
          <w:sz w:val="22"/>
        </w:rPr>
      </w:pPr>
      <w:r w:rsidRPr="00316555">
        <w:rPr>
          <w:rFonts w:hint="eastAsia"/>
          <w:sz w:val="22"/>
        </w:rPr>
        <w:t xml:space="preserve">　「洪水ハザードマップ」と併せて活用してください。</w:t>
      </w:r>
    </w:p>
    <w:p w:rsidR="004E1C5A" w:rsidRPr="004E1C5A" w:rsidRDefault="004E1C5A" w:rsidP="004E1C5A">
      <w:pPr>
        <w:rPr>
          <w:b/>
          <w:sz w:val="22"/>
        </w:rPr>
      </w:pPr>
      <w:r w:rsidRPr="004E1C5A">
        <w:rPr>
          <w:rFonts w:hint="eastAsia"/>
          <w:b/>
          <w:sz w:val="22"/>
        </w:rPr>
        <w:t>■対象区域</w:t>
      </w:r>
    </w:p>
    <w:p w:rsidR="004E1C5A" w:rsidRPr="00316555" w:rsidRDefault="004E1C5A" w:rsidP="004E1C5A">
      <w:pPr>
        <w:rPr>
          <w:sz w:val="22"/>
        </w:rPr>
      </w:pPr>
      <w:r w:rsidRPr="00316555">
        <w:rPr>
          <w:rFonts w:hint="eastAsia"/>
          <w:sz w:val="22"/>
        </w:rPr>
        <w:t>大崎市公共下水道古川処理区（雨水）全体計画区域</w:t>
      </w:r>
      <w:r w:rsidRPr="00316555">
        <w:rPr>
          <w:rFonts w:hint="eastAsia"/>
          <w:sz w:val="22"/>
        </w:rPr>
        <w:t xml:space="preserve"> A</w:t>
      </w:r>
      <w:r w:rsidRPr="00316555">
        <w:rPr>
          <w:rFonts w:hint="eastAsia"/>
          <w:sz w:val="22"/>
        </w:rPr>
        <w:t>＝約</w:t>
      </w:r>
      <w:r w:rsidRPr="00316555">
        <w:rPr>
          <w:rFonts w:hint="eastAsia"/>
          <w:sz w:val="22"/>
        </w:rPr>
        <w:t>1,468</w:t>
      </w:r>
      <w:r w:rsidRPr="00316555">
        <w:rPr>
          <w:rFonts w:hint="eastAsia"/>
          <w:sz w:val="22"/>
        </w:rPr>
        <w:t>ヘクタール</w:t>
      </w:r>
    </w:p>
    <w:p w:rsidR="004E1C5A" w:rsidRPr="004E1C5A" w:rsidRDefault="004E1C5A" w:rsidP="004E1C5A">
      <w:pPr>
        <w:rPr>
          <w:b/>
          <w:sz w:val="22"/>
        </w:rPr>
      </w:pPr>
      <w:r w:rsidRPr="004E1C5A">
        <w:rPr>
          <w:rFonts w:hint="eastAsia"/>
          <w:b/>
          <w:sz w:val="22"/>
        </w:rPr>
        <w:t>■対象降雨</w:t>
      </w:r>
    </w:p>
    <w:p w:rsidR="00316555" w:rsidRDefault="004E1C5A" w:rsidP="004E1C5A">
      <w:pPr>
        <w:rPr>
          <w:rFonts w:ascii="ＭＳ 明朝" w:eastAsia="ＭＳ 明朝" w:hAnsi="ＭＳ 明朝" w:cs="ＭＳ 明朝"/>
          <w:b/>
          <w:sz w:val="22"/>
        </w:rPr>
      </w:pPr>
      <w:r w:rsidRPr="00316555">
        <w:rPr>
          <w:rFonts w:hint="eastAsia"/>
          <w:sz w:val="22"/>
        </w:rPr>
        <w:t>総降雨量</w:t>
      </w:r>
      <w:r w:rsidRPr="00316555">
        <w:rPr>
          <w:rFonts w:hint="eastAsia"/>
          <w:sz w:val="22"/>
        </w:rPr>
        <w:t>440.5</w:t>
      </w:r>
      <w:r w:rsidRPr="00316555">
        <w:rPr>
          <w:rFonts w:hint="eastAsia"/>
          <w:sz w:val="22"/>
        </w:rPr>
        <w:t>ミリメートル（ピーク時の</w:t>
      </w:r>
      <w:r w:rsidRPr="00316555">
        <w:rPr>
          <w:rFonts w:hint="eastAsia"/>
          <w:sz w:val="22"/>
        </w:rPr>
        <w:t>1</w:t>
      </w:r>
      <w:r w:rsidRPr="00316555">
        <w:rPr>
          <w:rFonts w:hint="eastAsia"/>
          <w:sz w:val="22"/>
        </w:rPr>
        <w:t>時間降雨量</w:t>
      </w:r>
      <w:r w:rsidRPr="00316555">
        <w:rPr>
          <w:rFonts w:hint="eastAsia"/>
          <w:sz w:val="22"/>
        </w:rPr>
        <w:t>120</w:t>
      </w:r>
      <w:r w:rsidRPr="00316555">
        <w:rPr>
          <w:rFonts w:hint="eastAsia"/>
          <w:sz w:val="22"/>
        </w:rPr>
        <w:t>ミリメートル）</w:t>
      </w:r>
    </w:p>
    <w:p w:rsidR="00316555" w:rsidRDefault="004E1C5A" w:rsidP="004E1C5A">
      <w:pPr>
        <w:rPr>
          <w:b/>
          <w:sz w:val="22"/>
        </w:rPr>
      </w:pPr>
      <w:r w:rsidRPr="00316555">
        <w:rPr>
          <w:rFonts w:hint="eastAsia"/>
          <w:sz w:val="22"/>
        </w:rPr>
        <w:t>市ウェブサイト</w:t>
      </w:r>
      <w:r w:rsidRPr="00316555">
        <w:rPr>
          <w:sz w:val="22"/>
        </w:rPr>
        <w:t>QR</w:t>
      </w:r>
      <w:r w:rsidRPr="00316555">
        <w:rPr>
          <w:rFonts w:hint="eastAsia"/>
          <w:sz w:val="22"/>
        </w:rPr>
        <w:t>コード</w:t>
      </w:r>
    </w:p>
    <w:p w:rsidR="00316555" w:rsidRDefault="004E1C5A" w:rsidP="004E1C5A">
      <w:pPr>
        <w:rPr>
          <w:b/>
          <w:sz w:val="22"/>
        </w:rPr>
      </w:pPr>
      <w:r w:rsidRPr="004E1C5A">
        <w:rPr>
          <w:rFonts w:hint="eastAsia"/>
          <w:b/>
          <w:sz w:val="22"/>
        </w:rPr>
        <w:t>問</w:t>
      </w:r>
      <w:r w:rsidR="00316555">
        <w:rPr>
          <w:rFonts w:hint="eastAsia"/>
          <w:b/>
          <w:sz w:val="22"/>
        </w:rPr>
        <w:t>い合わせ</w:t>
      </w:r>
      <w:r w:rsidRPr="004E1C5A">
        <w:rPr>
          <w:rFonts w:hint="eastAsia"/>
          <w:b/>
          <w:sz w:val="22"/>
        </w:rPr>
        <w:t xml:space="preserve"> </w:t>
      </w:r>
      <w:r w:rsidRPr="004E1C5A">
        <w:rPr>
          <w:rFonts w:hint="eastAsia"/>
          <w:b/>
          <w:sz w:val="22"/>
        </w:rPr>
        <w:t xml:space="preserve">下水道施設課整備担当　</w:t>
      </w:r>
      <w:r w:rsidR="007C2A36">
        <w:rPr>
          <w:rFonts w:hint="eastAsia"/>
          <w:b/>
          <w:sz w:val="22"/>
        </w:rPr>
        <w:t>電話</w:t>
      </w:r>
      <w:r w:rsidRPr="004E1C5A">
        <w:rPr>
          <w:b/>
          <w:sz w:val="22"/>
        </w:rPr>
        <w:t>25-5210</w:t>
      </w:r>
    </w:p>
    <w:p w:rsidR="00316555" w:rsidRDefault="00316555" w:rsidP="004E1C5A">
      <w:pPr>
        <w:rPr>
          <w:b/>
          <w:sz w:val="22"/>
        </w:rPr>
      </w:pPr>
    </w:p>
    <w:p w:rsidR="00316555" w:rsidRDefault="00316555" w:rsidP="004E1C5A">
      <w:pPr>
        <w:rPr>
          <w:b/>
          <w:sz w:val="22"/>
        </w:rPr>
      </w:pPr>
    </w:p>
    <w:p w:rsidR="00316555" w:rsidRPr="00316555" w:rsidRDefault="004E1C5A" w:rsidP="004E1C5A">
      <w:pPr>
        <w:rPr>
          <w:sz w:val="28"/>
          <w:szCs w:val="28"/>
        </w:rPr>
      </w:pPr>
      <w:r w:rsidRPr="00316555">
        <w:rPr>
          <w:rFonts w:hint="eastAsia"/>
          <w:sz w:val="28"/>
          <w:szCs w:val="28"/>
        </w:rPr>
        <w:t>防災行政無線の放送内容を確認できます</w:t>
      </w:r>
    </w:p>
    <w:p w:rsidR="00316555" w:rsidRDefault="004E1C5A" w:rsidP="004E1C5A">
      <w:pPr>
        <w:rPr>
          <w:b/>
          <w:sz w:val="22"/>
        </w:rPr>
      </w:pPr>
      <w:r w:rsidRPr="004E1C5A">
        <w:rPr>
          <w:rFonts w:hint="eastAsia"/>
          <w:b/>
          <w:sz w:val="22"/>
        </w:rPr>
        <w:t>■市ウェブサイト</w:t>
      </w:r>
    </w:p>
    <w:p w:rsidR="00316555" w:rsidRPr="00316555" w:rsidRDefault="004E1C5A" w:rsidP="004E1C5A">
      <w:pPr>
        <w:rPr>
          <w:sz w:val="22"/>
        </w:rPr>
      </w:pPr>
      <w:r w:rsidRPr="00316555">
        <w:rPr>
          <w:sz w:val="22"/>
        </w:rPr>
        <w:t>QR</w:t>
      </w:r>
      <w:r w:rsidRPr="00316555">
        <w:rPr>
          <w:rFonts w:hint="eastAsia"/>
          <w:sz w:val="22"/>
        </w:rPr>
        <w:t>コード</w:t>
      </w:r>
    </w:p>
    <w:p w:rsidR="00316555" w:rsidRDefault="004E1C5A" w:rsidP="004E1C5A">
      <w:pPr>
        <w:rPr>
          <w:b/>
          <w:sz w:val="22"/>
        </w:rPr>
      </w:pPr>
      <w:r w:rsidRPr="004E1C5A">
        <w:rPr>
          <w:rFonts w:hint="eastAsia"/>
          <w:b/>
          <w:sz w:val="22"/>
        </w:rPr>
        <w:t>■防災行政無線テレホンサービス</w:t>
      </w:r>
    </w:p>
    <w:p w:rsidR="004E1C5A" w:rsidRPr="004E1C5A" w:rsidRDefault="007C2A36" w:rsidP="004E1C5A">
      <w:pPr>
        <w:rPr>
          <w:b/>
          <w:sz w:val="22"/>
        </w:rPr>
      </w:pPr>
      <w:r>
        <w:rPr>
          <w:rFonts w:hint="eastAsia"/>
          <w:b/>
          <w:sz w:val="22"/>
        </w:rPr>
        <w:t>電話</w:t>
      </w:r>
      <w:r w:rsidR="004E1C5A" w:rsidRPr="004E1C5A">
        <w:rPr>
          <w:b/>
          <w:sz w:val="22"/>
        </w:rPr>
        <w:t>0120-600054</w:t>
      </w:r>
      <w:r w:rsidR="004E1C5A" w:rsidRPr="004E1C5A">
        <w:rPr>
          <w:rFonts w:hint="eastAsia"/>
          <w:b/>
          <w:sz w:val="22"/>
        </w:rPr>
        <w:t>（無料）</w:t>
      </w:r>
    </w:p>
    <w:p w:rsidR="00316555" w:rsidRDefault="004E1C5A" w:rsidP="004E1C5A">
      <w:pPr>
        <w:rPr>
          <w:b/>
          <w:sz w:val="22"/>
        </w:rPr>
      </w:pPr>
      <w:r w:rsidRPr="00316555">
        <w:rPr>
          <w:rFonts w:hint="eastAsia"/>
          <w:sz w:val="22"/>
        </w:rPr>
        <w:t>※「無線ご用」と覚えてください。</w:t>
      </w:r>
    </w:p>
    <w:p w:rsidR="00316555" w:rsidRDefault="004E1C5A" w:rsidP="004E1C5A">
      <w:pPr>
        <w:rPr>
          <w:b/>
          <w:sz w:val="22"/>
        </w:rPr>
      </w:pPr>
      <w:r w:rsidRPr="004E1C5A">
        <w:rPr>
          <w:rFonts w:hint="eastAsia"/>
          <w:b/>
          <w:sz w:val="22"/>
        </w:rPr>
        <w:t>■メール配信サービス</w:t>
      </w:r>
    </w:p>
    <w:p w:rsidR="004E1C5A" w:rsidRPr="00316555" w:rsidRDefault="004E1C5A" w:rsidP="004E1C5A">
      <w:pPr>
        <w:rPr>
          <w:sz w:val="22"/>
        </w:rPr>
      </w:pPr>
      <w:r w:rsidRPr="00316555">
        <w:rPr>
          <w:rFonts w:hint="eastAsia"/>
          <w:sz w:val="22"/>
        </w:rPr>
        <w:t>以下のアドレスに空メールを送信し、画面の指示に従って登録してください。</w:t>
      </w:r>
    </w:p>
    <w:p w:rsidR="004E1C5A" w:rsidRPr="00316555" w:rsidRDefault="004E1C5A" w:rsidP="004E1C5A">
      <w:pPr>
        <w:rPr>
          <w:sz w:val="22"/>
        </w:rPr>
      </w:pPr>
      <w:r w:rsidRPr="00316555">
        <w:rPr>
          <w:rFonts w:hint="eastAsia"/>
          <w:sz w:val="22"/>
        </w:rPr>
        <w:t xml:space="preserve">　　</w:t>
      </w:r>
      <w:r w:rsidRPr="00316555">
        <w:rPr>
          <w:rFonts w:hint="eastAsia"/>
          <w:sz w:val="22"/>
        </w:rPr>
        <w:t>entry@www.bousai-osaki.jp</w:t>
      </w:r>
    </w:p>
    <w:p w:rsidR="00316555" w:rsidRDefault="004E1C5A" w:rsidP="004E1C5A">
      <w:pPr>
        <w:rPr>
          <w:sz w:val="22"/>
        </w:rPr>
      </w:pPr>
      <w:r w:rsidRPr="00316555">
        <w:rPr>
          <w:rFonts w:hint="eastAsia"/>
          <w:sz w:val="22"/>
        </w:rPr>
        <w:t>※放送内容の他、震度情報も入手できます。</w:t>
      </w:r>
    </w:p>
    <w:p w:rsidR="00316555" w:rsidRDefault="00316555" w:rsidP="004E1C5A">
      <w:pPr>
        <w:rPr>
          <w:sz w:val="22"/>
        </w:rPr>
      </w:pPr>
    </w:p>
    <w:p w:rsidR="004E1C5A" w:rsidRPr="00316555" w:rsidRDefault="004E1C5A" w:rsidP="004E1C5A">
      <w:pPr>
        <w:rPr>
          <w:sz w:val="22"/>
        </w:rPr>
      </w:pPr>
      <w:r w:rsidRPr="00316555">
        <w:rPr>
          <w:rFonts w:hint="eastAsia"/>
          <w:sz w:val="22"/>
        </w:rPr>
        <w:t>警戒レベル</w:t>
      </w:r>
      <w:r w:rsidRPr="00316555">
        <w:rPr>
          <w:rFonts w:hint="eastAsia"/>
          <w:sz w:val="22"/>
        </w:rPr>
        <w:t>3</w:t>
      </w:r>
      <w:r w:rsidRPr="00316555">
        <w:rPr>
          <w:rFonts w:hint="eastAsia"/>
          <w:sz w:val="22"/>
        </w:rPr>
        <w:t>高齢者等避難や警戒レベル</w:t>
      </w:r>
      <w:r w:rsidRPr="00316555">
        <w:rPr>
          <w:rFonts w:hint="eastAsia"/>
          <w:sz w:val="22"/>
        </w:rPr>
        <w:t>4</w:t>
      </w:r>
      <w:r w:rsidRPr="00316555">
        <w:rPr>
          <w:rFonts w:hint="eastAsia"/>
          <w:sz w:val="22"/>
        </w:rPr>
        <w:t>避難指示が出たら、危険な場所から避難しましょう。</w:t>
      </w:r>
    </w:p>
    <w:p w:rsidR="004E1C5A" w:rsidRDefault="004E1C5A" w:rsidP="004E1C5A">
      <w:pPr>
        <w:rPr>
          <w:b/>
          <w:sz w:val="22"/>
        </w:rPr>
      </w:pPr>
    </w:p>
    <w:p w:rsidR="00316555" w:rsidRDefault="00316555" w:rsidP="004E1C5A">
      <w:pPr>
        <w:rPr>
          <w:b/>
          <w:sz w:val="22"/>
        </w:rPr>
      </w:pPr>
    </w:p>
    <w:p w:rsidR="004E1C5A" w:rsidRPr="00316555" w:rsidRDefault="004E1C5A" w:rsidP="004E1C5A">
      <w:pPr>
        <w:rPr>
          <w:sz w:val="28"/>
          <w:szCs w:val="28"/>
        </w:rPr>
      </w:pPr>
      <w:r w:rsidRPr="00316555">
        <w:rPr>
          <w:rFonts w:hint="eastAsia"/>
          <w:sz w:val="28"/>
          <w:szCs w:val="28"/>
        </w:rPr>
        <w:t>令和</w:t>
      </w:r>
      <w:r w:rsidRPr="00316555">
        <w:rPr>
          <w:rFonts w:hint="eastAsia"/>
          <w:sz w:val="28"/>
          <w:szCs w:val="28"/>
        </w:rPr>
        <w:t>3</w:t>
      </w:r>
      <w:r w:rsidRPr="00316555">
        <w:rPr>
          <w:rFonts w:hint="eastAsia"/>
          <w:sz w:val="28"/>
          <w:szCs w:val="28"/>
        </w:rPr>
        <w:t>年度おおさき市民健診合言葉は</w:t>
      </w:r>
      <w:r w:rsidR="00316555" w:rsidRPr="00316555">
        <w:rPr>
          <w:rFonts w:hint="eastAsia"/>
          <w:sz w:val="28"/>
          <w:szCs w:val="28"/>
        </w:rPr>
        <w:t xml:space="preserve">　</w:t>
      </w:r>
      <w:r w:rsidRPr="00316555">
        <w:rPr>
          <w:rFonts w:hint="eastAsia"/>
          <w:sz w:val="28"/>
          <w:szCs w:val="28"/>
        </w:rPr>
        <w:t>～高血圧は予防できる～</w:t>
      </w:r>
      <w:r w:rsidR="00316555" w:rsidRPr="00316555">
        <w:rPr>
          <w:rFonts w:hint="eastAsia"/>
          <w:sz w:val="28"/>
          <w:szCs w:val="28"/>
        </w:rPr>
        <w:t xml:space="preserve">　</w:t>
      </w:r>
      <w:r w:rsidRPr="00316555">
        <w:rPr>
          <w:rFonts w:hint="eastAsia"/>
          <w:sz w:val="28"/>
          <w:szCs w:val="28"/>
        </w:rPr>
        <w:t>ナトカリ</w:t>
      </w:r>
    </w:p>
    <w:p w:rsidR="004E1C5A" w:rsidRPr="00316555" w:rsidRDefault="004E1C5A" w:rsidP="004E1C5A">
      <w:pPr>
        <w:rPr>
          <w:b/>
          <w:sz w:val="22"/>
        </w:rPr>
      </w:pPr>
      <w:r w:rsidRPr="00316555">
        <w:rPr>
          <w:rFonts w:hint="eastAsia"/>
          <w:b/>
          <w:sz w:val="22"/>
        </w:rPr>
        <w:t>特定健康診査・健康診査で「尿ナトカリ比測定」</w:t>
      </w:r>
    </w:p>
    <w:p w:rsidR="004E1C5A" w:rsidRPr="00316555" w:rsidRDefault="004E1C5A" w:rsidP="004E1C5A">
      <w:pPr>
        <w:rPr>
          <w:sz w:val="22"/>
        </w:rPr>
      </w:pPr>
      <w:r w:rsidRPr="00316555">
        <w:rPr>
          <w:rFonts w:hint="eastAsia"/>
          <w:sz w:val="22"/>
        </w:rPr>
        <w:t xml:space="preserve">　健診は自身の健康状態を確認できる重要な機会です。生活習慣病予防・健康づくりのために、健診を受けましょう。</w:t>
      </w:r>
    </w:p>
    <w:p w:rsidR="004E1C5A" w:rsidRPr="00316555" w:rsidRDefault="004E1C5A" w:rsidP="004E1C5A">
      <w:pPr>
        <w:rPr>
          <w:sz w:val="22"/>
        </w:rPr>
      </w:pPr>
      <w:r w:rsidRPr="00316555">
        <w:rPr>
          <w:rFonts w:hint="eastAsia"/>
          <w:sz w:val="22"/>
        </w:rPr>
        <w:t xml:space="preserve">　おおさき市民健診では、高血圧対策の１つとして、市と東北大学</w:t>
      </w:r>
      <w:r w:rsidRPr="00316555">
        <w:rPr>
          <w:rFonts w:hint="eastAsia"/>
          <w:sz w:val="22"/>
        </w:rPr>
        <w:t>COI</w:t>
      </w:r>
      <w:r w:rsidRPr="00316555">
        <w:rPr>
          <w:rFonts w:hint="eastAsia"/>
          <w:sz w:val="22"/>
        </w:rPr>
        <w:t>（センター・オブ・イノベーション）拠点（※）の共同事業で尿ナトカリ比測定を実施しています。</w:t>
      </w:r>
    </w:p>
    <w:p w:rsidR="004E1C5A" w:rsidRPr="00316555" w:rsidRDefault="004E1C5A" w:rsidP="004E1C5A">
      <w:pPr>
        <w:rPr>
          <w:sz w:val="22"/>
        </w:rPr>
      </w:pPr>
      <w:r w:rsidRPr="00316555">
        <w:rPr>
          <w:rFonts w:hint="eastAsia"/>
          <w:sz w:val="22"/>
        </w:rPr>
        <w:t xml:space="preserve">　尿ナトカリ比とは、尿に含まれるナトリウムとカリウムの比率を表わし、塩分と野菜の摂取バランスを表す指標の一つとして使われるものです。</w:t>
      </w:r>
    </w:p>
    <w:p w:rsidR="004E1C5A" w:rsidRPr="00316555" w:rsidRDefault="004E1C5A" w:rsidP="004E1C5A">
      <w:pPr>
        <w:rPr>
          <w:sz w:val="22"/>
        </w:rPr>
      </w:pPr>
      <w:r w:rsidRPr="00316555">
        <w:rPr>
          <w:rFonts w:hint="eastAsia"/>
          <w:sz w:val="22"/>
        </w:rPr>
        <w:t xml:space="preserve">　尿ナトカリ比測定で、普段の食事で摂取しているナトリウムの量が適量かどうかの参考にしてください。</w:t>
      </w:r>
    </w:p>
    <w:p w:rsidR="004E1C5A" w:rsidRPr="00316555" w:rsidRDefault="004E1C5A" w:rsidP="004E1C5A">
      <w:pPr>
        <w:rPr>
          <w:sz w:val="22"/>
        </w:rPr>
      </w:pPr>
      <w:r w:rsidRPr="00316555">
        <w:rPr>
          <w:rFonts w:hint="eastAsia"/>
          <w:sz w:val="22"/>
        </w:rPr>
        <w:t>※東北大学</w:t>
      </w:r>
      <w:r w:rsidRPr="00316555">
        <w:rPr>
          <w:rFonts w:hint="eastAsia"/>
          <w:sz w:val="22"/>
        </w:rPr>
        <w:t>COI</w:t>
      </w:r>
      <w:r w:rsidRPr="00316555">
        <w:rPr>
          <w:rFonts w:hint="eastAsia"/>
          <w:sz w:val="22"/>
        </w:rPr>
        <w:t>拠点は、東北大学と複数の企業を中間機関とし、日常生活における「さりげない」健康情報の収集により、健康で生きがいあふれる社会の創生を目指す拠点です。</w:t>
      </w:r>
    </w:p>
    <w:p w:rsidR="004E1C5A" w:rsidRPr="00316555" w:rsidRDefault="004E1C5A" w:rsidP="004E1C5A">
      <w:pPr>
        <w:rPr>
          <w:sz w:val="22"/>
        </w:rPr>
      </w:pPr>
      <w:r w:rsidRPr="00316555">
        <w:rPr>
          <w:rFonts w:hint="eastAsia"/>
          <w:sz w:val="22"/>
        </w:rPr>
        <w:t>問</w:t>
      </w:r>
      <w:r w:rsidR="00316555">
        <w:rPr>
          <w:rFonts w:hint="eastAsia"/>
          <w:sz w:val="22"/>
        </w:rPr>
        <w:t xml:space="preserve">い合わせ　</w:t>
      </w:r>
      <w:r w:rsidRPr="00316555">
        <w:rPr>
          <w:rFonts w:hint="eastAsia"/>
          <w:sz w:val="22"/>
        </w:rPr>
        <w:t>健康推進課健康増進担当</w:t>
      </w:r>
      <w:r w:rsidRPr="00316555">
        <w:rPr>
          <w:rFonts w:hint="eastAsia"/>
          <w:sz w:val="22"/>
        </w:rPr>
        <w:t xml:space="preserve"> </w:t>
      </w:r>
      <w:r w:rsidR="007C2A36">
        <w:rPr>
          <w:rFonts w:hint="eastAsia"/>
          <w:sz w:val="22"/>
        </w:rPr>
        <w:t>電話</w:t>
      </w:r>
      <w:r w:rsidR="00316555">
        <w:rPr>
          <w:rFonts w:hint="eastAsia"/>
          <w:sz w:val="22"/>
        </w:rPr>
        <w:t>23-5311</w:t>
      </w:r>
    </w:p>
    <w:p w:rsidR="004E1C5A" w:rsidRPr="00316555" w:rsidRDefault="004E1C5A" w:rsidP="00316555">
      <w:pPr>
        <w:ind w:firstLineChars="500" w:firstLine="1100"/>
        <w:rPr>
          <w:sz w:val="22"/>
        </w:rPr>
      </w:pPr>
      <w:r w:rsidRPr="00316555">
        <w:rPr>
          <w:rFonts w:hint="eastAsia"/>
          <w:sz w:val="22"/>
        </w:rPr>
        <w:t xml:space="preserve">　各総合支所市民福祉課</w:t>
      </w:r>
    </w:p>
    <w:p w:rsidR="004E1C5A" w:rsidRPr="00316555" w:rsidRDefault="004E1C5A" w:rsidP="00316555">
      <w:pPr>
        <w:ind w:firstLineChars="600" w:firstLine="1320"/>
        <w:rPr>
          <w:sz w:val="22"/>
        </w:rPr>
      </w:pPr>
      <w:r w:rsidRPr="00316555">
        <w:rPr>
          <w:rFonts w:hint="eastAsia"/>
          <w:sz w:val="22"/>
        </w:rPr>
        <w:t>松山</w:t>
      </w:r>
      <w:r w:rsidR="00316555">
        <w:rPr>
          <w:rFonts w:hint="eastAsia"/>
          <w:sz w:val="22"/>
        </w:rPr>
        <w:t xml:space="preserve">　</w:t>
      </w:r>
      <w:r w:rsidR="007C2A36">
        <w:rPr>
          <w:rFonts w:hint="eastAsia"/>
          <w:sz w:val="22"/>
        </w:rPr>
        <w:t>電話</w:t>
      </w:r>
      <w:r w:rsidR="00316555">
        <w:rPr>
          <w:rFonts w:hint="eastAsia"/>
          <w:sz w:val="22"/>
        </w:rPr>
        <w:t>55-5020</w:t>
      </w:r>
    </w:p>
    <w:p w:rsidR="004E1C5A" w:rsidRPr="00316555" w:rsidRDefault="004E1C5A" w:rsidP="00316555">
      <w:pPr>
        <w:ind w:firstLineChars="600" w:firstLine="1320"/>
        <w:rPr>
          <w:sz w:val="22"/>
        </w:rPr>
      </w:pPr>
      <w:r w:rsidRPr="00316555">
        <w:rPr>
          <w:rFonts w:hint="eastAsia"/>
          <w:sz w:val="22"/>
        </w:rPr>
        <w:t>三本木</w:t>
      </w:r>
      <w:r w:rsidR="00316555">
        <w:rPr>
          <w:rFonts w:hint="eastAsia"/>
          <w:sz w:val="22"/>
        </w:rPr>
        <w:t xml:space="preserve">　</w:t>
      </w:r>
      <w:r w:rsidR="007C2A36">
        <w:rPr>
          <w:rFonts w:hint="eastAsia"/>
          <w:sz w:val="22"/>
        </w:rPr>
        <w:t>電話</w:t>
      </w:r>
      <w:r w:rsidR="00316555">
        <w:rPr>
          <w:rFonts w:hint="eastAsia"/>
          <w:sz w:val="22"/>
        </w:rPr>
        <w:t>52-2114</w:t>
      </w:r>
      <w:r w:rsidR="00316555">
        <w:rPr>
          <w:rFonts w:hint="eastAsia"/>
          <w:sz w:val="22"/>
        </w:rPr>
        <w:t xml:space="preserve">　</w:t>
      </w:r>
    </w:p>
    <w:p w:rsidR="004E1C5A" w:rsidRPr="00316555" w:rsidRDefault="004E1C5A" w:rsidP="00316555">
      <w:pPr>
        <w:ind w:firstLineChars="600" w:firstLine="1320"/>
        <w:rPr>
          <w:sz w:val="22"/>
        </w:rPr>
      </w:pPr>
      <w:r w:rsidRPr="00316555">
        <w:rPr>
          <w:rFonts w:hint="eastAsia"/>
          <w:sz w:val="22"/>
        </w:rPr>
        <w:lastRenderedPageBreak/>
        <w:t>鹿島台</w:t>
      </w:r>
      <w:r w:rsidR="00316555">
        <w:rPr>
          <w:rFonts w:hint="eastAsia"/>
          <w:sz w:val="22"/>
        </w:rPr>
        <w:t xml:space="preserve">　</w:t>
      </w:r>
      <w:r w:rsidR="007C2A36">
        <w:rPr>
          <w:rFonts w:hint="eastAsia"/>
          <w:sz w:val="22"/>
        </w:rPr>
        <w:t>電話</w:t>
      </w:r>
      <w:r w:rsidR="00316555">
        <w:rPr>
          <w:rFonts w:hint="eastAsia"/>
          <w:sz w:val="22"/>
        </w:rPr>
        <w:t>56-9029</w:t>
      </w:r>
    </w:p>
    <w:p w:rsidR="004E1C5A" w:rsidRPr="00316555" w:rsidRDefault="004E1C5A" w:rsidP="00316555">
      <w:pPr>
        <w:ind w:firstLineChars="600" w:firstLine="1320"/>
        <w:rPr>
          <w:sz w:val="22"/>
        </w:rPr>
      </w:pPr>
      <w:r w:rsidRPr="00316555">
        <w:rPr>
          <w:rFonts w:hint="eastAsia"/>
          <w:sz w:val="22"/>
        </w:rPr>
        <w:t>岩出山</w:t>
      </w:r>
      <w:r w:rsidR="00316555">
        <w:rPr>
          <w:rFonts w:hint="eastAsia"/>
          <w:sz w:val="22"/>
        </w:rPr>
        <w:t xml:space="preserve">　</w:t>
      </w:r>
      <w:r w:rsidR="007C2A36">
        <w:rPr>
          <w:rFonts w:hint="eastAsia"/>
          <w:sz w:val="22"/>
        </w:rPr>
        <w:t>電話</w:t>
      </w:r>
      <w:r w:rsidR="0056486E">
        <w:rPr>
          <w:rFonts w:hint="eastAsia"/>
          <w:sz w:val="22"/>
        </w:rPr>
        <w:t>72-1214</w:t>
      </w:r>
    </w:p>
    <w:p w:rsidR="004E1C5A" w:rsidRPr="00316555" w:rsidRDefault="004E1C5A" w:rsidP="0056486E">
      <w:pPr>
        <w:ind w:firstLineChars="600" w:firstLine="1320"/>
        <w:rPr>
          <w:sz w:val="22"/>
        </w:rPr>
      </w:pPr>
      <w:r w:rsidRPr="00316555">
        <w:rPr>
          <w:rFonts w:hint="eastAsia"/>
          <w:sz w:val="22"/>
        </w:rPr>
        <w:t>鳴子</w:t>
      </w:r>
      <w:r w:rsidR="0056486E">
        <w:rPr>
          <w:rFonts w:hint="eastAsia"/>
          <w:sz w:val="22"/>
        </w:rPr>
        <w:t xml:space="preserve">　</w:t>
      </w:r>
      <w:r w:rsidR="007C2A36">
        <w:rPr>
          <w:rFonts w:hint="eastAsia"/>
          <w:sz w:val="22"/>
        </w:rPr>
        <w:t>電話</w:t>
      </w:r>
      <w:r w:rsidR="0056486E">
        <w:rPr>
          <w:rFonts w:hint="eastAsia"/>
          <w:sz w:val="22"/>
        </w:rPr>
        <w:t>82-3131</w:t>
      </w:r>
    </w:p>
    <w:p w:rsidR="0056486E" w:rsidRDefault="004E1C5A" w:rsidP="0056486E">
      <w:pPr>
        <w:ind w:firstLineChars="600" w:firstLine="1320"/>
        <w:rPr>
          <w:sz w:val="22"/>
        </w:rPr>
      </w:pPr>
      <w:r w:rsidRPr="00316555">
        <w:rPr>
          <w:rFonts w:hint="eastAsia"/>
          <w:sz w:val="22"/>
        </w:rPr>
        <w:t>田尻</w:t>
      </w:r>
      <w:r w:rsidR="0056486E">
        <w:rPr>
          <w:rFonts w:hint="eastAsia"/>
          <w:sz w:val="22"/>
        </w:rPr>
        <w:t xml:space="preserve">　</w:t>
      </w:r>
      <w:r w:rsidR="007C2A36">
        <w:rPr>
          <w:rFonts w:hint="eastAsia"/>
          <w:sz w:val="22"/>
        </w:rPr>
        <w:t>電話</w:t>
      </w:r>
      <w:bookmarkStart w:id="0" w:name="_GoBack"/>
      <w:bookmarkEnd w:id="0"/>
      <w:r w:rsidR="0056486E">
        <w:rPr>
          <w:rFonts w:hint="eastAsia"/>
          <w:sz w:val="22"/>
        </w:rPr>
        <w:t>38-1155</w:t>
      </w:r>
    </w:p>
    <w:p w:rsidR="0056486E" w:rsidRDefault="0056486E" w:rsidP="0056486E">
      <w:pPr>
        <w:rPr>
          <w:sz w:val="22"/>
        </w:rPr>
      </w:pPr>
    </w:p>
    <w:p w:rsidR="0056486E" w:rsidRDefault="004E1C5A" w:rsidP="0056486E">
      <w:pPr>
        <w:rPr>
          <w:sz w:val="22"/>
        </w:rPr>
      </w:pPr>
      <w:r w:rsidRPr="0056486E">
        <w:rPr>
          <w:rFonts w:hint="eastAsia"/>
          <w:sz w:val="28"/>
          <w:szCs w:val="28"/>
        </w:rPr>
        <w:t>大崎市管理栄養士のミニ健康講座</w:t>
      </w:r>
    </w:p>
    <w:p w:rsidR="0056486E" w:rsidRDefault="004E1C5A" w:rsidP="0056486E">
      <w:pPr>
        <w:rPr>
          <w:sz w:val="22"/>
        </w:rPr>
      </w:pPr>
      <w:r w:rsidRPr="00316555">
        <w:rPr>
          <w:rFonts w:hint="eastAsia"/>
          <w:sz w:val="22"/>
        </w:rPr>
        <w:t>「なぜ、尿ナトカリ比を測定するの？」</w:t>
      </w:r>
    </w:p>
    <w:p w:rsidR="004E1C5A" w:rsidRPr="00316555" w:rsidRDefault="004E1C5A" w:rsidP="0056486E">
      <w:pPr>
        <w:rPr>
          <w:sz w:val="22"/>
        </w:rPr>
      </w:pPr>
      <w:r w:rsidRPr="00316555">
        <w:rPr>
          <w:rFonts w:hint="eastAsia"/>
          <w:sz w:val="22"/>
        </w:rPr>
        <w:t xml:space="preserve">　「高血圧」を予防するためには、「野菜の摂取」と「適塩を維持すること」が大切です。</w:t>
      </w:r>
    </w:p>
    <w:p w:rsidR="004E1C5A" w:rsidRPr="00316555" w:rsidRDefault="004E1C5A" w:rsidP="004E1C5A">
      <w:pPr>
        <w:rPr>
          <w:sz w:val="22"/>
        </w:rPr>
      </w:pPr>
      <w:r w:rsidRPr="00316555">
        <w:rPr>
          <w:rFonts w:hint="eastAsia"/>
          <w:sz w:val="22"/>
        </w:rPr>
        <w:t xml:space="preserve">　野菜や果物に含まれるカリウムが、体内の余分な塩分（ナトリウム）を体外に排出してくれます。　</w:t>
      </w:r>
    </w:p>
    <w:p w:rsidR="004E1C5A" w:rsidRPr="00316555" w:rsidRDefault="004E1C5A" w:rsidP="004E1C5A">
      <w:pPr>
        <w:rPr>
          <w:sz w:val="22"/>
        </w:rPr>
      </w:pPr>
      <w:r w:rsidRPr="00316555">
        <w:rPr>
          <w:rFonts w:hint="eastAsia"/>
          <w:sz w:val="22"/>
        </w:rPr>
        <w:t xml:space="preserve">　「尿ナトカリ比」を測定することで、塩分と野菜摂取のバランスを知ることができます。</w:t>
      </w:r>
    </w:p>
    <w:p w:rsidR="0056486E" w:rsidRDefault="004E1C5A" w:rsidP="004E1C5A">
      <w:pPr>
        <w:rPr>
          <w:sz w:val="22"/>
        </w:rPr>
      </w:pPr>
      <w:r w:rsidRPr="00316555">
        <w:rPr>
          <w:rFonts w:hint="eastAsia"/>
          <w:sz w:val="22"/>
        </w:rPr>
        <w:t xml:space="preserve">　塩分に対し、野菜や果物の摂取割合が低い食事の場合、尿ナトカリ比は高くなります。</w:t>
      </w:r>
    </w:p>
    <w:p w:rsidR="004E1C5A" w:rsidRPr="00316555" w:rsidRDefault="004E1C5A" w:rsidP="004E1C5A">
      <w:pPr>
        <w:rPr>
          <w:sz w:val="22"/>
        </w:rPr>
      </w:pPr>
      <w:r w:rsidRPr="00316555">
        <w:rPr>
          <w:rFonts w:hint="eastAsia"/>
          <w:sz w:val="22"/>
        </w:rPr>
        <w:t xml:space="preserve">　大崎市のおいしい野菜を食べて、尿ナトカリ比が高くならないようにしましょう。</w:t>
      </w:r>
    </w:p>
    <w:p w:rsidR="004E1C5A" w:rsidRPr="00316555" w:rsidRDefault="004E1C5A" w:rsidP="004E1C5A">
      <w:pPr>
        <w:rPr>
          <w:sz w:val="22"/>
        </w:rPr>
      </w:pPr>
      <w:r w:rsidRPr="00316555">
        <w:rPr>
          <w:rFonts w:hint="eastAsia"/>
          <w:sz w:val="22"/>
        </w:rPr>
        <w:t xml:space="preserve">　市ウェブサイトの「おうちでたのしい</w:t>
      </w:r>
      <w:proofErr w:type="spellStart"/>
      <w:r w:rsidRPr="00316555">
        <w:rPr>
          <w:rFonts w:hint="eastAsia"/>
          <w:sz w:val="22"/>
        </w:rPr>
        <w:t>Osakitchen</w:t>
      </w:r>
      <w:proofErr w:type="spellEnd"/>
      <w:r w:rsidRPr="00316555">
        <w:rPr>
          <w:rFonts w:hint="eastAsia"/>
          <w:sz w:val="22"/>
        </w:rPr>
        <w:t>（オオサキッチン）」では、たくさんのレシピを紹介しています。</w:t>
      </w:r>
    </w:p>
    <w:p w:rsidR="0056486E" w:rsidRDefault="004E1C5A" w:rsidP="004E1C5A">
      <w:pPr>
        <w:rPr>
          <w:sz w:val="22"/>
        </w:rPr>
      </w:pPr>
      <w:r w:rsidRPr="00316555">
        <w:rPr>
          <w:rFonts w:hint="eastAsia"/>
          <w:sz w:val="22"/>
        </w:rPr>
        <w:t xml:space="preserve">　野菜料理を</w:t>
      </w:r>
      <w:r w:rsidRPr="00316555">
        <w:rPr>
          <w:rFonts w:hint="eastAsia"/>
          <w:sz w:val="22"/>
        </w:rPr>
        <w:t>1</w:t>
      </w:r>
      <w:r w:rsidRPr="00316555">
        <w:rPr>
          <w:rFonts w:hint="eastAsia"/>
          <w:sz w:val="22"/>
        </w:rPr>
        <w:t>品プラスしたい時などに活用してください。</w:t>
      </w:r>
    </w:p>
    <w:p w:rsidR="0056486E" w:rsidRDefault="0056486E" w:rsidP="004E1C5A">
      <w:pPr>
        <w:rPr>
          <w:sz w:val="22"/>
        </w:rPr>
      </w:pPr>
    </w:p>
    <w:p w:rsidR="0056486E" w:rsidRDefault="0056486E" w:rsidP="004E1C5A">
      <w:pPr>
        <w:rPr>
          <w:sz w:val="22"/>
        </w:rPr>
      </w:pPr>
    </w:p>
    <w:p w:rsidR="004E1C5A" w:rsidRPr="0056486E" w:rsidRDefault="004E1C5A" w:rsidP="004E1C5A">
      <w:pPr>
        <w:rPr>
          <w:sz w:val="28"/>
          <w:szCs w:val="28"/>
        </w:rPr>
      </w:pPr>
      <w:r w:rsidRPr="0056486E">
        <w:rPr>
          <w:rFonts w:hint="eastAsia"/>
          <w:sz w:val="28"/>
          <w:szCs w:val="28"/>
        </w:rPr>
        <w:t>健診の際に尿を使用して測定します</w:t>
      </w:r>
    </w:p>
    <w:p w:rsidR="004E1C5A" w:rsidRPr="00316555" w:rsidRDefault="004E1C5A" w:rsidP="004E1C5A">
      <w:pPr>
        <w:rPr>
          <w:sz w:val="22"/>
        </w:rPr>
      </w:pPr>
      <w:r w:rsidRPr="00316555">
        <w:rPr>
          <w:rFonts w:hint="eastAsia"/>
          <w:sz w:val="22"/>
        </w:rPr>
        <w:t xml:space="preserve">　尿ナトカリ比の測定は、健診時に提出する尿１～２滴を使用し、その場で結果をお知らせします。</w:t>
      </w:r>
    </w:p>
    <w:p w:rsidR="004E1C5A" w:rsidRPr="00316555" w:rsidRDefault="004E1C5A" w:rsidP="004E1C5A">
      <w:pPr>
        <w:rPr>
          <w:sz w:val="22"/>
        </w:rPr>
      </w:pPr>
      <w:r w:rsidRPr="00316555">
        <w:rPr>
          <w:rFonts w:hint="eastAsia"/>
          <w:sz w:val="22"/>
        </w:rPr>
        <w:t xml:space="preserve">　その日から、食生活の見直し・改善につなげることができます。</w:t>
      </w:r>
    </w:p>
    <w:p w:rsidR="004E1C5A" w:rsidRPr="00316555" w:rsidRDefault="004E1C5A" w:rsidP="004E1C5A">
      <w:pPr>
        <w:rPr>
          <w:sz w:val="22"/>
        </w:rPr>
      </w:pPr>
      <w:r w:rsidRPr="00316555">
        <w:rPr>
          <w:rFonts w:hint="eastAsia"/>
          <w:sz w:val="22"/>
        </w:rPr>
        <w:t xml:space="preserve">　測定を希望しない場合は、尿を提出する際に、申し出てください。</w:t>
      </w:r>
    </w:p>
    <w:p w:rsidR="004E1C5A" w:rsidRPr="0056486E" w:rsidRDefault="004E1C5A" w:rsidP="004E1C5A">
      <w:pPr>
        <w:rPr>
          <w:sz w:val="28"/>
          <w:szCs w:val="28"/>
        </w:rPr>
      </w:pPr>
      <w:r w:rsidRPr="0056486E">
        <w:rPr>
          <w:rFonts w:hint="eastAsia"/>
          <w:sz w:val="28"/>
          <w:szCs w:val="28"/>
        </w:rPr>
        <w:t>尿ナトカリ比のデータ活用</w:t>
      </w:r>
    </w:p>
    <w:p w:rsidR="004E1C5A" w:rsidRPr="00316555" w:rsidRDefault="004E1C5A" w:rsidP="004E1C5A">
      <w:pPr>
        <w:rPr>
          <w:sz w:val="22"/>
        </w:rPr>
      </w:pPr>
      <w:r w:rsidRPr="00316555">
        <w:rPr>
          <w:rFonts w:hint="eastAsia"/>
          <w:sz w:val="22"/>
        </w:rPr>
        <w:t xml:space="preserve">　測定した尿ナトカリ比の情報は、個人情報を含まず、東北大学に送付されます。</w:t>
      </w:r>
    </w:p>
    <w:p w:rsidR="004E1C5A" w:rsidRPr="00316555" w:rsidRDefault="004E1C5A" w:rsidP="004E1C5A">
      <w:pPr>
        <w:rPr>
          <w:sz w:val="22"/>
        </w:rPr>
      </w:pPr>
      <w:r w:rsidRPr="00316555">
        <w:rPr>
          <w:rFonts w:hint="eastAsia"/>
          <w:sz w:val="22"/>
        </w:rPr>
        <w:t xml:space="preserve">　集められたデータは、東北大学が保管・分析します。</w:t>
      </w:r>
    </w:p>
    <w:p w:rsidR="004E1C5A" w:rsidRDefault="004E1C5A" w:rsidP="004E1C5A">
      <w:pPr>
        <w:rPr>
          <w:sz w:val="22"/>
        </w:rPr>
      </w:pPr>
      <w:r w:rsidRPr="00316555">
        <w:rPr>
          <w:rFonts w:hint="eastAsia"/>
          <w:sz w:val="22"/>
        </w:rPr>
        <w:t xml:space="preserve">　分析結果は、学術の発展のための情報になるとともに、市の健康施策や市民の健康増進に役立てます。おうちでたのしい</w:t>
      </w:r>
    </w:p>
    <w:p w:rsidR="0056486E" w:rsidRPr="00316555" w:rsidRDefault="0056486E" w:rsidP="004E1C5A">
      <w:pPr>
        <w:rPr>
          <w:sz w:val="22"/>
        </w:rPr>
      </w:pPr>
    </w:p>
    <w:p w:rsidR="004E1C5A" w:rsidRPr="00316555" w:rsidRDefault="004E1C5A" w:rsidP="004E1C5A">
      <w:pPr>
        <w:rPr>
          <w:sz w:val="22"/>
        </w:rPr>
      </w:pPr>
      <w:proofErr w:type="spellStart"/>
      <w:r w:rsidRPr="00316555">
        <w:rPr>
          <w:sz w:val="22"/>
        </w:rPr>
        <w:t>Osakitchen</w:t>
      </w:r>
      <w:proofErr w:type="spellEnd"/>
      <w:r w:rsidRPr="00316555">
        <w:rPr>
          <w:rFonts w:hint="eastAsia"/>
          <w:sz w:val="22"/>
        </w:rPr>
        <w:t>（オオサキッチン）</w:t>
      </w:r>
      <w:r w:rsidRPr="00316555">
        <w:rPr>
          <w:rFonts w:hint="eastAsia"/>
          <w:sz w:val="22"/>
        </w:rPr>
        <w:t>QR</w:t>
      </w:r>
      <w:r w:rsidRPr="00316555">
        <w:rPr>
          <w:rFonts w:hint="eastAsia"/>
          <w:sz w:val="22"/>
        </w:rPr>
        <w:t>コード</w:t>
      </w:r>
    </w:p>
    <w:p w:rsidR="004E1C5A" w:rsidRPr="00316555" w:rsidRDefault="004E1C5A" w:rsidP="004E1C5A">
      <w:pPr>
        <w:rPr>
          <w:sz w:val="22"/>
        </w:rPr>
      </w:pPr>
    </w:p>
    <w:sectPr w:rsidR="004E1C5A" w:rsidRPr="00316555" w:rsidSect="002E64A7">
      <w:pgSz w:w="11906" w:h="16838"/>
      <w:pgMar w:top="851" w:right="851" w:bottom="851" w:left="85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6338" w:rsidRDefault="00706338" w:rsidP="00706338">
      <w:r>
        <w:separator/>
      </w:r>
    </w:p>
  </w:endnote>
  <w:endnote w:type="continuationSeparator" w:id="0">
    <w:p w:rsidR="00706338" w:rsidRDefault="00706338" w:rsidP="007063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6338" w:rsidRDefault="00706338" w:rsidP="00706338">
      <w:r>
        <w:separator/>
      </w:r>
    </w:p>
  </w:footnote>
  <w:footnote w:type="continuationSeparator" w:id="0">
    <w:p w:rsidR="00706338" w:rsidRDefault="00706338" w:rsidP="0070633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7A3986"/>
    <w:multiLevelType w:val="hybridMultilevel"/>
    <w:tmpl w:val="43964B6E"/>
    <w:lvl w:ilvl="0" w:tplc="41585B8A">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C0E"/>
    <w:rsid w:val="002E64A7"/>
    <w:rsid w:val="00316555"/>
    <w:rsid w:val="00363A0B"/>
    <w:rsid w:val="003C46E3"/>
    <w:rsid w:val="004E1C5A"/>
    <w:rsid w:val="0056486E"/>
    <w:rsid w:val="00706338"/>
    <w:rsid w:val="007C2A36"/>
    <w:rsid w:val="008F2D00"/>
    <w:rsid w:val="00A77C0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06338"/>
    <w:pPr>
      <w:tabs>
        <w:tab w:val="center" w:pos="4252"/>
        <w:tab w:val="right" w:pos="8504"/>
      </w:tabs>
      <w:snapToGrid w:val="0"/>
    </w:pPr>
  </w:style>
  <w:style w:type="character" w:customStyle="1" w:styleId="a4">
    <w:name w:val="ヘッダー (文字)"/>
    <w:basedOn w:val="a0"/>
    <w:link w:val="a3"/>
    <w:uiPriority w:val="99"/>
    <w:rsid w:val="00706338"/>
  </w:style>
  <w:style w:type="paragraph" w:styleId="a5">
    <w:name w:val="footer"/>
    <w:basedOn w:val="a"/>
    <w:link w:val="a6"/>
    <w:uiPriority w:val="99"/>
    <w:unhideWhenUsed/>
    <w:rsid w:val="00706338"/>
    <w:pPr>
      <w:tabs>
        <w:tab w:val="center" w:pos="4252"/>
        <w:tab w:val="right" w:pos="8504"/>
      </w:tabs>
      <w:snapToGrid w:val="0"/>
    </w:pPr>
  </w:style>
  <w:style w:type="character" w:customStyle="1" w:styleId="a6">
    <w:name w:val="フッター (文字)"/>
    <w:basedOn w:val="a0"/>
    <w:link w:val="a5"/>
    <w:uiPriority w:val="99"/>
    <w:rsid w:val="00706338"/>
  </w:style>
  <w:style w:type="paragraph" w:styleId="a7">
    <w:name w:val="List Paragraph"/>
    <w:basedOn w:val="a"/>
    <w:uiPriority w:val="34"/>
    <w:qFormat/>
    <w:rsid w:val="00316555"/>
    <w:pPr>
      <w:ind w:leftChars="400" w:left="8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06338"/>
    <w:pPr>
      <w:tabs>
        <w:tab w:val="center" w:pos="4252"/>
        <w:tab w:val="right" w:pos="8504"/>
      </w:tabs>
      <w:snapToGrid w:val="0"/>
    </w:pPr>
  </w:style>
  <w:style w:type="character" w:customStyle="1" w:styleId="a4">
    <w:name w:val="ヘッダー (文字)"/>
    <w:basedOn w:val="a0"/>
    <w:link w:val="a3"/>
    <w:uiPriority w:val="99"/>
    <w:rsid w:val="00706338"/>
  </w:style>
  <w:style w:type="paragraph" w:styleId="a5">
    <w:name w:val="footer"/>
    <w:basedOn w:val="a"/>
    <w:link w:val="a6"/>
    <w:uiPriority w:val="99"/>
    <w:unhideWhenUsed/>
    <w:rsid w:val="00706338"/>
    <w:pPr>
      <w:tabs>
        <w:tab w:val="center" w:pos="4252"/>
        <w:tab w:val="right" w:pos="8504"/>
      </w:tabs>
      <w:snapToGrid w:val="0"/>
    </w:pPr>
  </w:style>
  <w:style w:type="character" w:customStyle="1" w:styleId="a6">
    <w:name w:val="フッター (文字)"/>
    <w:basedOn w:val="a0"/>
    <w:link w:val="a5"/>
    <w:uiPriority w:val="99"/>
    <w:rsid w:val="00706338"/>
  </w:style>
  <w:style w:type="paragraph" w:styleId="a7">
    <w:name w:val="List Paragraph"/>
    <w:basedOn w:val="a"/>
    <w:uiPriority w:val="34"/>
    <w:qFormat/>
    <w:rsid w:val="0031655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68</TotalTime>
  <Pages>3</Pages>
  <Words>380</Words>
  <Characters>2170</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ユーザー</dc:creator>
  <cp:lastModifiedBy>Windows ユーザー</cp:lastModifiedBy>
  <cp:revision>4</cp:revision>
  <dcterms:created xsi:type="dcterms:W3CDTF">2021-05-20T04:07:00Z</dcterms:created>
  <dcterms:modified xsi:type="dcterms:W3CDTF">2021-06-21T07:35:00Z</dcterms:modified>
</cp:coreProperties>
</file>