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83" w:rsidRPr="00ED2D8C" w:rsidRDefault="00C37C83" w:rsidP="00C37C83">
      <w:pPr>
        <w:autoSpaceDE w:val="0"/>
        <w:autoSpaceDN w:val="0"/>
        <w:adjustRightInd w:val="0"/>
        <w:jc w:val="left"/>
        <w:rPr>
          <w:rFonts w:asciiTheme="minorEastAsia" w:hAnsiTheme="minorEastAsia" w:cs="UDShinMGoPro-Regular"/>
          <w:b/>
          <w:kern w:val="0"/>
          <w:sz w:val="22"/>
        </w:rPr>
      </w:pPr>
      <w:r w:rsidRPr="00C37C83">
        <w:rPr>
          <w:rFonts w:asciiTheme="minorEastAsia" w:hAnsiTheme="minorEastAsia" w:cs="UDShinMGoPro-Regular"/>
          <w:b/>
          <w:kern w:val="0"/>
          <w:sz w:val="24"/>
          <w:szCs w:val="24"/>
        </w:rPr>
        <w:t xml:space="preserve">3 </w:t>
      </w:r>
      <w:r w:rsidRPr="00ED2D8C">
        <w:rPr>
          <w:rFonts w:asciiTheme="minorEastAsia" w:hAnsiTheme="minorEastAsia" w:cs="UDShinMGoPro-Regular" w:hint="eastAsia"/>
          <w:b/>
          <w:kern w:val="0"/>
          <w:sz w:val="22"/>
        </w:rPr>
        <w:t>大規模小売店舗立地法に基づく縦覧を行います</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b/>
          <w:kern w:val="0"/>
          <w:sz w:val="22"/>
        </w:rPr>
        <w:t xml:space="preserve">　</w:t>
      </w:r>
      <w:r w:rsidRPr="00ED2D8C">
        <w:rPr>
          <w:rFonts w:asciiTheme="minorEastAsia" w:hAnsiTheme="minorEastAsia" w:cs="UDShinMGoPro-Regular" w:hint="eastAsia"/>
          <w:kern w:val="0"/>
          <w:sz w:val="22"/>
        </w:rPr>
        <w:t>店舗新設の届出提出に伴い、縦覧を行います。</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■ドラッグストアモリ大崎市古川店（仮称）</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期間　令和</w:t>
      </w:r>
      <w:r w:rsidRPr="00ED2D8C">
        <w:rPr>
          <w:rFonts w:asciiTheme="minorEastAsia" w:hAnsiTheme="minorEastAsia" w:cs="UDShinMGoPro-Regular"/>
          <w:kern w:val="0"/>
          <w:sz w:val="22"/>
        </w:rPr>
        <w:t>4</w:t>
      </w:r>
      <w:r w:rsidRPr="00ED2D8C">
        <w:rPr>
          <w:rFonts w:asciiTheme="minorEastAsia" w:hAnsiTheme="minorEastAsia" w:cs="UDShinMGoPro-Regular" w:hint="eastAsia"/>
          <w:kern w:val="0"/>
          <w:sz w:val="22"/>
        </w:rPr>
        <w:t>年</w:t>
      </w:r>
      <w:r w:rsidRPr="00ED2D8C">
        <w:rPr>
          <w:rFonts w:asciiTheme="minorEastAsia" w:hAnsiTheme="minorEastAsia" w:cs="UDShinMGoPro-Regular"/>
          <w:kern w:val="0"/>
          <w:sz w:val="22"/>
        </w:rPr>
        <w:t>2</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28</w:t>
      </w:r>
      <w:r w:rsidRPr="00ED2D8C">
        <w:rPr>
          <w:rFonts w:asciiTheme="minorEastAsia" w:hAnsiTheme="minorEastAsia" w:cs="UDShinMGoPro-Regular" w:hint="eastAsia"/>
          <w:kern w:val="0"/>
          <w:sz w:val="22"/>
        </w:rPr>
        <w:t xml:space="preserve">日㈪まで　</w:t>
      </w:r>
      <w:r w:rsidRPr="00ED2D8C">
        <w:rPr>
          <w:rFonts w:asciiTheme="minorEastAsia" w:hAnsiTheme="minorEastAsia" w:cs="UDShinMGoPro-Regular"/>
          <w:kern w:val="0"/>
          <w:sz w:val="22"/>
        </w:rPr>
        <w:t>8</w:t>
      </w:r>
      <w:r w:rsidRPr="00ED2D8C">
        <w:rPr>
          <w:rFonts w:asciiTheme="minorEastAsia" w:hAnsiTheme="minorEastAsia" w:cs="UDShinMGoPro-Regular" w:hint="eastAsia"/>
          <w:kern w:val="0"/>
          <w:sz w:val="22"/>
        </w:rPr>
        <w:t>時</w:t>
      </w:r>
      <w:r w:rsidRPr="00ED2D8C">
        <w:rPr>
          <w:rFonts w:asciiTheme="minorEastAsia" w:hAnsiTheme="minorEastAsia" w:cs="UDShinMGoPro-Regular"/>
          <w:kern w:val="0"/>
          <w:sz w:val="22"/>
        </w:rPr>
        <w:t>30</w:t>
      </w:r>
      <w:r w:rsidRPr="00ED2D8C">
        <w:rPr>
          <w:rFonts w:asciiTheme="minorEastAsia" w:hAnsiTheme="minorEastAsia" w:cs="UDShinMGoPro-Regular" w:hint="eastAsia"/>
          <w:kern w:val="0"/>
          <w:sz w:val="22"/>
        </w:rPr>
        <w:t>分～</w:t>
      </w:r>
      <w:r w:rsidRPr="00ED2D8C">
        <w:rPr>
          <w:rFonts w:asciiTheme="minorEastAsia" w:hAnsiTheme="minorEastAsia" w:cs="UDShinMGoPro-Regular"/>
          <w:kern w:val="0"/>
          <w:sz w:val="22"/>
        </w:rPr>
        <w:t>17</w:t>
      </w:r>
      <w:r w:rsidRPr="00ED2D8C">
        <w:rPr>
          <w:rFonts w:asciiTheme="minorEastAsia" w:hAnsiTheme="minorEastAsia" w:cs="UDShinMGoPro-Regular" w:hint="eastAsia"/>
          <w:kern w:val="0"/>
          <w:sz w:val="22"/>
        </w:rPr>
        <w:t>時</w:t>
      </w:r>
      <w:r w:rsidRPr="00ED2D8C">
        <w:rPr>
          <w:rFonts w:asciiTheme="minorEastAsia" w:hAnsiTheme="minorEastAsia" w:cs="UDShinMGoPro-Regular"/>
          <w:kern w:val="0"/>
          <w:sz w:val="22"/>
        </w:rPr>
        <w:t>15</w:t>
      </w:r>
      <w:r w:rsidRPr="00ED2D8C">
        <w:rPr>
          <w:rFonts w:asciiTheme="minorEastAsia" w:hAnsiTheme="minorEastAsia" w:cs="UDShinMGoPro-Regular" w:hint="eastAsia"/>
          <w:kern w:val="0"/>
          <w:sz w:val="22"/>
        </w:rPr>
        <w:t>分（土曜・日曜日、祝日を除く）</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場所　産業商工課（東庁舎</w:t>
      </w:r>
      <w:r w:rsidRPr="00ED2D8C">
        <w:rPr>
          <w:rFonts w:asciiTheme="minorEastAsia" w:hAnsiTheme="minorEastAsia" w:cs="UDShinMGoPro-Regular"/>
          <w:kern w:val="0"/>
          <w:sz w:val="22"/>
        </w:rPr>
        <w:t>2</w:t>
      </w:r>
      <w:r w:rsidRPr="00ED2D8C">
        <w:rPr>
          <w:rFonts w:asciiTheme="minorEastAsia" w:hAnsiTheme="minorEastAsia" w:cs="UDShinMGoPro-Regular" w:hint="eastAsia"/>
          <w:kern w:val="0"/>
          <w:sz w:val="22"/>
        </w:rPr>
        <w:t>階）</w:t>
      </w:r>
    </w:p>
    <w:p w:rsidR="004967E8"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届出内容　</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❶店舗の名称および所在地</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❷店舗を設置する人の氏名（名称）・住所、法人の場合は代表者の氏名</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❸店舗において小売業を行う人の氏名（名称）・住所、法人の場合は代表者の氏名</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❹新設する日</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❺店舗面積の合計</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❻施設の配置に関する事項</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❼施設の運営に関する事項</w:t>
      </w:r>
    </w:p>
    <w:p w:rsidR="00C37C83" w:rsidRPr="00ED2D8C" w:rsidRDefault="00C37C83" w:rsidP="00C37C83">
      <w:pPr>
        <w:autoSpaceDE w:val="0"/>
        <w:autoSpaceDN w:val="0"/>
        <w:adjustRightInd w:val="0"/>
        <w:jc w:val="left"/>
        <w:rPr>
          <w:rFonts w:asciiTheme="minorEastAsia" w:hAnsiTheme="minorEastAsia" w:cs="UDShinMGoPro-Regular"/>
          <w:kern w:val="0"/>
          <w:sz w:val="22"/>
          <w:lang w:val="ja-JP"/>
        </w:rPr>
      </w:pPr>
      <w:r w:rsidRPr="00ED2D8C">
        <w:rPr>
          <w:rFonts w:asciiTheme="minorEastAsia" w:hAnsiTheme="minorEastAsia" w:cs="UDShinMGoPro-Regular" w:hint="eastAsia"/>
          <w:kern w:val="0"/>
          <w:sz w:val="22"/>
        </w:rPr>
        <w:t>問い合わせ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産業商工課商工振興担当</w:t>
      </w:r>
      <w:r w:rsidR="006E045E">
        <w:rPr>
          <w:rFonts w:asciiTheme="minorEastAsia" w:hAnsiTheme="minorEastAsia" w:cs="UDShinMGoPro-Regular" w:hint="eastAsia"/>
          <w:kern w:val="0"/>
          <w:sz w:val="22"/>
        </w:rPr>
        <w:t xml:space="preserve">　</w:t>
      </w:r>
      <w:r w:rsidRPr="00ED2D8C">
        <w:rPr>
          <w:rFonts w:asciiTheme="minorEastAsia" w:hAnsiTheme="minorEastAsia" w:cs="UDShinMGoPro-Regular" w:hint="eastAsia"/>
          <w:kern w:val="0"/>
          <w:sz w:val="22"/>
        </w:rPr>
        <w:t>電話番号</w:t>
      </w:r>
      <w:r w:rsidRPr="00ED2D8C">
        <w:rPr>
          <w:rFonts w:asciiTheme="minorEastAsia" w:hAnsiTheme="minorEastAsia" w:cs="UDShinMGoPro-Regular"/>
          <w:kern w:val="0"/>
          <w:sz w:val="22"/>
        </w:rPr>
        <w:t>23-7091</w:t>
      </w:r>
      <w:r w:rsidR="0097707B" w:rsidRPr="00ED2D8C">
        <w:rPr>
          <w:rFonts w:asciiTheme="minorEastAsia" w:hAnsiTheme="minorEastAsia" w:cs="UDShinMGoPro-Regular" w:hint="eastAsia"/>
          <w:kern w:val="0"/>
          <w:sz w:val="22"/>
          <w:lang w:val="ja-JP"/>
        </w:rPr>
        <w:t xml:space="preserve">3　</w:t>
      </w:r>
    </w:p>
    <w:p w:rsidR="00A00536" w:rsidRPr="00ED2D8C" w:rsidRDefault="00A00536" w:rsidP="00C37C83">
      <w:pPr>
        <w:autoSpaceDE w:val="0"/>
        <w:autoSpaceDN w:val="0"/>
        <w:adjustRightInd w:val="0"/>
        <w:jc w:val="left"/>
        <w:rPr>
          <w:rFonts w:asciiTheme="minorEastAsia" w:hAnsiTheme="minorEastAsia" w:cs="UDShinMGoPro-Regular"/>
          <w:kern w:val="0"/>
          <w:sz w:val="22"/>
          <w:lang w:val="ja-JP"/>
        </w:rPr>
      </w:pPr>
    </w:p>
    <w:p w:rsidR="00C37C83" w:rsidRPr="00ED2D8C" w:rsidRDefault="00C37C83" w:rsidP="00C37C83">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t>3</w:t>
      </w:r>
      <w:r w:rsidRPr="00ED2D8C">
        <w:rPr>
          <w:rFonts w:asciiTheme="minorEastAsia" w:hAnsiTheme="minorEastAsia" w:cs="UDShinMGoPro-Regular" w:hint="eastAsia"/>
          <w:b/>
          <w:kern w:val="0"/>
          <w:sz w:val="22"/>
        </w:rPr>
        <w:t>「決算のしかた」説明動画を掲載しました</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税務署では、新型コロナウイルス感染症予防対策として、決算説明会の開催に代えて、決算の方法・注意点などを説明する動画「決算のしかた」を配信します。</w:t>
      </w:r>
    </w:p>
    <w:p w:rsidR="00C37C83" w:rsidRPr="00ED2D8C" w:rsidRDefault="00C37C83" w:rsidP="00A00536">
      <w:pPr>
        <w:autoSpaceDE w:val="0"/>
        <w:autoSpaceDN w:val="0"/>
        <w:adjustRightInd w:val="0"/>
        <w:spacing w:line="0" w:lineRule="atLeast"/>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w:t>
      </w:r>
      <w:r w:rsidR="004967E8" w:rsidRPr="00ED2D8C">
        <w:rPr>
          <w:rFonts w:asciiTheme="minorEastAsia" w:hAnsiTheme="minorEastAsia" w:cs="UDShinMGoPro-Regular"/>
          <w:kern w:val="0"/>
          <w:sz w:val="22"/>
        </w:rPr>
        <w:ruby>
          <w:rubyPr>
            <w:rubyAlign w:val="distributeSpace"/>
            <w:hps w:val="12"/>
            <w:hpsRaise w:val="22"/>
            <w:hpsBaseText w:val="22"/>
            <w:lid w:val="ja-JP"/>
          </w:rubyPr>
          <w:rt>
            <w:r w:rsidR="004967E8" w:rsidRPr="00ED2D8C">
              <w:rPr>
                <w:rFonts w:ascii="ＭＳ 明朝" w:eastAsia="ＭＳ 明朝" w:hAnsi="ＭＳ 明朝" w:cs="UDShinMGoPro-Regular"/>
                <w:kern w:val="0"/>
                <w:sz w:val="22"/>
              </w:rPr>
              <w:t>ユ</w:t>
            </w:r>
          </w:rt>
          <w:rubyBase>
            <w:r w:rsidR="004967E8" w:rsidRPr="00ED2D8C">
              <w:rPr>
                <w:rFonts w:asciiTheme="minorEastAsia" w:hAnsiTheme="minorEastAsia" w:cs="UDShinMGoPro-Regular"/>
                <w:kern w:val="0"/>
                <w:sz w:val="22"/>
              </w:rPr>
              <w:t>Y</w:t>
            </w:r>
          </w:rubyBase>
        </w:ruby>
      </w:r>
      <w:r w:rsidRPr="00ED2D8C">
        <w:rPr>
          <w:rFonts w:asciiTheme="minorEastAsia" w:hAnsiTheme="minorEastAsia" w:cs="UDShinMGoPro-Regular"/>
          <w:kern w:val="0"/>
          <w:sz w:val="22"/>
        </w:rPr>
        <w:t xml:space="preserve"> </w:t>
      </w:r>
      <w:r w:rsidR="004967E8" w:rsidRPr="00ED2D8C">
        <w:rPr>
          <w:rFonts w:asciiTheme="minorEastAsia" w:hAnsiTheme="minorEastAsia" w:cs="UDShinMGoPro-Regular"/>
          <w:kern w:val="0"/>
          <w:sz w:val="22"/>
        </w:rPr>
        <w:ruby>
          <w:rubyPr>
            <w:rubyAlign w:val="distributeSpace"/>
            <w:hps w:val="12"/>
            <w:hpsRaise w:val="22"/>
            <w:hpsBaseText w:val="22"/>
            <w:lid w:val="ja-JP"/>
          </w:rubyPr>
          <w:rt>
            <w:r w:rsidR="004967E8" w:rsidRPr="00ED2D8C">
              <w:rPr>
                <w:rFonts w:ascii="ＭＳ 明朝" w:eastAsia="ＭＳ 明朝" w:hAnsi="ＭＳ 明朝" w:cs="UDShinMGoPro-Regular"/>
                <w:kern w:val="0"/>
                <w:sz w:val="22"/>
              </w:rPr>
              <w:t>ー</w:t>
            </w:r>
          </w:rt>
          <w:rubyBase>
            <w:r w:rsidR="004967E8" w:rsidRPr="00ED2D8C">
              <w:rPr>
                <w:rFonts w:asciiTheme="minorEastAsia" w:hAnsiTheme="minorEastAsia" w:cs="UDShinMGoPro-Regular"/>
                <w:kern w:val="0"/>
                <w:sz w:val="22"/>
              </w:rPr>
              <w:t>ou</w:t>
            </w:r>
          </w:rubyBase>
        </w:ruby>
      </w:r>
      <w:r w:rsidRPr="00ED2D8C">
        <w:rPr>
          <w:rFonts w:asciiTheme="minorEastAsia" w:hAnsiTheme="minorEastAsia" w:cs="UDShinMGoPro-Regular"/>
          <w:kern w:val="0"/>
          <w:sz w:val="22"/>
        </w:rPr>
        <w:t xml:space="preserve"> </w:t>
      </w:r>
      <w:r w:rsidR="004967E8" w:rsidRPr="00ED2D8C">
        <w:rPr>
          <w:rFonts w:asciiTheme="minorEastAsia" w:hAnsiTheme="minorEastAsia" w:cs="UDShinMGoPro-Regular"/>
          <w:kern w:val="0"/>
          <w:sz w:val="22"/>
        </w:rPr>
        <w:ruby>
          <w:rubyPr>
            <w:rubyAlign w:val="distributeSpace"/>
            <w:hps w:val="12"/>
            <w:hpsRaise w:val="22"/>
            <w:hpsBaseText w:val="22"/>
            <w:lid w:val="ja-JP"/>
          </w:rubyPr>
          <w:rt>
            <w:r w:rsidR="004967E8" w:rsidRPr="00ED2D8C">
              <w:rPr>
                <w:rFonts w:ascii="ＭＳ 明朝" w:eastAsia="ＭＳ 明朝" w:hAnsi="ＭＳ 明朝" w:cs="UDShinMGoPro-Regular"/>
                <w:kern w:val="0"/>
                <w:sz w:val="22"/>
              </w:rPr>
              <w:t>チューブ</w:t>
            </w:r>
          </w:rt>
          <w:rubyBase>
            <w:r w:rsidR="004967E8" w:rsidRPr="00ED2D8C">
              <w:rPr>
                <w:rFonts w:asciiTheme="minorEastAsia" w:hAnsiTheme="minorEastAsia" w:cs="UDShinMGoPro-Regular"/>
                <w:kern w:val="0"/>
                <w:sz w:val="22"/>
              </w:rPr>
              <w:t>Tube</w:t>
            </w:r>
          </w:rubyBase>
        </w:ruby>
      </w:r>
      <w:r w:rsidRPr="00ED2D8C">
        <w:rPr>
          <w:rFonts w:asciiTheme="minorEastAsia" w:hAnsiTheme="minorEastAsia" w:cs="UDShinMGoPro-Regular" w:hint="eastAsia"/>
          <w:kern w:val="0"/>
          <w:sz w:val="22"/>
        </w:rPr>
        <w:t>国税庁動画チャンネルに掲載しますので、参考にしてください。</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詳しくは、税務署に問い合わせください。</w:t>
      </w:r>
    </w:p>
    <w:p w:rsidR="00C37C83" w:rsidRPr="00ED2D8C" w:rsidRDefault="00C37C83" w:rsidP="00C37C8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古川税務署個人課税第一部門</w:t>
      </w:r>
      <w:r w:rsidR="006E045E">
        <w:rPr>
          <w:rFonts w:asciiTheme="minorEastAsia" w:hAnsiTheme="minorEastAsia" w:cs="UDShinMGoPro-Regular" w:hint="eastAsia"/>
          <w:kern w:val="0"/>
          <w:sz w:val="22"/>
        </w:rPr>
        <w:t xml:space="preserve">　</w:t>
      </w:r>
      <w:r w:rsidRPr="00ED2D8C">
        <w:rPr>
          <w:rFonts w:asciiTheme="minorEastAsia" w:hAnsiTheme="minorEastAsia" w:cs="UDShinMGoPro-Regular" w:hint="eastAsia"/>
          <w:kern w:val="0"/>
          <w:sz w:val="22"/>
        </w:rPr>
        <w:t>電話番号</w:t>
      </w:r>
      <w:r w:rsidRPr="00ED2D8C">
        <w:rPr>
          <w:rFonts w:asciiTheme="minorEastAsia" w:hAnsiTheme="minorEastAsia" w:cs="UDShinMGoPro-Regular"/>
          <w:kern w:val="0"/>
          <w:sz w:val="22"/>
        </w:rPr>
        <w:t>22-1711</w:t>
      </w:r>
    </w:p>
    <w:p w:rsidR="00C37C83" w:rsidRPr="00ED2D8C" w:rsidRDefault="00C37C83" w:rsidP="00C37C83">
      <w:pPr>
        <w:autoSpaceDE w:val="0"/>
        <w:autoSpaceDN w:val="0"/>
        <w:adjustRightInd w:val="0"/>
        <w:jc w:val="left"/>
        <w:rPr>
          <w:rFonts w:asciiTheme="minorEastAsia" w:hAnsiTheme="minorEastAsia" w:cs="UDShinMGoPro-Regular"/>
          <w:kern w:val="0"/>
          <w:sz w:val="22"/>
        </w:rPr>
      </w:pPr>
    </w:p>
    <w:p w:rsidR="004967E8" w:rsidRPr="00ED2D8C" w:rsidRDefault="004967E8" w:rsidP="004967E8">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t xml:space="preserve">3 </w:t>
      </w:r>
      <w:r w:rsidRPr="00ED2D8C">
        <w:rPr>
          <w:rFonts w:asciiTheme="minorEastAsia" w:hAnsiTheme="minorEastAsia" w:cs="UDShinMGoPro-Regular" w:hint="eastAsia"/>
          <w:b/>
          <w:kern w:val="0"/>
          <w:sz w:val="22"/>
        </w:rPr>
        <w:t>預けて安心！自筆証書遺言書保管制度</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自身が書いた遺言書を法務局に預けることができます。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法務局で預かることで、遺言書が発見されなかったり、書き換えられたりといった問題がなくなります。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また、相続人などは、遺言者が亡くなった後、全国の遺言書保管所（法務局）で、遺言書の保管の有無の確認や遺言書の写しの交付請求ができます。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制度の概要、遺言書の保管申請手続きなど、詳しくは、法務省ウェブサイト</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w:t>
      </w:r>
      <w:r w:rsidRPr="00ED2D8C">
        <w:rPr>
          <w:rFonts w:asciiTheme="minorEastAsia" w:hAnsiTheme="minorEastAsia" w:cs="UDShinMGoPro-Regular"/>
          <w:kern w:val="0"/>
          <w:sz w:val="22"/>
        </w:rPr>
        <w:t>https://www.moj.go.jp/MINJI/minji03_00051.html</w:t>
      </w:r>
      <w:r w:rsidRPr="00ED2D8C">
        <w:rPr>
          <w:rFonts w:asciiTheme="minorEastAsia" w:hAnsiTheme="minorEastAsia" w:cs="UDShinMGoPro-Regular" w:hint="eastAsia"/>
          <w:kern w:val="0"/>
          <w:sz w:val="22"/>
        </w:rPr>
        <w:t>）で確認するか、問い合わせください。</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仙台法務局古川支局</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電話番号</w:t>
      </w:r>
      <w:r w:rsidRPr="00ED2D8C">
        <w:rPr>
          <w:rFonts w:asciiTheme="minorEastAsia" w:hAnsiTheme="minorEastAsia" w:cs="UDShinMGoPro-Regular"/>
          <w:kern w:val="0"/>
          <w:sz w:val="22"/>
        </w:rPr>
        <w:t>22-051</w:t>
      </w:r>
      <w:r w:rsidRPr="00ED2D8C">
        <w:rPr>
          <w:rFonts w:asciiTheme="minorEastAsia" w:hAnsiTheme="minorEastAsia" w:cs="UDShinMGoPro-Regular" w:hint="eastAsia"/>
          <w:kern w:val="0"/>
          <w:sz w:val="22"/>
        </w:rPr>
        <w:t>0</w:t>
      </w:r>
    </w:p>
    <w:p w:rsidR="004967E8" w:rsidRPr="00ED2D8C" w:rsidRDefault="004967E8" w:rsidP="004967E8">
      <w:pPr>
        <w:autoSpaceDE w:val="0"/>
        <w:autoSpaceDN w:val="0"/>
        <w:adjustRightInd w:val="0"/>
        <w:jc w:val="left"/>
        <w:rPr>
          <w:rFonts w:asciiTheme="minorEastAsia" w:hAnsiTheme="minorEastAsia" w:cs="UDShinMGoPro-Regular"/>
          <w:kern w:val="0"/>
          <w:sz w:val="22"/>
        </w:rPr>
      </w:pPr>
    </w:p>
    <w:p w:rsidR="004967E8" w:rsidRPr="00ED2D8C" w:rsidRDefault="004967E8" w:rsidP="004967E8">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t xml:space="preserve">3 </w:t>
      </w:r>
      <w:r w:rsidRPr="00ED2D8C">
        <w:rPr>
          <w:rFonts w:asciiTheme="minorEastAsia" w:hAnsiTheme="minorEastAsia" w:cs="UDShinMGoPro-Regular" w:hint="eastAsia"/>
          <w:b/>
          <w:kern w:val="0"/>
          <w:sz w:val="22"/>
        </w:rPr>
        <w:t>除雪作業に協力ください</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市では、安全で円滑な交通を確保するため、早朝から除雪や融雪剤散布の作業を行います。通勤・通学の時間帯までには終わるよう努めますので、協力ください。</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自宅前の歩道・出入口は、各戸で除雪してください。また、樹木や竹などが雪の重みで道路・歩道に垂れ下がると、通行の支障となる場合がありますので、適正な管理をしてください。</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異常な降雪となった場合は、通勤・通学の時間帯を除き、作業を終日行うこ</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とがあります。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建設課道路維持担当</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電話番号</w:t>
      </w:r>
      <w:r w:rsidRPr="00ED2D8C">
        <w:rPr>
          <w:rFonts w:asciiTheme="minorEastAsia" w:hAnsiTheme="minorEastAsia" w:cs="UDShinMGoPro-Regular"/>
          <w:kern w:val="0"/>
          <w:sz w:val="22"/>
        </w:rPr>
        <w:t>23-8015</w:t>
      </w:r>
    </w:p>
    <w:p w:rsidR="004967E8" w:rsidRPr="00ED2D8C" w:rsidRDefault="004967E8" w:rsidP="004967E8">
      <w:pPr>
        <w:autoSpaceDE w:val="0"/>
        <w:autoSpaceDN w:val="0"/>
        <w:adjustRightInd w:val="0"/>
        <w:jc w:val="left"/>
        <w:rPr>
          <w:rFonts w:asciiTheme="minorEastAsia" w:hAnsiTheme="minorEastAsia" w:cs="UDShinMGoPro-Regular"/>
          <w:kern w:val="0"/>
          <w:sz w:val="22"/>
        </w:rPr>
      </w:pPr>
    </w:p>
    <w:p w:rsidR="004967E8" w:rsidRPr="00ED2D8C" w:rsidRDefault="004967E8" w:rsidP="004967E8">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t xml:space="preserve">3 </w:t>
      </w:r>
      <w:r w:rsidRPr="00ED2D8C">
        <w:rPr>
          <w:rFonts w:asciiTheme="minorEastAsia" w:hAnsiTheme="minorEastAsia" w:cs="UDShinMGoPro-Regular" w:hint="eastAsia"/>
          <w:b/>
          <w:kern w:val="0"/>
          <w:sz w:val="22"/>
        </w:rPr>
        <w:t>食品ロスを減らしましょう</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日本では、まだ食べられるのに廃棄される食品、いわゆる「食品ロス」が年間</w:t>
      </w:r>
      <w:r w:rsidRPr="00ED2D8C">
        <w:rPr>
          <w:rFonts w:asciiTheme="minorEastAsia" w:hAnsiTheme="minorEastAsia" w:cs="UDShinMGoPro-Regular"/>
          <w:kern w:val="0"/>
          <w:sz w:val="22"/>
        </w:rPr>
        <w:t>612</w:t>
      </w:r>
      <w:r w:rsidRPr="00ED2D8C">
        <w:rPr>
          <w:rFonts w:asciiTheme="minorEastAsia" w:hAnsiTheme="minorEastAsia" w:cs="UDShinMGoPro-Regular" w:hint="eastAsia"/>
          <w:kern w:val="0"/>
          <w:sz w:val="22"/>
        </w:rPr>
        <w:t>万トン発生しています。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新型コロナウイルス感染症感染防止に配慮しながら、会食時にはおいしく食べきり、食べ残しを減らす</w:t>
      </w:r>
      <w:r w:rsidRPr="00ED2D8C">
        <w:rPr>
          <w:rFonts w:asciiTheme="minorEastAsia" w:hAnsiTheme="minorEastAsia" w:cs="UDShinMGoPro-Regular"/>
          <w:kern w:val="0"/>
          <w:sz w:val="22"/>
        </w:rPr>
        <w:t>3010</w:t>
      </w:r>
      <w:r w:rsidRPr="00ED2D8C">
        <w:rPr>
          <w:rFonts w:asciiTheme="minorEastAsia" w:hAnsiTheme="minorEastAsia" w:cs="UDShinMGoPro-Regular" w:hint="eastAsia"/>
          <w:kern w:val="0"/>
          <w:sz w:val="22"/>
        </w:rPr>
        <w:t xml:space="preserve">運動に取り組み、食べられるのに廃棄される食品を減らしましょう。　</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■会食時に食品ロスを減らすコツ　</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❶最初の</w:t>
      </w:r>
      <w:r w:rsidRPr="00ED2D8C">
        <w:rPr>
          <w:rFonts w:asciiTheme="minorEastAsia" w:hAnsiTheme="minorEastAsia" w:cs="UDShinMGoPro-Regular"/>
          <w:kern w:val="0"/>
          <w:sz w:val="22"/>
        </w:rPr>
        <w:t>30</w:t>
      </w:r>
      <w:r w:rsidRPr="00ED2D8C">
        <w:rPr>
          <w:rFonts w:asciiTheme="minorEastAsia" w:hAnsiTheme="minorEastAsia" w:cs="UDShinMGoPro-Regular" w:hint="eastAsia"/>
          <w:kern w:val="0"/>
          <w:sz w:val="22"/>
        </w:rPr>
        <w:t>分と最後の</w:t>
      </w:r>
      <w:r w:rsidRPr="00ED2D8C">
        <w:rPr>
          <w:rFonts w:asciiTheme="minorEastAsia" w:hAnsiTheme="minorEastAsia" w:cs="UDShinMGoPro-Regular"/>
          <w:kern w:val="0"/>
          <w:sz w:val="22"/>
        </w:rPr>
        <w:t>10</w:t>
      </w:r>
      <w:r w:rsidRPr="00ED2D8C">
        <w:rPr>
          <w:rFonts w:asciiTheme="minorEastAsia" w:hAnsiTheme="minorEastAsia" w:cs="UDShinMGoPro-Regular" w:hint="eastAsia"/>
          <w:kern w:val="0"/>
          <w:sz w:val="22"/>
        </w:rPr>
        <w:t>分は料理を楽しむ</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❷食べきれる量のメニューを注文する　</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世界農業遺産推進課企画調整担当電話番号</w:t>
      </w:r>
      <w:r w:rsidRPr="00ED2D8C">
        <w:rPr>
          <w:rFonts w:asciiTheme="minorEastAsia" w:hAnsiTheme="minorEastAsia" w:cs="UDShinMGoPro-Regular"/>
          <w:kern w:val="0"/>
          <w:sz w:val="22"/>
        </w:rPr>
        <w:t>23-2281</w:t>
      </w:r>
    </w:p>
    <w:p w:rsidR="004967E8" w:rsidRPr="00ED2D8C" w:rsidRDefault="004967E8" w:rsidP="004967E8">
      <w:pPr>
        <w:autoSpaceDE w:val="0"/>
        <w:autoSpaceDN w:val="0"/>
        <w:adjustRightInd w:val="0"/>
        <w:jc w:val="left"/>
        <w:rPr>
          <w:rFonts w:asciiTheme="minorEastAsia" w:hAnsiTheme="minorEastAsia" w:cs="UDShinMGoPro-Regular"/>
          <w:kern w:val="0"/>
          <w:sz w:val="22"/>
        </w:rPr>
      </w:pPr>
    </w:p>
    <w:p w:rsidR="004967E8" w:rsidRPr="00ED2D8C" w:rsidRDefault="004967E8" w:rsidP="004967E8">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t xml:space="preserve">3 </w:t>
      </w:r>
      <w:r w:rsidRPr="00ED2D8C">
        <w:rPr>
          <w:rFonts w:asciiTheme="minorEastAsia" w:hAnsiTheme="minorEastAsia" w:cs="UDShinMGoPro-Regular" w:hint="eastAsia"/>
          <w:b/>
          <w:kern w:val="0"/>
          <w:sz w:val="22"/>
        </w:rPr>
        <w:t>国民年金の追納</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国民年金保険料の免除や猶予を受けた期間は、保険料を全額納付したときと比べて、受け取る老齢基礎年金額が少なくなります。　</w:t>
      </w:r>
    </w:p>
    <w:p w:rsidR="004967E8" w:rsidRPr="00ED2D8C" w:rsidRDefault="004967E8" w:rsidP="00ED2D8C">
      <w:pPr>
        <w:autoSpaceDE w:val="0"/>
        <w:autoSpaceDN w:val="0"/>
        <w:adjustRightInd w:val="0"/>
        <w:ind w:firstLineChars="100" w:firstLine="22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免除などの期間の保険料は、</w:t>
      </w:r>
      <w:r w:rsidRPr="00ED2D8C">
        <w:rPr>
          <w:rFonts w:asciiTheme="minorEastAsia" w:hAnsiTheme="minorEastAsia" w:cs="UDShinMGoPro-Regular"/>
          <w:kern w:val="0"/>
          <w:sz w:val="22"/>
        </w:rPr>
        <w:t>10</w:t>
      </w:r>
      <w:r w:rsidRPr="00ED2D8C">
        <w:rPr>
          <w:rFonts w:asciiTheme="minorEastAsia" w:hAnsiTheme="minorEastAsia" w:cs="UDShinMGoPro-Regular" w:hint="eastAsia"/>
          <w:kern w:val="0"/>
          <w:sz w:val="22"/>
        </w:rPr>
        <w:t>年以内であれば、さかのぼって納付できる「追納制度」があります。将来受け取る年金額を満額に近づけるためにも、追納を勧めています。また、社会保険料控除により所得税・住民税が軽減されます。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追納保険料は、免除などの承認を受けた年度の翌年度から数えて</w:t>
      </w:r>
      <w:r w:rsidRPr="00ED2D8C">
        <w:rPr>
          <w:rFonts w:asciiTheme="minorEastAsia" w:hAnsiTheme="minorEastAsia" w:cs="UDShinMGoPro-Regular"/>
          <w:kern w:val="0"/>
          <w:sz w:val="22"/>
        </w:rPr>
        <w:t>3</w:t>
      </w:r>
      <w:r w:rsidRPr="00ED2D8C">
        <w:rPr>
          <w:rFonts w:asciiTheme="minorEastAsia" w:hAnsiTheme="minorEastAsia" w:cs="UDShinMGoPro-Regular" w:hint="eastAsia"/>
          <w:kern w:val="0"/>
          <w:sz w:val="22"/>
        </w:rPr>
        <w:t>年度目以降になると、当時の保険料の経過期間に応じた加算額が追納保険料に上乗せとなります。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追納期間や追納保険料の金額、納付方法など、詳しくは、問い合わせください。</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古川年金事務所</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電話番号</w:t>
      </w:r>
      <w:r w:rsidRPr="00ED2D8C">
        <w:rPr>
          <w:rFonts w:asciiTheme="minorEastAsia" w:hAnsiTheme="minorEastAsia" w:cs="UDShinMGoPro-Regular"/>
          <w:kern w:val="0"/>
          <w:sz w:val="22"/>
        </w:rPr>
        <w:t>23-1200</w:t>
      </w:r>
    </w:p>
    <w:p w:rsidR="00A00536"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市民課年金担当</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電話番号</w:t>
      </w:r>
      <w:r w:rsidRPr="00ED2D8C">
        <w:rPr>
          <w:rFonts w:asciiTheme="minorEastAsia" w:hAnsiTheme="minorEastAsia" w:cs="UDShinMGoPro-Regular"/>
          <w:kern w:val="0"/>
          <w:sz w:val="22"/>
        </w:rPr>
        <w:t>23-6079</w:t>
      </w:r>
    </w:p>
    <w:p w:rsidR="004967E8" w:rsidRPr="00ED2D8C" w:rsidRDefault="004967E8" w:rsidP="00ED2D8C">
      <w:pPr>
        <w:autoSpaceDE w:val="0"/>
        <w:autoSpaceDN w:val="0"/>
        <w:adjustRightInd w:val="0"/>
        <w:ind w:firstLineChars="600" w:firstLine="132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または各総合支所市民福祉課</w:t>
      </w:r>
    </w:p>
    <w:p w:rsidR="004967E8" w:rsidRPr="00ED2D8C" w:rsidRDefault="004967E8" w:rsidP="004967E8">
      <w:pPr>
        <w:autoSpaceDE w:val="0"/>
        <w:autoSpaceDN w:val="0"/>
        <w:adjustRightInd w:val="0"/>
        <w:jc w:val="left"/>
        <w:rPr>
          <w:rFonts w:asciiTheme="minorEastAsia" w:hAnsiTheme="minorEastAsia" w:cs="UDShinMGoPro-Regular"/>
          <w:kern w:val="0"/>
          <w:sz w:val="22"/>
        </w:rPr>
      </w:pPr>
    </w:p>
    <w:p w:rsidR="004967E8" w:rsidRPr="00ED2D8C" w:rsidRDefault="004967E8" w:rsidP="004967E8">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t xml:space="preserve">3 </w:t>
      </w:r>
      <w:r w:rsidRPr="00ED2D8C">
        <w:rPr>
          <w:rFonts w:asciiTheme="minorEastAsia" w:hAnsiTheme="minorEastAsia" w:cs="UDShinMGoPro-Regular" w:hint="eastAsia"/>
          <w:b/>
          <w:kern w:val="0"/>
          <w:sz w:val="22"/>
        </w:rPr>
        <w:t>冬期間の水道管・水道メーターなどの管理に協力ください</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冬になると、水道管の凍結や破損が起こりやすくなります。早めに水道管の保温や水抜き装置の点検などを実施し、被害が起こらないように対策を行いましょう。</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水道管の修理や工事が必要な場合は、市の指定給水装置工事事業者に依頼してください。指定業者は、市ウェブサイトで確認することができます。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積雪</w:t>
      </w:r>
      <w:r w:rsidR="00A00536" w:rsidRPr="00ED2D8C">
        <w:rPr>
          <w:rFonts w:asciiTheme="minorEastAsia" w:hAnsiTheme="minorEastAsia" w:cs="UDShinMGoPro-Regular" w:hint="eastAsia"/>
          <w:kern w:val="0"/>
          <w:sz w:val="22"/>
        </w:rPr>
        <w:t>のため</w:t>
      </w:r>
      <w:r w:rsidRPr="00ED2D8C">
        <w:rPr>
          <w:rFonts w:asciiTheme="minorEastAsia" w:hAnsiTheme="minorEastAsia" w:cs="UDShinMGoPro-Regular" w:hint="eastAsia"/>
          <w:kern w:val="0"/>
          <w:sz w:val="22"/>
        </w:rPr>
        <w:t>、水道メーターの検針ができないところが増えてきます。正確な使用水量の確認、漏水の早期発見のため、検針ができるようメーターボックス周辺の除雪に協力してください。</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なお、検針期間は特別な事情がない限り、毎月</w:t>
      </w:r>
      <w:r w:rsidRPr="00ED2D8C">
        <w:rPr>
          <w:rFonts w:asciiTheme="minorEastAsia" w:hAnsiTheme="minorEastAsia" w:cs="UDShinMGoPro-Regular"/>
          <w:kern w:val="0"/>
          <w:sz w:val="22"/>
        </w:rPr>
        <w:t>6</w:t>
      </w:r>
      <w:r w:rsidRPr="00ED2D8C">
        <w:rPr>
          <w:rFonts w:asciiTheme="minorEastAsia" w:hAnsiTheme="minorEastAsia" w:cs="UDShinMGoPro-Regular" w:hint="eastAsia"/>
          <w:kern w:val="0"/>
          <w:sz w:val="22"/>
        </w:rPr>
        <w:t>日から</w:t>
      </w:r>
      <w:r w:rsidRPr="00ED2D8C">
        <w:rPr>
          <w:rFonts w:asciiTheme="minorEastAsia" w:hAnsiTheme="minorEastAsia" w:cs="UDShinMGoPro-Regular"/>
          <w:kern w:val="0"/>
          <w:sz w:val="22"/>
        </w:rPr>
        <w:t>13</w:t>
      </w:r>
      <w:r w:rsidRPr="00ED2D8C">
        <w:rPr>
          <w:rFonts w:asciiTheme="minorEastAsia" w:hAnsiTheme="minorEastAsia" w:cs="UDShinMGoPro-Regular" w:hint="eastAsia"/>
          <w:kern w:val="0"/>
          <w:sz w:val="22"/>
        </w:rPr>
        <w:t>日までです。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注意事項　❶気温がマイナス</w:t>
      </w:r>
      <w:r w:rsidRPr="00ED2D8C">
        <w:rPr>
          <w:rFonts w:asciiTheme="minorEastAsia" w:hAnsiTheme="minorEastAsia" w:cs="UDShinMGoPro-Regular"/>
          <w:kern w:val="0"/>
          <w:sz w:val="22"/>
        </w:rPr>
        <w:t>4</w:t>
      </w:r>
      <w:r w:rsidRPr="00ED2D8C">
        <w:rPr>
          <w:rFonts w:asciiTheme="minorEastAsia" w:hAnsiTheme="minorEastAsia" w:cs="UDShinMGoPro-Regular" w:hint="eastAsia"/>
          <w:kern w:val="0"/>
          <w:sz w:val="22"/>
        </w:rPr>
        <w:t>度以下になると、水道管や蛇口の凍結・破損が起きやすくなるため、水抜き栓を利用し、完全に水道管から水を抜く</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❷水道管がむき出しになっているところ、日陰や風当たりの強い場所などは、保温</w:t>
      </w:r>
    </w:p>
    <w:p w:rsidR="003568F7"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材を使用し、防寒対策をする</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❸水道管や蛇口が凍結した場合、修理費用は自己負担となります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w:t>
      </w:r>
      <w:r w:rsidR="003568F7" w:rsidRPr="00ED2D8C">
        <w:rPr>
          <w:rFonts w:asciiTheme="minorEastAsia" w:hAnsiTheme="minorEastAsia" w:cs="UDShinMGoPro-Regular" w:hint="eastAsia"/>
          <w:kern w:val="0"/>
          <w:sz w:val="22"/>
        </w:rPr>
        <w:t>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大崎水道サービス株式会社お客様センター</w:t>
      </w:r>
      <w:r w:rsidRPr="00ED2D8C">
        <w:rPr>
          <w:rFonts w:asciiTheme="minorEastAsia" w:hAnsiTheme="minorEastAsia" w:cs="UDShinMGoPro-Regular"/>
          <w:kern w:val="0"/>
          <w:sz w:val="22"/>
        </w:rPr>
        <w:t xml:space="preserve"> </w:t>
      </w:r>
      <w:r w:rsidR="003568F7" w:rsidRPr="00ED2D8C">
        <w:rPr>
          <w:rFonts w:asciiTheme="minorEastAsia" w:hAnsiTheme="minorEastAsia" w:cs="UDShinMGoPro-Regular" w:hint="eastAsia"/>
          <w:kern w:val="0"/>
          <w:sz w:val="22"/>
        </w:rPr>
        <w:t>電話番号</w:t>
      </w:r>
      <w:r w:rsidRPr="00ED2D8C">
        <w:rPr>
          <w:rFonts w:asciiTheme="minorEastAsia" w:hAnsiTheme="minorEastAsia" w:cs="UDShinMGoPro-Regular"/>
          <w:kern w:val="0"/>
          <w:sz w:val="22"/>
        </w:rPr>
        <w:t>0120-366-171</w:t>
      </w:r>
    </w:p>
    <w:p w:rsidR="003568F7" w:rsidRPr="00ED2D8C" w:rsidRDefault="003568F7" w:rsidP="004967E8">
      <w:pPr>
        <w:autoSpaceDE w:val="0"/>
        <w:autoSpaceDN w:val="0"/>
        <w:adjustRightInd w:val="0"/>
        <w:jc w:val="left"/>
        <w:rPr>
          <w:rFonts w:asciiTheme="minorEastAsia" w:hAnsiTheme="minorEastAsia" w:cs="UDShinMGoPro-Regular"/>
          <w:kern w:val="0"/>
          <w:sz w:val="22"/>
        </w:rPr>
      </w:pPr>
    </w:p>
    <w:p w:rsidR="006E045E" w:rsidRDefault="006E045E" w:rsidP="004967E8">
      <w:pPr>
        <w:autoSpaceDE w:val="0"/>
        <w:autoSpaceDN w:val="0"/>
        <w:adjustRightInd w:val="0"/>
        <w:jc w:val="left"/>
        <w:rPr>
          <w:rFonts w:asciiTheme="minorEastAsia" w:hAnsiTheme="minorEastAsia" w:cs="UDShinMGoPro-Regular" w:hint="eastAsia"/>
          <w:b/>
          <w:kern w:val="0"/>
          <w:sz w:val="22"/>
        </w:rPr>
      </w:pPr>
    </w:p>
    <w:p w:rsidR="004967E8" w:rsidRPr="00ED2D8C" w:rsidRDefault="004967E8" w:rsidP="004967E8">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lastRenderedPageBreak/>
        <w:t xml:space="preserve">3 </w:t>
      </w:r>
      <w:r w:rsidRPr="00ED2D8C">
        <w:rPr>
          <w:rFonts w:asciiTheme="minorEastAsia" w:hAnsiTheme="minorEastAsia" w:cs="UDShinMGoPro-Regular" w:hint="eastAsia"/>
          <w:b/>
          <w:kern w:val="0"/>
          <w:sz w:val="22"/>
        </w:rPr>
        <w:t>県外に在住する学生の</w:t>
      </w:r>
      <w:r w:rsidRPr="00ED2D8C">
        <w:rPr>
          <w:rFonts w:asciiTheme="minorEastAsia" w:hAnsiTheme="minorEastAsia" w:cs="UDShinMGoPro-Regular"/>
          <w:b/>
          <w:kern w:val="0"/>
          <w:sz w:val="22"/>
        </w:rPr>
        <w:t>UIJ</w:t>
      </w:r>
      <w:r w:rsidRPr="00ED2D8C">
        <w:rPr>
          <w:rFonts w:asciiTheme="minorEastAsia" w:hAnsiTheme="minorEastAsia" w:cs="UDShinMGoPro-Regular" w:hint="eastAsia"/>
          <w:b/>
          <w:kern w:val="0"/>
          <w:sz w:val="22"/>
        </w:rPr>
        <w:t>ターン就職をサポートします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みやぎ</w:t>
      </w:r>
      <w:r w:rsidRPr="00ED2D8C">
        <w:rPr>
          <w:rFonts w:asciiTheme="minorEastAsia" w:hAnsiTheme="minorEastAsia" w:cs="UDShinMGoPro-Regular"/>
          <w:kern w:val="0"/>
          <w:sz w:val="22"/>
        </w:rPr>
        <w:t>IJU</w:t>
      </w:r>
      <w:r w:rsidRPr="00ED2D8C">
        <w:rPr>
          <w:rFonts w:asciiTheme="minorEastAsia" w:hAnsiTheme="minorEastAsia" w:cs="UDShinMGoPro-Regular" w:hint="eastAsia"/>
          <w:kern w:val="0"/>
          <w:sz w:val="22"/>
        </w:rPr>
        <w:t>（</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移住）ターン就職オフィスは、県外の大学、短大、専門学校などに通う学生の</w:t>
      </w:r>
      <w:r w:rsidRPr="00ED2D8C">
        <w:rPr>
          <w:rFonts w:asciiTheme="minorEastAsia" w:hAnsiTheme="minorEastAsia" w:cs="UDShinMGoPro-Regular"/>
          <w:kern w:val="0"/>
          <w:sz w:val="22"/>
        </w:rPr>
        <w:t>UIJ</w:t>
      </w:r>
      <w:r w:rsidRPr="00ED2D8C">
        <w:rPr>
          <w:rFonts w:asciiTheme="minorEastAsia" w:hAnsiTheme="minorEastAsia" w:cs="UDShinMGoPro-Regular" w:hint="eastAsia"/>
          <w:kern w:val="0"/>
          <w:sz w:val="22"/>
        </w:rPr>
        <w:t>ターン就職の就職相談・求人紹介・書類添削・面接対策などのサポートを行っています。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また、県内での就職活動を行う際の移動に係る交通費（上限：</w:t>
      </w:r>
      <w:r w:rsidRPr="00ED2D8C">
        <w:rPr>
          <w:rFonts w:asciiTheme="minorEastAsia" w:hAnsiTheme="minorEastAsia" w:cs="UDShinMGoPro-Regular"/>
          <w:kern w:val="0"/>
          <w:sz w:val="22"/>
        </w:rPr>
        <w:t>1</w:t>
      </w:r>
      <w:r w:rsidRPr="00ED2D8C">
        <w:rPr>
          <w:rFonts w:asciiTheme="minorEastAsia" w:hAnsiTheme="minorEastAsia" w:cs="UDShinMGoPro-Regular" w:hint="eastAsia"/>
          <w:kern w:val="0"/>
          <w:sz w:val="22"/>
        </w:rPr>
        <w:t>万</w:t>
      </w:r>
      <w:r w:rsidRPr="00ED2D8C">
        <w:rPr>
          <w:rFonts w:asciiTheme="minorEastAsia" w:hAnsiTheme="minorEastAsia" w:cs="UDShinMGoPro-Regular"/>
          <w:kern w:val="0"/>
          <w:sz w:val="22"/>
        </w:rPr>
        <w:t>5</w:t>
      </w:r>
      <w:r w:rsidRPr="00ED2D8C">
        <w:rPr>
          <w:rFonts w:asciiTheme="minorEastAsia" w:hAnsiTheme="minorEastAsia" w:cs="UDShinMGoPro-Regular" w:hint="eastAsia"/>
          <w:kern w:val="0"/>
          <w:sz w:val="22"/>
        </w:rPr>
        <w:t>千円）や宿泊費（上限：</w:t>
      </w:r>
      <w:r w:rsidRPr="00ED2D8C">
        <w:rPr>
          <w:rFonts w:asciiTheme="minorEastAsia" w:hAnsiTheme="minorEastAsia" w:cs="UDShinMGoPro-Regular"/>
          <w:kern w:val="0"/>
          <w:sz w:val="22"/>
        </w:rPr>
        <w:t>5</w:t>
      </w:r>
      <w:r w:rsidRPr="00ED2D8C">
        <w:rPr>
          <w:rFonts w:asciiTheme="minorEastAsia" w:hAnsiTheme="minorEastAsia" w:cs="UDShinMGoPro-Regular" w:hint="eastAsia"/>
          <w:kern w:val="0"/>
          <w:sz w:val="22"/>
        </w:rPr>
        <w:t>千円）の補助を行っています。　詳しくは、問い合わせください。</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w:t>
      </w:r>
      <w:r w:rsidR="003568F7" w:rsidRPr="00ED2D8C">
        <w:rPr>
          <w:rFonts w:asciiTheme="minorEastAsia" w:hAnsiTheme="minorEastAsia" w:cs="UDShinMGoPro-Regular" w:hint="eastAsia"/>
          <w:kern w:val="0"/>
          <w:sz w:val="22"/>
        </w:rPr>
        <w:t>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みやぎ</w:t>
      </w:r>
      <w:r w:rsidRPr="00ED2D8C">
        <w:rPr>
          <w:rFonts w:asciiTheme="minorEastAsia" w:hAnsiTheme="minorEastAsia" w:cs="UDShinMGoPro-Regular"/>
          <w:kern w:val="0"/>
          <w:sz w:val="22"/>
        </w:rPr>
        <w:t>IJU</w:t>
      </w:r>
      <w:r w:rsidRPr="00ED2D8C">
        <w:rPr>
          <w:rFonts w:asciiTheme="minorEastAsia" w:hAnsiTheme="minorEastAsia" w:cs="UDShinMGoPro-Regular" w:hint="eastAsia"/>
          <w:kern w:val="0"/>
          <w:sz w:val="22"/>
        </w:rPr>
        <w:t>（移住）ターン就職支援オフィス業務仙台オフィス</w:t>
      </w:r>
      <w:r w:rsidR="006E045E">
        <w:rPr>
          <w:rFonts w:asciiTheme="minorEastAsia" w:hAnsiTheme="minorEastAsia" w:cs="UDShinMGoPro-Regular" w:hint="eastAsia"/>
          <w:kern w:val="0"/>
          <w:sz w:val="22"/>
        </w:rPr>
        <w:t xml:space="preserve">　</w:t>
      </w:r>
      <w:bookmarkStart w:id="0" w:name="_GoBack"/>
      <w:bookmarkEnd w:id="0"/>
      <w:r w:rsidR="003568F7" w:rsidRPr="00ED2D8C">
        <w:rPr>
          <w:rFonts w:asciiTheme="minorEastAsia" w:hAnsiTheme="minorEastAsia" w:cs="UDShinMGoPro-Regular" w:hint="eastAsia"/>
          <w:kern w:val="0"/>
          <w:sz w:val="22"/>
        </w:rPr>
        <w:t>電話番号</w:t>
      </w:r>
      <w:r w:rsidRPr="00ED2D8C">
        <w:rPr>
          <w:rFonts w:asciiTheme="minorEastAsia" w:hAnsiTheme="minorEastAsia" w:cs="UDShinMGoPro-Regular"/>
          <w:kern w:val="0"/>
          <w:sz w:val="22"/>
        </w:rPr>
        <w:t>022-216-5001</w:t>
      </w:r>
    </w:p>
    <w:p w:rsidR="00ED2D8C" w:rsidRDefault="00ED2D8C" w:rsidP="004967E8">
      <w:pPr>
        <w:autoSpaceDE w:val="0"/>
        <w:autoSpaceDN w:val="0"/>
        <w:adjustRightInd w:val="0"/>
        <w:jc w:val="left"/>
        <w:rPr>
          <w:rFonts w:asciiTheme="minorEastAsia" w:hAnsiTheme="minorEastAsia" w:cs="UDShinMGoPro-Regular"/>
          <w:b/>
          <w:kern w:val="0"/>
          <w:sz w:val="22"/>
        </w:rPr>
      </w:pPr>
    </w:p>
    <w:p w:rsidR="004967E8" w:rsidRPr="00ED2D8C" w:rsidRDefault="004967E8" w:rsidP="004967E8">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t xml:space="preserve">3 </w:t>
      </w:r>
      <w:r w:rsidRPr="00ED2D8C">
        <w:rPr>
          <w:rFonts w:asciiTheme="minorEastAsia" w:hAnsiTheme="minorEastAsia" w:cs="UDShinMGoPro-Regular" w:hint="eastAsia"/>
          <w:b/>
          <w:kern w:val="0"/>
          <w:sz w:val="22"/>
        </w:rPr>
        <w:t>国民健康保険の人が交通事故の被害にあったとき</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交通事故などで他人（第三者）から傷害を受けて診療を受ける場合、医療費は損害賠償の扱いとなり、加害者が負担しなければなりません。しかし、被害者が国民健康保険（国保）加入者であれば、国保が一時的に医療費を立て替え、後で加害者に費用を請求する</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ことで、国保で治療を受けることができます。</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仕事中や通勤途中の事故の場合で、労働者災害補償保険などの給付を受給できるときには、国保を使うことができません。この場合は、職場や労働基準監督署に問い合わせください。</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故意の犯罪行為や事故、けんか、酒に酔った状態での事故などには、国保を使うことはできません。</w:t>
      </w:r>
    </w:p>
    <w:p w:rsidR="003568F7"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届出　「第三者の行為による被害届」などを提出</w:t>
      </w:r>
    </w:p>
    <w:p w:rsidR="004967E8" w:rsidRPr="00ED2D8C" w:rsidRDefault="004967E8" w:rsidP="004967E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w:t>
      </w:r>
      <w:r w:rsidR="003568F7" w:rsidRPr="00ED2D8C">
        <w:rPr>
          <w:rFonts w:asciiTheme="minorEastAsia" w:hAnsiTheme="minorEastAsia" w:cs="UDShinMGoPro-Regular" w:hint="eastAsia"/>
          <w:kern w:val="0"/>
          <w:sz w:val="22"/>
        </w:rPr>
        <w:t>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保険給付課国民健康保険担当</w:t>
      </w:r>
      <w:r w:rsidR="003568F7" w:rsidRPr="00ED2D8C">
        <w:rPr>
          <w:rFonts w:asciiTheme="minorEastAsia" w:hAnsiTheme="minorEastAsia" w:cs="UDShinMGoPro-Regular" w:hint="eastAsia"/>
          <w:kern w:val="0"/>
          <w:sz w:val="22"/>
        </w:rPr>
        <w:t xml:space="preserve">　電話番号</w:t>
      </w:r>
      <w:r w:rsidRPr="00ED2D8C">
        <w:rPr>
          <w:rFonts w:asciiTheme="minorEastAsia" w:hAnsiTheme="minorEastAsia" w:cs="UDShinMGoPro-Regular"/>
          <w:kern w:val="0"/>
          <w:sz w:val="22"/>
        </w:rPr>
        <w:t>23-6051</w:t>
      </w:r>
    </w:p>
    <w:p w:rsidR="0097707B" w:rsidRPr="00ED2D8C" w:rsidRDefault="0097707B" w:rsidP="0097707B">
      <w:pPr>
        <w:autoSpaceDE w:val="0"/>
        <w:autoSpaceDN w:val="0"/>
        <w:adjustRightInd w:val="0"/>
        <w:ind w:firstLineChars="100" w:firstLine="220"/>
        <w:jc w:val="left"/>
        <w:rPr>
          <w:rFonts w:asciiTheme="minorEastAsia" w:hAnsiTheme="minorEastAsia" w:cs="UDShinMGoPro-Regular"/>
          <w:kern w:val="0"/>
          <w:sz w:val="22"/>
          <w:lang w:val="ja-JP"/>
        </w:rPr>
      </w:pPr>
    </w:p>
    <w:p w:rsidR="003568F7" w:rsidRPr="00ED2D8C" w:rsidRDefault="003568F7" w:rsidP="003568F7">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t xml:space="preserve">3 </w:t>
      </w:r>
      <w:r w:rsidRPr="00ED2D8C">
        <w:rPr>
          <w:rFonts w:asciiTheme="minorEastAsia" w:hAnsiTheme="minorEastAsia" w:cs="UDShinMGoPro-Regular" w:hint="eastAsia"/>
          <w:b/>
          <w:kern w:val="0"/>
          <w:sz w:val="22"/>
        </w:rPr>
        <w:t>国民健康保険税の特別徴収額を均等に調整できます</w:t>
      </w:r>
    </w:p>
    <w:p w:rsidR="003568F7" w:rsidRPr="00ED2D8C" w:rsidRDefault="003568F7" w:rsidP="003568F7">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b/>
          <w:kern w:val="0"/>
          <w:sz w:val="22"/>
        </w:rPr>
        <w:t xml:space="preserve">　</w:t>
      </w:r>
      <w:r w:rsidRPr="00ED2D8C">
        <w:rPr>
          <w:rFonts w:asciiTheme="minorEastAsia" w:hAnsiTheme="minorEastAsia" w:cs="UDShinMGoPro-Regular" w:hint="eastAsia"/>
          <w:kern w:val="0"/>
          <w:sz w:val="22"/>
        </w:rPr>
        <w:t>仮徴収と本徴収で税額に大きな偏りがある場合、特別徴収額を年間を通してできるだけ均等に調整することができます。</w:t>
      </w:r>
    </w:p>
    <w:p w:rsidR="003568F7" w:rsidRPr="00ED2D8C" w:rsidRDefault="003568F7" w:rsidP="003568F7">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所得の変動が大きい場合などは、均等にならない場合があります。</w:t>
      </w:r>
    </w:p>
    <w:p w:rsidR="003568F7" w:rsidRPr="00ED2D8C" w:rsidRDefault="003568F7" w:rsidP="003568F7">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均等に調整するには申請が必要です。希望がある場合は、期間内に申請してください。詳しくは、問い合わせください。</w:t>
      </w:r>
    </w:p>
    <w:p w:rsidR="00E64448" w:rsidRPr="00ED2D8C" w:rsidRDefault="00E64448" w:rsidP="00E6444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■具体例（年間</w:t>
      </w:r>
      <w:r w:rsidRPr="00ED2D8C">
        <w:rPr>
          <w:rFonts w:asciiTheme="minorEastAsia" w:hAnsiTheme="minorEastAsia" w:cs="UDShinMGoPro-Regular"/>
          <w:kern w:val="0"/>
          <w:sz w:val="22"/>
        </w:rPr>
        <w:t>18</w:t>
      </w:r>
      <w:r w:rsidRPr="00ED2D8C">
        <w:rPr>
          <w:rFonts w:asciiTheme="minorEastAsia" w:hAnsiTheme="minorEastAsia" w:cs="UDShinMGoPro-Regular" w:hint="eastAsia"/>
          <w:kern w:val="0"/>
          <w:sz w:val="22"/>
        </w:rPr>
        <w:t>万円の場合）</w:t>
      </w:r>
    </w:p>
    <w:p w:rsidR="00E64448" w:rsidRPr="00ED2D8C" w:rsidRDefault="00E64448" w:rsidP="00E64448">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hint="eastAsia"/>
          <w:b/>
          <w:kern w:val="0"/>
          <w:sz w:val="22"/>
        </w:rPr>
        <w:t>令和</w:t>
      </w:r>
      <w:r w:rsidRPr="00ED2D8C">
        <w:rPr>
          <w:rFonts w:asciiTheme="minorEastAsia" w:hAnsiTheme="minorEastAsia" w:cs="UDShinMGoPro-Regular"/>
          <w:b/>
          <w:kern w:val="0"/>
          <w:sz w:val="22"/>
        </w:rPr>
        <w:t>3</w:t>
      </w:r>
      <w:r w:rsidRPr="00ED2D8C">
        <w:rPr>
          <w:rFonts w:asciiTheme="minorEastAsia" w:hAnsiTheme="minorEastAsia" w:cs="UDShinMGoPro-Regular" w:hint="eastAsia"/>
          <w:b/>
          <w:kern w:val="0"/>
          <w:sz w:val="22"/>
        </w:rPr>
        <w:t>年度の特別徴収税額</w:t>
      </w:r>
    </w:p>
    <w:tbl>
      <w:tblPr>
        <w:tblW w:w="0" w:type="auto"/>
        <w:tblInd w:w="8" w:type="dxa"/>
        <w:tblLayout w:type="fixed"/>
        <w:tblCellMar>
          <w:left w:w="0" w:type="dxa"/>
          <w:right w:w="0" w:type="dxa"/>
        </w:tblCellMar>
        <w:tblLook w:val="0000" w:firstRow="0" w:lastRow="0" w:firstColumn="0" w:lastColumn="0" w:noHBand="0" w:noVBand="0"/>
      </w:tblPr>
      <w:tblGrid>
        <w:gridCol w:w="1701"/>
        <w:gridCol w:w="3119"/>
        <w:gridCol w:w="1984"/>
      </w:tblGrid>
      <w:tr w:rsidR="00E64448" w:rsidRPr="00ED2D8C" w:rsidTr="00F02A03">
        <w:trPr>
          <w:trHeight w:hRule="exact" w:val="740"/>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E64448" w:rsidRPr="00ED2D8C" w:rsidRDefault="00E64448" w:rsidP="00E6444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仮徴収</w:t>
            </w:r>
          </w:p>
        </w:tc>
        <w:tc>
          <w:tcPr>
            <w:tcW w:w="3119"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E64448" w:rsidRPr="00ED2D8C" w:rsidRDefault="00E64448" w:rsidP="00E6444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kern w:val="0"/>
                <w:sz w:val="22"/>
              </w:rPr>
              <w:t>4</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6</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8</w:t>
            </w:r>
            <w:r w:rsidRPr="00ED2D8C">
              <w:rPr>
                <w:rFonts w:asciiTheme="minorEastAsia" w:hAnsiTheme="minorEastAsia" w:cs="UDShinMGoPro-Regular" w:hint="eastAsia"/>
                <w:kern w:val="0"/>
                <w:sz w:val="22"/>
              </w:rPr>
              <w:t>月</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E64448" w:rsidRPr="00ED2D8C" w:rsidRDefault="00E64448" w:rsidP="00E6444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kern w:val="0"/>
                <w:sz w:val="22"/>
              </w:rPr>
              <w:t>2</w:t>
            </w:r>
            <w:r w:rsidRPr="00ED2D8C">
              <w:rPr>
                <w:rFonts w:asciiTheme="minorEastAsia" w:hAnsiTheme="minorEastAsia" w:cs="UDShinMGoPro-Regular" w:hint="eastAsia"/>
                <w:kern w:val="0"/>
                <w:sz w:val="22"/>
              </w:rPr>
              <w:t>万円</w:t>
            </w:r>
          </w:p>
        </w:tc>
      </w:tr>
      <w:tr w:rsidR="00E64448" w:rsidRPr="00ED2D8C" w:rsidTr="00F02A03">
        <w:trPr>
          <w:trHeight w:hRule="exact" w:val="638"/>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E64448" w:rsidRPr="00ED2D8C" w:rsidRDefault="00E64448" w:rsidP="00E6444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本徴収</w:t>
            </w:r>
          </w:p>
        </w:tc>
        <w:tc>
          <w:tcPr>
            <w:tcW w:w="3119"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E64448" w:rsidRPr="00ED2D8C" w:rsidRDefault="00E64448" w:rsidP="00E64448">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kern w:val="0"/>
                <w:sz w:val="22"/>
              </w:rPr>
              <w:t>10</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12</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2</w:t>
            </w:r>
            <w:r w:rsidRPr="00ED2D8C">
              <w:rPr>
                <w:rFonts w:asciiTheme="minorEastAsia" w:hAnsiTheme="minorEastAsia" w:cs="UDShinMGoPro-Regular" w:hint="eastAsia"/>
                <w:kern w:val="0"/>
                <w:sz w:val="22"/>
              </w:rPr>
              <w:t>月</w:t>
            </w:r>
          </w:p>
          <w:p w:rsidR="00E64448" w:rsidRPr="00ED2D8C" w:rsidRDefault="00E64448" w:rsidP="00E64448">
            <w:pPr>
              <w:autoSpaceDE w:val="0"/>
              <w:autoSpaceDN w:val="0"/>
              <w:adjustRightInd w:val="0"/>
              <w:jc w:val="left"/>
              <w:rPr>
                <w:rFonts w:asciiTheme="minorEastAsia" w:hAnsiTheme="minorEastAsia" w:cs="UDShinMGoPro-Regular"/>
                <w:kern w:val="0"/>
                <w:sz w:val="22"/>
              </w:rPr>
            </w:pP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D61B6E" w:rsidRPr="00ED2D8C" w:rsidRDefault="00D61B6E" w:rsidP="00D61B6E">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kern w:val="0"/>
                <w:sz w:val="22"/>
              </w:rPr>
              <w:t>4</w:t>
            </w:r>
            <w:r w:rsidRPr="00ED2D8C">
              <w:rPr>
                <w:rFonts w:asciiTheme="minorEastAsia" w:hAnsiTheme="minorEastAsia" w:cs="UDShinMGoPro-Regular" w:hint="eastAsia"/>
                <w:kern w:val="0"/>
                <w:sz w:val="22"/>
              </w:rPr>
              <w:t>万円</w:t>
            </w:r>
          </w:p>
          <w:p w:rsidR="00E64448" w:rsidRPr="00ED2D8C" w:rsidRDefault="00E64448" w:rsidP="00E64448">
            <w:pPr>
              <w:autoSpaceDE w:val="0"/>
              <w:autoSpaceDN w:val="0"/>
              <w:adjustRightInd w:val="0"/>
              <w:jc w:val="left"/>
              <w:rPr>
                <w:rFonts w:asciiTheme="minorEastAsia" w:hAnsiTheme="minorEastAsia" w:cs="UDShinMGoPro-Regular"/>
                <w:kern w:val="0"/>
                <w:sz w:val="22"/>
              </w:rPr>
            </w:pPr>
          </w:p>
        </w:tc>
      </w:tr>
    </w:tbl>
    <w:p w:rsidR="003568F7" w:rsidRPr="00ED2D8C" w:rsidRDefault="003568F7" w:rsidP="003568F7">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hint="eastAsia"/>
          <w:b/>
          <w:kern w:val="0"/>
          <w:sz w:val="22"/>
        </w:rPr>
        <w:t>調整前の令和</w:t>
      </w:r>
      <w:r w:rsidRPr="00ED2D8C">
        <w:rPr>
          <w:rFonts w:asciiTheme="minorEastAsia" w:hAnsiTheme="minorEastAsia" w:cs="UDShinMGoPro-Regular"/>
          <w:b/>
          <w:kern w:val="0"/>
          <w:sz w:val="22"/>
        </w:rPr>
        <w:t>4</w:t>
      </w:r>
      <w:r w:rsidRPr="00ED2D8C">
        <w:rPr>
          <w:rFonts w:asciiTheme="minorEastAsia" w:hAnsiTheme="minorEastAsia" w:cs="UDShinMGoPro-Regular" w:hint="eastAsia"/>
          <w:b/>
          <w:kern w:val="0"/>
          <w:sz w:val="22"/>
        </w:rPr>
        <w:t>年度の特別徴収税額</w:t>
      </w:r>
    </w:p>
    <w:tbl>
      <w:tblPr>
        <w:tblW w:w="0" w:type="auto"/>
        <w:tblInd w:w="8" w:type="dxa"/>
        <w:tblLayout w:type="fixed"/>
        <w:tblCellMar>
          <w:left w:w="0" w:type="dxa"/>
          <w:right w:w="0" w:type="dxa"/>
        </w:tblCellMar>
        <w:tblLook w:val="0000" w:firstRow="0" w:lastRow="0" w:firstColumn="0" w:lastColumn="0" w:noHBand="0" w:noVBand="0"/>
      </w:tblPr>
      <w:tblGrid>
        <w:gridCol w:w="1701"/>
        <w:gridCol w:w="3119"/>
        <w:gridCol w:w="1984"/>
      </w:tblGrid>
      <w:tr w:rsidR="00D61B6E" w:rsidRPr="00ED2D8C" w:rsidTr="00F02A03">
        <w:trPr>
          <w:trHeight w:hRule="exact" w:val="740"/>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仮徴収</w:t>
            </w:r>
          </w:p>
        </w:tc>
        <w:tc>
          <w:tcPr>
            <w:tcW w:w="3119"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kern w:val="0"/>
                <w:sz w:val="22"/>
              </w:rPr>
              <w:t>4</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6</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8</w:t>
            </w:r>
            <w:r w:rsidRPr="00ED2D8C">
              <w:rPr>
                <w:rFonts w:asciiTheme="minorEastAsia" w:hAnsiTheme="minorEastAsia" w:cs="UDShinMGoPro-Regular" w:hint="eastAsia"/>
                <w:kern w:val="0"/>
                <w:sz w:val="22"/>
              </w:rPr>
              <w:t>月</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4万円</w:t>
            </w:r>
          </w:p>
        </w:tc>
      </w:tr>
      <w:tr w:rsidR="00D61B6E" w:rsidRPr="00ED2D8C" w:rsidTr="00F02A03">
        <w:trPr>
          <w:trHeight w:hRule="exact" w:val="638"/>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本徴収</w:t>
            </w:r>
          </w:p>
        </w:tc>
        <w:tc>
          <w:tcPr>
            <w:tcW w:w="3119"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kern w:val="0"/>
                <w:sz w:val="22"/>
              </w:rPr>
              <w:t>10</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12</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2</w:t>
            </w:r>
            <w:r w:rsidRPr="00ED2D8C">
              <w:rPr>
                <w:rFonts w:asciiTheme="minorEastAsia" w:hAnsiTheme="minorEastAsia" w:cs="UDShinMGoPro-Regular" w:hint="eastAsia"/>
                <w:kern w:val="0"/>
                <w:sz w:val="22"/>
              </w:rPr>
              <w:t>月</w:t>
            </w:r>
          </w:p>
          <w:p w:rsidR="00D61B6E" w:rsidRPr="00ED2D8C" w:rsidRDefault="00D61B6E" w:rsidP="00F02A03">
            <w:pPr>
              <w:autoSpaceDE w:val="0"/>
              <w:autoSpaceDN w:val="0"/>
              <w:adjustRightInd w:val="0"/>
              <w:jc w:val="left"/>
              <w:rPr>
                <w:rFonts w:asciiTheme="minorEastAsia" w:hAnsiTheme="minorEastAsia" w:cs="UDShinMGoPro-Regular"/>
                <w:kern w:val="0"/>
                <w:sz w:val="22"/>
              </w:rPr>
            </w:pP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2万円</w:t>
            </w:r>
          </w:p>
          <w:p w:rsidR="00D61B6E" w:rsidRPr="00ED2D8C" w:rsidRDefault="00D61B6E" w:rsidP="00F02A03">
            <w:pPr>
              <w:autoSpaceDE w:val="0"/>
              <w:autoSpaceDN w:val="0"/>
              <w:adjustRightInd w:val="0"/>
              <w:jc w:val="left"/>
              <w:rPr>
                <w:rFonts w:asciiTheme="minorEastAsia" w:hAnsiTheme="minorEastAsia" w:cs="UDShinMGoPro-Regular"/>
                <w:kern w:val="0"/>
                <w:sz w:val="22"/>
              </w:rPr>
            </w:pPr>
          </w:p>
        </w:tc>
      </w:tr>
    </w:tbl>
    <w:p w:rsidR="003568F7" w:rsidRPr="00ED2D8C" w:rsidRDefault="003568F7" w:rsidP="003568F7">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hint="eastAsia"/>
          <w:b/>
          <w:kern w:val="0"/>
          <w:sz w:val="22"/>
        </w:rPr>
        <w:t>調整後の令和</w:t>
      </w:r>
      <w:r w:rsidRPr="00ED2D8C">
        <w:rPr>
          <w:rFonts w:asciiTheme="minorEastAsia" w:hAnsiTheme="minorEastAsia" w:cs="UDShinMGoPro-Regular"/>
          <w:b/>
          <w:kern w:val="0"/>
          <w:sz w:val="22"/>
        </w:rPr>
        <w:t>4</w:t>
      </w:r>
      <w:r w:rsidRPr="00ED2D8C">
        <w:rPr>
          <w:rFonts w:asciiTheme="minorEastAsia" w:hAnsiTheme="minorEastAsia" w:cs="UDShinMGoPro-Regular" w:hint="eastAsia"/>
          <w:b/>
          <w:kern w:val="0"/>
          <w:sz w:val="22"/>
        </w:rPr>
        <w:t>年度の特別徴収税額</w:t>
      </w:r>
    </w:p>
    <w:tbl>
      <w:tblPr>
        <w:tblW w:w="0" w:type="auto"/>
        <w:tblInd w:w="8" w:type="dxa"/>
        <w:tblLayout w:type="fixed"/>
        <w:tblCellMar>
          <w:left w:w="0" w:type="dxa"/>
          <w:right w:w="0" w:type="dxa"/>
        </w:tblCellMar>
        <w:tblLook w:val="0000" w:firstRow="0" w:lastRow="0" w:firstColumn="0" w:lastColumn="0" w:noHBand="0" w:noVBand="0"/>
      </w:tblPr>
      <w:tblGrid>
        <w:gridCol w:w="1701"/>
        <w:gridCol w:w="851"/>
        <w:gridCol w:w="850"/>
        <w:gridCol w:w="850"/>
        <w:gridCol w:w="2552"/>
      </w:tblGrid>
      <w:tr w:rsidR="00D61B6E" w:rsidRPr="00ED2D8C" w:rsidTr="00D61B6E">
        <w:trPr>
          <w:trHeight w:hRule="exact" w:val="740"/>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仮徴収</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D61B6E" w:rsidRPr="00ED2D8C" w:rsidRDefault="00D61B6E" w:rsidP="00D61B6E">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kern w:val="0"/>
                <w:sz w:val="22"/>
              </w:rPr>
              <w:t>4</w:t>
            </w:r>
            <w:r w:rsidRPr="00ED2D8C">
              <w:rPr>
                <w:rFonts w:asciiTheme="minorEastAsia" w:hAnsiTheme="minorEastAsia" w:cs="UDShinMGoPro-Regular" w:hint="eastAsia"/>
                <w:kern w:val="0"/>
                <w:sz w:val="22"/>
              </w:rPr>
              <w:t>月</w:t>
            </w:r>
          </w:p>
        </w:tc>
        <w:tc>
          <w:tcPr>
            <w:tcW w:w="850"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D61B6E" w:rsidRPr="00ED2D8C" w:rsidRDefault="00D61B6E" w:rsidP="00D61B6E">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4万円</w:t>
            </w:r>
          </w:p>
        </w:tc>
        <w:tc>
          <w:tcPr>
            <w:tcW w:w="850" w:type="dxa"/>
            <w:tcBorders>
              <w:top w:val="single" w:sz="3" w:space="0" w:color="000000"/>
              <w:left w:val="single" w:sz="3" w:space="0" w:color="000000"/>
              <w:bottom w:val="single" w:sz="3" w:space="0" w:color="000000"/>
              <w:right w:val="single" w:sz="6" w:space="0" w:color="000000"/>
            </w:tcBorders>
            <w:shd w:val="solid" w:color="FFFFFF" w:fill="auto"/>
          </w:tcPr>
          <w:p w:rsidR="00D61B6E" w:rsidRPr="00ED2D8C" w:rsidRDefault="00D61B6E" w:rsidP="00D61B6E">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6月・</w:t>
            </w:r>
          </w:p>
          <w:p w:rsidR="00D61B6E" w:rsidRPr="00ED2D8C" w:rsidRDefault="00D61B6E" w:rsidP="00D61B6E">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8月</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Pr>
          <w:p w:rsidR="00D61B6E" w:rsidRPr="00ED2D8C" w:rsidRDefault="00D61B6E" w:rsidP="00D61B6E">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２万５千円</w:t>
            </w:r>
          </w:p>
        </w:tc>
      </w:tr>
      <w:tr w:rsidR="00D61B6E" w:rsidRPr="00ED2D8C" w:rsidTr="00406831">
        <w:trPr>
          <w:trHeight w:hRule="exact" w:val="638"/>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lastRenderedPageBreak/>
              <w:t>本徴収</w:t>
            </w:r>
          </w:p>
        </w:tc>
        <w:tc>
          <w:tcPr>
            <w:tcW w:w="2551" w:type="dxa"/>
            <w:gridSpan w:val="3"/>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28" w:type="dxa"/>
            </w:tcMar>
            <w:vAlign w:val="center"/>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kern w:val="0"/>
                <w:sz w:val="22"/>
              </w:rPr>
              <w:t>10</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12</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2</w:t>
            </w:r>
            <w:r w:rsidRPr="00ED2D8C">
              <w:rPr>
                <w:rFonts w:asciiTheme="minorEastAsia" w:hAnsiTheme="minorEastAsia" w:cs="UDShinMGoPro-Regular" w:hint="eastAsia"/>
                <w:kern w:val="0"/>
                <w:sz w:val="22"/>
              </w:rPr>
              <w:t>月</w:t>
            </w:r>
          </w:p>
          <w:p w:rsidR="00D61B6E" w:rsidRPr="00ED2D8C" w:rsidRDefault="00D61B6E" w:rsidP="00F02A03">
            <w:pPr>
              <w:autoSpaceDE w:val="0"/>
              <w:autoSpaceDN w:val="0"/>
              <w:adjustRightInd w:val="0"/>
              <w:jc w:val="left"/>
              <w:rPr>
                <w:rFonts w:asciiTheme="minorEastAsia" w:hAnsiTheme="minorEastAsia" w:cs="UDShinMGoPro-Regular"/>
                <w:kern w:val="0"/>
                <w:sz w:val="22"/>
              </w:rPr>
            </w:pPr>
          </w:p>
          <w:p w:rsidR="00D61B6E" w:rsidRPr="00ED2D8C" w:rsidRDefault="00D61B6E" w:rsidP="00F02A03">
            <w:pPr>
              <w:autoSpaceDE w:val="0"/>
              <w:autoSpaceDN w:val="0"/>
              <w:adjustRightInd w:val="0"/>
              <w:jc w:val="left"/>
              <w:rPr>
                <w:rFonts w:asciiTheme="minorEastAsia" w:hAnsiTheme="minorEastAsia" w:cs="UDShinMGoPro-Regular"/>
                <w:kern w:val="0"/>
                <w:sz w:val="22"/>
              </w:rPr>
            </w:pPr>
          </w:p>
        </w:tc>
        <w:tc>
          <w:tcPr>
            <w:tcW w:w="2552" w:type="dxa"/>
            <w:tcBorders>
              <w:top w:val="single" w:sz="3" w:space="0" w:color="000000"/>
              <w:left w:val="single" w:sz="3" w:space="0" w:color="000000"/>
              <w:bottom w:val="single" w:sz="3" w:space="0" w:color="000000"/>
              <w:right w:val="single" w:sz="6" w:space="0" w:color="000000"/>
            </w:tcBorders>
            <w:shd w:val="solid" w:color="FFFFFF" w:fill="auto"/>
          </w:tcPr>
          <w:p w:rsidR="00D61B6E" w:rsidRPr="00ED2D8C" w:rsidRDefault="00D61B6E" w:rsidP="00F02A03">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３万円</w:t>
            </w:r>
          </w:p>
        </w:tc>
      </w:tr>
    </w:tbl>
    <w:p w:rsidR="003568F7" w:rsidRPr="00ED2D8C" w:rsidRDefault="003568F7" w:rsidP="003568F7">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期間　令和</w:t>
      </w:r>
      <w:r w:rsidRPr="00ED2D8C">
        <w:rPr>
          <w:rFonts w:asciiTheme="minorEastAsia" w:hAnsiTheme="minorEastAsia" w:cs="UDShinMGoPro-Regular"/>
          <w:kern w:val="0"/>
          <w:sz w:val="22"/>
        </w:rPr>
        <w:t>4</w:t>
      </w:r>
      <w:r w:rsidRPr="00ED2D8C">
        <w:rPr>
          <w:rFonts w:asciiTheme="minorEastAsia" w:hAnsiTheme="minorEastAsia" w:cs="UDShinMGoPro-Regular" w:hint="eastAsia"/>
          <w:kern w:val="0"/>
          <w:sz w:val="22"/>
        </w:rPr>
        <w:t>年</w:t>
      </w:r>
      <w:r w:rsidRPr="00ED2D8C">
        <w:rPr>
          <w:rFonts w:asciiTheme="minorEastAsia" w:hAnsiTheme="minorEastAsia" w:cs="UDShinMGoPro-Regular"/>
          <w:kern w:val="0"/>
          <w:sz w:val="22"/>
        </w:rPr>
        <w:t>1</w:t>
      </w:r>
      <w:r w:rsidRPr="00ED2D8C">
        <w:rPr>
          <w:rFonts w:asciiTheme="minorEastAsia" w:hAnsiTheme="minorEastAsia" w:cs="UDShinMGoPro-Regular" w:hint="eastAsia"/>
          <w:kern w:val="0"/>
          <w:sz w:val="22"/>
        </w:rPr>
        <w:t>月から</w:t>
      </w:r>
      <w:r w:rsidRPr="00ED2D8C">
        <w:rPr>
          <w:rFonts w:asciiTheme="minorEastAsia" w:hAnsiTheme="minorEastAsia" w:cs="UDShinMGoPro-Regular"/>
          <w:kern w:val="0"/>
          <w:sz w:val="22"/>
        </w:rPr>
        <w:t>3</w:t>
      </w:r>
      <w:r w:rsidRPr="00ED2D8C">
        <w:rPr>
          <w:rFonts w:asciiTheme="minorEastAsia" w:hAnsiTheme="minorEastAsia" w:cs="UDShinMGoPro-Regular" w:hint="eastAsia"/>
          <w:kern w:val="0"/>
          <w:sz w:val="22"/>
        </w:rPr>
        <w:t>月末まで</w:t>
      </w:r>
    </w:p>
    <w:p w:rsidR="003568F7" w:rsidRPr="00ED2D8C" w:rsidRDefault="003568F7" w:rsidP="003568F7">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持ち物　令和</w:t>
      </w:r>
      <w:r w:rsidRPr="00ED2D8C">
        <w:rPr>
          <w:rFonts w:asciiTheme="minorEastAsia" w:hAnsiTheme="minorEastAsia" w:cs="UDShinMGoPro-Regular"/>
          <w:kern w:val="0"/>
          <w:sz w:val="22"/>
        </w:rPr>
        <w:t>3</w:t>
      </w:r>
      <w:r w:rsidRPr="00ED2D8C">
        <w:rPr>
          <w:rFonts w:asciiTheme="minorEastAsia" w:hAnsiTheme="minorEastAsia" w:cs="UDShinMGoPro-Regular" w:hint="eastAsia"/>
          <w:kern w:val="0"/>
          <w:sz w:val="22"/>
        </w:rPr>
        <w:t>年中の所得が確認できるもの、保険証</w:t>
      </w:r>
    </w:p>
    <w:p w:rsidR="003568F7" w:rsidRPr="00ED2D8C" w:rsidRDefault="003568F7" w:rsidP="003568F7">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その他　申請書は、税務課国民健康保</w:t>
      </w:r>
    </w:p>
    <w:p w:rsidR="003568F7" w:rsidRPr="00ED2D8C" w:rsidRDefault="003568F7" w:rsidP="003568F7">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険税担当で配布</w:t>
      </w:r>
    </w:p>
    <w:p w:rsidR="003568F7" w:rsidRPr="00ED2D8C" w:rsidRDefault="003568F7" w:rsidP="003568F7">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w:t>
      </w:r>
      <w:r w:rsidR="00D61B6E" w:rsidRPr="00ED2D8C">
        <w:rPr>
          <w:rFonts w:asciiTheme="minorEastAsia" w:hAnsiTheme="minorEastAsia" w:cs="UDShinMGoPro-Regular" w:hint="eastAsia"/>
          <w:kern w:val="0"/>
          <w:sz w:val="22"/>
        </w:rPr>
        <w:t>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税務課国民健康保険税担当</w:t>
      </w:r>
    </w:p>
    <w:p w:rsidR="00D61B6E" w:rsidRPr="00ED2D8C" w:rsidRDefault="00D61B6E" w:rsidP="003568F7">
      <w:pPr>
        <w:autoSpaceDE w:val="0"/>
        <w:autoSpaceDN w:val="0"/>
        <w:adjustRightInd w:val="0"/>
        <w:jc w:val="left"/>
        <w:rPr>
          <w:rFonts w:asciiTheme="minorEastAsia" w:hAnsiTheme="minorEastAsia" w:cs="UDShinMGoPro-Regular"/>
          <w:kern w:val="0"/>
          <w:sz w:val="22"/>
          <w:lang w:val="ja-JP"/>
        </w:rPr>
      </w:pPr>
      <w:r w:rsidRPr="00ED2D8C">
        <w:rPr>
          <w:rFonts w:asciiTheme="minorEastAsia" w:hAnsiTheme="minorEastAsia" w:cs="UDShinMGoPro-Regular" w:hint="eastAsia"/>
          <w:kern w:val="0"/>
          <w:sz w:val="22"/>
        </w:rPr>
        <w:t>電話番号</w:t>
      </w:r>
      <w:r w:rsidR="003568F7" w:rsidRPr="00ED2D8C">
        <w:rPr>
          <w:rFonts w:asciiTheme="minorEastAsia" w:hAnsiTheme="minorEastAsia" w:cs="UDShinMGoPro-Regular"/>
          <w:kern w:val="0"/>
          <w:sz w:val="22"/>
        </w:rPr>
        <w:t>23-5147</w:t>
      </w:r>
      <w:r w:rsidR="0097707B" w:rsidRPr="00ED2D8C">
        <w:rPr>
          <w:rFonts w:asciiTheme="minorEastAsia" w:hAnsiTheme="minorEastAsia" w:cs="UDShinMGoPro-Regular" w:hint="eastAsia"/>
          <w:kern w:val="0"/>
          <w:sz w:val="22"/>
          <w:lang w:val="ja-JP"/>
        </w:rPr>
        <w:t xml:space="preserve">3　</w:t>
      </w:r>
    </w:p>
    <w:p w:rsidR="00D61B6E" w:rsidRPr="00ED2D8C" w:rsidRDefault="00D61B6E" w:rsidP="003568F7">
      <w:pPr>
        <w:autoSpaceDE w:val="0"/>
        <w:autoSpaceDN w:val="0"/>
        <w:adjustRightInd w:val="0"/>
        <w:jc w:val="left"/>
        <w:rPr>
          <w:rFonts w:asciiTheme="minorEastAsia" w:hAnsiTheme="minorEastAsia" w:cs="UDShinMGoPro-Regular"/>
          <w:kern w:val="0"/>
          <w:sz w:val="22"/>
          <w:lang w:val="ja-JP"/>
        </w:rPr>
      </w:pPr>
    </w:p>
    <w:p w:rsidR="00D61B6E" w:rsidRPr="00ED2D8C" w:rsidRDefault="00D61B6E" w:rsidP="00D61B6E">
      <w:pPr>
        <w:autoSpaceDE w:val="0"/>
        <w:autoSpaceDN w:val="0"/>
        <w:adjustRightInd w:val="0"/>
        <w:jc w:val="left"/>
        <w:rPr>
          <w:rFonts w:asciiTheme="minorEastAsia" w:hAnsiTheme="minorEastAsia" w:cs="UDShinMGoPro-Regular"/>
          <w:b/>
          <w:kern w:val="0"/>
          <w:sz w:val="22"/>
        </w:rPr>
      </w:pPr>
      <w:r w:rsidRPr="00ED2D8C">
        <w:rPr>
          <w:rFonts w:asciiTheme="minorEastAsia" w:hAnsiTheme="minorEastAsia" w:cs="UDShinMGoPro-Regular"/>
          <w:b/>
          <w:kern w:val="0"/>
          <w:sz w:val="22"/>
        </w:rPr>
        <w:t xml:space="preserve">3 </w:t>
      </w:r>
      <w:r w:rsidRPr="00ED2D8C">
        <w:rPr>
          <w:rFonts w:asciiTheme="minorEastAsia" w:hAnsiTheme="minorEastAsia" w:cs="UDShinMGoPro-Regular" w:hint="eastAsia"/>
          <w:b/>
          <w:kern w:val="0"/>
          <w:sz w:val="22"/>
        </w:rPr>
        <w:t>松山ふるさと歴史館の臨時休館</w:t>
      </w:r>
    </w:p>
    <w:p w:rsidR="00D61B6E" w:rsidRPr="00ED2D8C" w:rsidRDefault="00D61B6E" w:rsidP="00D61B6E">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 xml:space="preserve">　歴史展示室の更新作業を行うため、臨時休館します。</w:t>
      </w:r>
    </w:p>
    <w:p w:rsidR="00D61B6E" w:rsidRPr="00ED2D8C" w:rsidRDefault="00D61B6E" w:rsidP="00D61B6E">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臨時休館日　令和</w:t>
      </w:r>
      <w:r w:rsidRPr="00ED2D8C">
        <w:rPr>
          <w:rFonts w:asciiTheme="minorEastAsia" w:hAnsiTheme="minorEastAsia" w:cs="UDShinMGoPro-Regular"/>
          <w:kern w:val="0"/>
          <w:sz w:val="22"/>
        </w:rPr>
        <w:t>4</w:t>
      </w:r>
      <w:r w:rsidRPr="00ED2D8C">
        <w:rPr>
          <w:rFonts w:asciiTheme="minorEastAsia" w:hAnsiTheme="minorEastAsia" w:cs="UDShinMGoPro-Regular" w:hint="eastAsia"/>
          <w:kern w:val="0"/>
          <w:sz w:val="22"/>
        </w:rPr>
        <w:t>年</w:t>
      </w:r>
      <w:r w:rsidRPr="00ED2D8C">
        <w:rPr>
          <w:rFonts w:asciiTheme="minorEastAsia" w:hAnsiTheme="minorEastAsia" w:cs="UDShinMGoPro-Regular"/>
          <w:kern w:val="0"/>
          <w:sz w:val="22"/>
        </w:rPr>
        <w:t>1</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4</w:t>
      </w:r>
      <w:r w:rsidRPr="00ED2D8C">
        <w:rPr>
          <w:rFonts w:asciiTheme="minorEastAsia" w:hAnsiTheme="minorEastAsia" w:cs="UDShinMGoPro-Regular" w:hint="eastAsia"/>
          <w:kern w:val="0"/>
          <w:sz w:val="22"/>
        </w:rPr>
        <w:t>日～</w:t>
      </w:r>
      <w:r w:rsidRPr="00ED2D8C">
        <w:rPr>
          <w:rFonts w:asciiTheme="minorEastAsia" w:hAnsiTheme="minorEastAsia" w:cs="UDShinMGoPro-Regular"/>
          <w:kern w:val="0"/>
          <w:sz w:val="22"/>
        </w:rPr>
        <w:t>3</w:t>
      </w:r>
      <w:r w:rsidRPr="00ED2D8C">
        <w:rPr>
          <w:rFonts w:asciiTheme="minorEastAsia" w:hAnsiTheme="minorEastAsia" w:cs="UDShinMGoPro-Regular" w:hint="eastAsia"/>
          <w:kern w:val="0"/>
          <w:sz w:val="22"/>
        </w:rPr>
        <w:t>月</w:t>
      </w:r>
      <w:r w:rsidRPr="00ED2D8C">
        <w:rPr>
          <w:rFonts w:asciiTheme="minorEastAsia" w:hAnsiTheme="minorEastAsia" w:cs="UDShinMGoPro-Regular"/>
          <w:kern w:val="0"/>
          <w:sz w:val="22"/>
        </w:rPr>
        <w:t>31</w:t>
      </w:r>
      <w:r w:rsidRPr="00ED2D8C">
        <w:rPr>
          <w:rFonts w:asciiTheme="minorEastAsia" w:hAnsiTheme="minorEastAsia" w:cs="UDShinMGoPro-Regular" w:hint="eastAsia"/>
          <w:kern w:val="0"/>
          <w:sz w:val="22"/>
        </w:rPr>
        <w:t>日</w:t>
      </w:r>
    </w:p>
    <w:p w:rsidR="00D61B6E" w:rsidRPr="00ED2D8C" w:rsidRDefault="00D61B6E" w:rsidP="00D61B6E">
      <w:pPr>
        <w:autoSpaceDE w:val="0"/>
        <w:autoSpaceDN w:val="0"/>
        <w:adjustRightInd w:val="0"/>
        <w:jc w:val="left"/>
        <w:rPr>
          <w:rFonts w:asciiTheme="minorEastAsia" w:hAnsiTheme="minorEastAsia" w:cs="UDShinMGoPro-Regular"/>
          <w:kern w:val="0"/>
          <w:sz w:val="22"/>
        </w:rPr>
      </w:pPr>
      <w:r w:rsidRPr="00ED2D8C">
        <w:rPr>
          <w:rFonts w:asciiTheme="minorEastAsia" w:hAnsiTheme="minorEastAsia" w:cs="UDShinMGoPro-Regular" w:hint="eastAsia"/>
          <w:kern w:val="0"/>
          <w:sz w:val="22"/>
        </w:rPr>
        <w:t>問い合わせ</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松山ふるさと歴史館</w:t>
      </w:r>
      <w:r w:rsidRPr="00ED2D8C">
        <w:rPr>
          <w:rFonts w:asciiTheme="minorEastAsia" w:hAnsiTheme="minorEastAsia" w:cs="UDShinMGoPro-Regular"/>
          <w:kern w:val="0"/>
          <w:sz w:val="22"/>
        </w:rPr>
        <w:t xml:space="preserve"> </w:t>
      </w:r>
      <w:r w:rsidRPr="00ED2D8C">
        <w:rPr>
          <w:rFonts w:asciiTheme="minorEastAsia" w:hAnsiTheme="minorEastAsia" w:cs="UDShinMGoPro-Regular" w:hint="eastAsia"/>
          <w:kern w:val="0"/>
          <w:sz w:val="22"/>
        </w:rPr>
        <w:t>電話番号</w:t>
      </w:r>
      <w:r w:rsidRPr="00ED2D8C">
        <w:rPr>
          <w:rFonts w:asciiTheme="minorEastAsia" w:hAnsiTheme="minorEastAsia" w:cs="UDShinMGoPro-Regular"/>
          <w:kern w:val="0"/>
          <w:sz w:val="22"/>
        </w:rPr>
        <w:t>55-2215</w:t>
      </w:r>
    </w:p>
    <w:p w:rsidR="00D61B6E" w:rsidRPr="00ED2D8C" w:rsidRDefault="00D61B6E" w:rsidP="00D61B6E">
      <w:pPr>
        <w:autoSpaceDE w:val="0"/>
        <w:autoSpaceDN w:val="0"/>
        <w:adjustRightInd w:val="0"/>
        <w:jc w:val="left"/>
        <w:rPr>
          <w:rFonts w:asciiTheme="minorEastAsia" w:hAnsiTheme="minorEastAsia" w:cs="UDShinMGoPro-Regular"/>
          <w:kern w:val="0"/>
          <w:sz w:val="22"/>
        </w:rPr>
      </w:pPr>
    </w:p>
    <w:p w:rsidR="00363C8E" w:rsidRPr="00157C6E" w:rsidRDefault="00363C8E" w:rsidP="00363C8E">
      <w:pPr>
        <w:autoSpaceDE w:val="0"/>
        <w:autoSpaceDN w:val="0"/>
        <w:adjustRightInd w:val="0"/>
        <w:jc w:val="left"/>
        <w:rPr>
          <w:rFonts w:asciiTheme="minorEastAsia" w:hAnsiTheme="minorEastAsia" w:cs="UDShinMGoPro-Regular"/>
          <w:kern w:val="0"/>
          <w:sz w:val="22"/>
        </w:rPr>
      </w:pPr>
    </w:p>
    <w:p w:rsidR="00687960" w:rsidRPr="00CB1F1A" w:rsidRDefault="00687960" w:rsidP="00AE46E4">
      <w:pPr>
        <w:autoSpaceDE w:val="0"/>
        <w:autoSpaceDN w:val="0"/>
        <w:adjustRightInd w:val="0"/>
        <w:jc w:val="left"/>
        <w:rPr>
          <w:rFonts w:asciiTheme="minorEastAsia" w:hAnsiTheme="minorEastAsia" w:cs="UDShinGoPro-Regular"/>
          <w:kern w:val="0"/>
          <w:sz w:val="22"/>
        </w:rPr>
      </w:pPr>
    </w:p>
    <w:sectPr w:rsidR="00687960" w:rsidRPr="00CB1F1A" w:rsidSect="0097378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7E8" w:rsidRDefault="004967E8" w:rsidP="004851C8">
      <w:r>
        <w:separator/>
      </w:r>
    </w:p>
  </w:endnote>
  <w:endnote w:type="continuationSeparator" w:id="0">
    <w:p w:rsidR="004967E8" w:rsidRDefault="004967E8"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MGoPro-Regular">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7E8" w:rsidRDefault="004967E8" w:rsidP="004851C8">
      <w:r>
        <w:separator/>
      </w:r>
    </w:p>
  </w:footnote>
  <w:footnote w:type="continuationSeparator" w:id="0">
    <w:p w:rsidR="004967E8" w:rsidRDefault="004967E8"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0819"/>
    <w:rsid w:val="00033C6C"/>
    <w:rsid w:val="000351AD"/>
    <w:rsid w:val="00037461"/>
    <w:rsid w:val="00054D8D"/>
    <w:rsid w:val="00072D7E"/>
    <w:rsid w:val="00074205"/>
    <w:rsid w:val="000C0B15"/>
    <w:rsid w:val="000E7D04"/>
    <w:rsid w:val="00101C17"/>
    <w:rsid w:val="00111B52"/>
    <w:rsid w:val="00115DA2"/>
    <w:rsid w:val="00117BE1"/>
    <w:rsid w:val="00142EFF"/>
    <w:rsid w:val="00157C6E"/>
    <w:rsid w:val="00166AE1"/>
    <w:rsid w:val="00180518"/>
    <w:rsid w:val="001970A2"/>
    <w:rsid w:val="001974DC"/>
    <w:rsid w:val="001C3830"/>
    <w:rsid w:val="001E777A"/>
    <w:rsid w:val="002234BC"/>
    <w:rsid w:val="00231B65"/>
    <w:rsid w:val="002731D2"/>
    <w:rsid w:val="002A0B07"/>
    <w:rsid w:val="002E6CCB"/>
    <w:rsid w:val="002F226F"/>
    <w:rsid w:val="00300935"/>
    <w:rsid w:val="003568F7"/>
    <w:rsid w:val="00363C8E"/>
    <w:rsid w:val="00391334"/>
    <w:rsid w:val="003A727E"/>
    <w:rsid w:val="00407226"/>
    <w:rsid w:val="00446011"/>
    <w:rsid w:val="00474887"/>
    <w:rsid w:val="004851C8"/>
    <w:rsid w:val="004950EB"/>
    <w:rsid w:val="004967E8"/>
    <w:rsid w:val="004D3497"/>
    <w:rsid w:val="004F16E4"/>
    <w:rsid w:val="00511B37"/>
    <w:rsid w:val="0051522F"/>
    <w:rsid w:val="0054212C"/>
    <w:rsid w:val="00560A22"/>
    <w:rsid w:val="005A0042"/>
    <w:rsid w:val="005A6DB9"/>
    <w:rsid w:val="005B209E"/>
    <w:rsid w:val="005D1C81"/>
    <w:rsid w:val="005F149B"/>
    <w:rsid w:val="00636699"/>
    <w:rsid w:val="00651C46"/>
    <w:rsid w:val="00652B5F"/>
    <w:rsid w:val="00673E7C"/>
    <w:rsid w:val="00687960"/>
    <w:rsid w:val="006A6D68"/>
    <w:rsid w:val="006C0339"/>
    <w:rsid w:val="006C2B8F"/>
    <w:rsid w:val="006D3F71"/>
    <w:rsid w:val="006E045E"/>
    <w:rsid w:val="007337EC"/>
    <w:rsid w:val="007720C4"/>
    <w:rsid w:val="00776C34"/>
    <w:rsid w:val="00791420"/>
    <w:rsid w:val="007C00C7"/>
    <w:rsid w:val="00812522"/>
    <w:rsid w:val="008748FA"/>
    <w:rsid w:val="008813F8"/>
    <w:rsid w:val="008F273E"/>
    <w:rsid w:val="00905CFC"/>
    <w:rsid w:val="00914944"/>
    <w:rsid w:val="009308E0"/>
    <w:rsid w:val="00960435"/>
    <w:rsid w:val="009714E7"/>
    <w:rsid w:val="00973788"/>
    <w:rsid w:val="0097707B"/>
    <w:rsid w:val="00995216"/>
    <w:rsid w:val="009F47C0"/>
    <w:rsid w:val="00A00536"/>
    <w:rsid w:val="00A64CAB"/>
    <w:rsid w:val="00AA0179"/>
    <w:rsid w:val="00AC5D8C"/>
    <w:rsid w:val="00AE160E"/>
    <w:rsid w:val="00AE1869"/>
    <w:rsid w:val="00AE46E4"/>
    <w:rsid w:val="00B22B68"/>
    <w:rsid w:val="00B25853"/>
    <w:rsid w:val="00B96432"/>
    <w:rsid w:val="00C03DDD"/>
    <w:rsid w:val="00C22F7F"/>
    <w:rsid w:val="00C27F80"/>
    <w:rsid w:val="00C37C83"/>
    <w:rsid w:val="00C80E33"/>
    <w:rsid w:val="00C81D0F"/>
    <w:rsid w:val="00C94F7D"/>
    <w:rsid w:val="00CA38E2"/>
    <w:rsid w:val="00CB1F1A"/>
    <w:rsid w:val="00CB358C"/>
    <w:rsid w:val="00CB61B7"/>
    <w:rsid w:val="00D12593"/>
    <w:rsid w:val="00D21FD5"/>
    <w:rsid w:val="00D61B6E"/>
    <w:rsid w:val="00DA0E12"/>
    <w:rsid w:val="00DF0A12"/>
    <w:rsid w:val="00DF77A9"/>
    <w:rsid w:val="00E253E6"/>
    <w:rsid w:val="00E30F80"/>
    <w:rsid w:val="00E4192F"/>
    <w:rsid w:val="00E41A2E"/>
    <w:rsid w:val="00E5116D"/>
    <w:rsid w:val="00E64448"/>
    <w:rsid w:val="00E96FAB"/>
    <w:rsid w:val="00ED2984"/>
    <w:rsid w:val="00ED2D8C"/>
    <w:rsid w:val="00F236FA"/>
    <w:rsid w:val="00F25531"/>
    <w:rsid w:val="00F41FEE"/>
    <w:rsid w:val="00F5465C"/>
    <w:rsid w:val="00F8436C"/>
    <w:rsid w:val="00F85C11"/>
    <w:rsid w:val="00FB627A"/>
    <w:rsid w:val="00FE6033"/>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4877-3EE3-4B03-B57E-5091D4E1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21</cp:revision>
  <dcterms:created xsi:type="dcterms:W3CDTF">2021-09-22T11:03:00Z</dcterms:created>
  <dcterms:modified xsi:type="dcterms:W3CDTF">2021-11-24T08:25:00Z</dcterms:modified>
</cp:coreProperties>
</file>