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FBA" w:rsidRPr="00F34FBA" w:rsidRDefault="00F34FBA" w:rsidP="00F34FBA">
      <w:pPr>
        <w:rPr>
          <w:rFonts w:asciiTheme="minorEastAsia" w:hAnsiTheme="minorEastAsia" w:cs="DFMaruGothic-SB-WINP-RKSJ-H"/>
          <w:b/>
          <w:kern w:val="0"/>
          <w:sz w:val="22"/>
        </w:rPr>
      </w:pPr>
      <w:r w:rsidRPr="00F34FBA">
        <w:rPr>
          <w:rFonts w:asciiTheme="minorEastAsia" w:hAnsiTheme="minorEastAsia" w:cs="DFMaruGothic-SB-WINP-RKSJ-H" w:hint="eastAsia"/>
          <w:b/>
          <w:kern w:val="0"/>
          <w:sz w:val="22"/>
        </w:rPr>
        <w:t>新型コロナウイルスワクチン関連情報</w:t>
      </w:r>
    </w:p>
    <w:p w:rsidR="00D21D96" w:rsidRPr="00F34FBA" w:rsidRDefault="00F34FBA" w:rsidP="00F34FBA">
      <w:pPr>
        <w:rPr>
          <w:rFonts w:asciiTheme="minorEastAsia" w:hAnsiTheme="minorEastAsia" w:cs="DFMaruGothic-SB-WINP-RKSJ-H"/>
          <w:b/>
          <w:kern w:val="0"/>
          <w:sz w:val="22"/>
        </w:rPr>
      </w:pPr>
      <w:r w:rsidRPr="00F34FBA">
        <w:rPr>
          <w:rFonts w:asciiTheme="minorEastAsia" w:hAnsiTheme="minorEastAsia" w:cs="DFMaruGothic-SB-WINP-RKSJ-H"/>
          <w:b/>
          <w:kern w:val="0"/>
          <w:sz w:val="22"/>
        </w:rPr>
        <w:t>5</w:t>
      </w:r>
      <w:r w:rsidRPr="00F34FBA">
        <w:rPr>
          <w:rFonts w:asciiTheme="minorEastAsia" w:hAnsiTheme="minorEastAsia" w:cs="DFMaruGothic-SB-WINP-RKSJ-H" w:hint="eastAsia"/>
          <w:b/>
          <w:kern w:val="0"/>
          <w:sz w:val="22"/>
        </w:rPr>
        <w:t>歳から</w:t>
      </w:r>
      <w:r w:rsidRPr="00F34FBA">
        <w:rPr>
          <w:rFonts w:asciiTheme="minorEastAsia" w:hAnsiTheme="minorEastAsia" w:cs="DFMaruGothic-SB-WINP-RKSJ-H"/>
          <w:b/>
          <w:kern w:val="0"/>
          <w:sz w:val="22"/>
        </w:rPr>
        <w:t>11</w:t>
      </w:r>
      <w:r w:rsidRPr="00F34FBA">
        <w:rPr>
          <w:rFonts w:asciiTheme="minorEastAsia" w:hAnsiTheme="minorEastAsia" w:cs="DFMaruGothic-SB-WINP-RKSJ-H" w:hint="eastAsia"/>
          <w:b/>
          <w:kern w:val="0"/>
          <w:sz w:val="22"/>
        </w:rPr>
        <w:t>歳までの子どもへの集団接種を行います</w:t>
      </w:r>
    </w:p>
    <w:p w:rsidR="00F34FBA" w:rsidRPr="00F34FBA" w:rsidRDefault="00F34FBA" w:rsidP="00F34FBA">
      <w:pPr>
        <w:autoSpaceDE w:val="0"/>
        <w:autoSpaceDN w:val="0"/>
        <w:adjustRightInd w:val="0"/>
        <w:jc w:val="left"/>
        <w:rPr>
          <w:rFonts w:asciiTheme="minorEastAsia" w:hAnsiTheme="minorEastAsia" w:cs="DFMaruGothic-SB-WINP-RKSJ-H"/>
          <w:kern w:val="0"/>
          <w:szCs w:val="21"/>
        </w:rPr>
      </w:pPr>
      <w:r w:rsidRPr="00F34FBA">
        <w:rPr>
          <w:rFonts w:asciiTheme="minorEastAsia" w:hAnsiTheme="minorEastAsia" w:cs="DFMaruGothic-SB-WINP-RKSJ-H" w:hint="eastAsia"/>
          <w:kern w:val="0"/>
          <w:szCs w:val="21"/>
        </w:rPr>
        <w:t>問い合わせ</w:t>
      </w:r>
      <w:r w:rsidRPr="00F34FBA">
        <w:rPr>
          <w:rFonts w:asciiTheme="minorEastAsia" w:hAnsiTheme="minorEastAsia" w:cs="DFMaruGothic-SB-WINP-RKSJ-H"/>
          <w:kern w:val="0"/>
          <w:szCs w:val="21"/>
        </w:rPr>
        <w:t xml:space="preserve"> </w:t>
      </w:r>
      <w:r w:rsidRPr="00F34FBA">
        <w:rPr>
          <w:rFonts w:asciiTheme="minorEastAsia" w:hAnsiTheme="minorEastAsia" w:cs="DFMaruGothic-SB-WINP-RKSJ-H" w:hint="eastAsia"/>
          <w:kern w:val="0"/>
          <w:szCs w:val="21"/>
        </w:rPr>
        <w:t>健康推進課新型コロナウイルスワクチン接種対策チーム　電話番号</w:t>
      </w:r>
      <w:r w:rsidRPr="00F34FBA">
        <w:rPr>
          <w:rFonts w:asciiTheme="minorEastAsia" w:hAnsiTheme="minorEastAsia" w:cs="DFMaruGothic-SB-WINP-RKSJ-H"/>
          <w:kern w:val="0"/>
          <w:szCs w:val="21"/>
        </w:rPr>
        <w:t>3-5311</w:t>
      </w:r>
    </w:p>
    <w:p w:rsidR="000D1B5C" w:rsidRPr="00F34FBA" w:rsidRDefault="000D1B5C" w:rsidP="000D1B5C">
      <w:pPr>
        <w:autoSpaceDE w:val="0"/>
        <w:autoSpaceDN w:val="0"/>
        <w:adjustRightInd w:val="0"/>
        <w:jc w:val="left"/>
        <w:rPr>
          <w:rFonts w:asciiTheme="minorEastAsia" w:hAnsiTheme="minorEastAsia" w:cs="DFMaruGothic-SB-WINP-RKSJ-H"/>
          <w:b/>
          <w:color w:val="FF0000"/>
          <w:kern w:val="0"/>
          <w:sz w:val="22"/>
        </w:rPr>
      </w:pPr>
    </w:p>
    <w:p w:rsidR="00F34FBA" w:rsidRPr="00F34FBA" w:rsidRDefault="00F34FBA" w:rsidP="00F34FBA">
      <w:pPr>
        <w:autoSpaceDE w:val="0"/>
        <w:autoSpaceDN w:val="0"/>
        <w:adjustRightInd w:val="0"/>
        <w:jc w:val="left"/>
        <w:rPr>
          <w:rFonts w:asciiTheme="minorEastAsia" w:hAnsiTheme="minorEastAsia" w:cs="DFMaruGothic-SB-WINP-RKSJ-H"/>
          <w:b/>
          <w:kern w:val="0"/>
          <w:sz w:val="22"/>
        </w:rPr>
      </w:pPr>
      <w:r w:rsidRPr="00F34FBA">
        <w:rPr>
          <w:rFonts w:asciiTheme="minorEastAsia" w:hAnsiTheme="minorEastAsia" w:cs="DFMaruGothic-SB-WINP-RKSJ-H" w:hint="eastAsia"/>
          <w:b/>
          <w:kern w:val="0"/>
          <w:sz w:val="22"/>
        </w:rPr>
        <w:t>子どもたちが安心して日常生活を送るために</w:t>
      </w:r>
    </w:p>
    <w:p w:rsidR="00F34FBA"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市では、</w:t>
      </w:r>
      <w:r w:rsidRPr="00F34FBA">
        <w:rPr>
          <w:rFonts w:asciiTheme="minorEastAsia" w:hAnsiTheme="minorEastAsia" w:cs="DFMaruGothic-Lt-WINP-RKSJ-H"/>
          <w:kern w:val="0"/>
          <w:sz w:val="20"/>
          <w:szCs w:val="20"/>
        </w:rPr>
        <w:t>5</w:t>
      </w:r>
      <w:r w:rsidRPr="00F34FBA">
        <w:rPr>
          <w:rFonts w:asciiTheme="minorEastAsia" w:hAnsiTheme="minorEastAsia" w:cs="DFMaruGothic-Lt-WINP-RKSJ-H" w:hint="eastAsia"/>
          <w:kern w:val="0"/>
          <w:sz w:val="20"/>
          <w:szCs w:val="20"/>
        </w:rPr>
        <w:t>歳から</w:t>
      </w:r>
      <w:r w:rsidRPr="00F34FBA">
        <w:rPr>
          <w:rFonts w:asciiTheme="minorEastAsia" w:hAnsiTheme="minorEastAsia" w:cs="DFMaruGothic-Lt-WINP-RKSJ-H"/>
          <w:kern w:val="0"/>
          <w:sz w:val="20"/>
          <w:szCs w:val="20"/>
        </w:rPr>
        <w:t>11</w:t>
      </w:r>
      <w:r w:rsidRPr="00F34FBA">
        <w:rPr>
          <w:rFonts w:asciiTheme="minorEastAsia" w:hAnsiTheme="minorEastAsia" w:cs="DFMaruGothic-Lt-WINP-RKSJ-H" w:hint="eastAsia"/>
          <w:kern w:val="0"/>
          <w:sz w:val="20"/>
          <w:szCs w:val="20"/>
        </w:rPr>
        <w:t>歳までの子どもを対象とした、新型コロナウイルスワクチン接種を</w:t>
      </w:r>
      <w:r w:rsidRPr="00F34FBA">
        <w:rPr>
          <w:rFonts w:asciiTheme="minorEastAsia" w:hAnsiTheme="minorEastAsia" w:cs="DFMaruGothic-Lt-WINP-RKSJ-H"/>
          <w:kern w:val="0"/>
          <w:sz w:val="20"/>
          <w:szCs w:val="20"/>
        </w:rPr>
        <w:t>3</w:t>
      </w:r>
      <w:r w:rsidRPr="00F34FBA">
        <w:rPr>
          <w:rFonts w:asciiTheme="minorEastAsia" w:hAnsiTheme="minorEastAsia" w:cs="DFMaruGothic-Lt-WINP-RKSJ-H" w:hint="eastAsia"/>
          <w:kern w:val="0"/>
          <w:sz w:val="20"/>
          <w:szCs w:val="20"/>
        </w:rPr>
        <w:t>月から実施します。</w:t>
      </w:r>
    </w:p>
    <w:p w:rsidR="00F34FBA"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通常の副反応対応に加え、入院が必要となった場合でも適切な医療行為ができるよう、大崎市民病院を会場に集団接種を実施します。</w:t>
      </w:r>
    </w:p>
    <w:p w:rsidR="00F34FBA"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新型コロナウイルス感染症の流行が長引くと、子どもたちの学校や社会での生活でさまざまな制限があり、成長や学びへの影響が懸念されています。</w:t>
      </w:r>
    </w:p>
    <w:p w:rsidR="00F34FBA"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ワクチンを接種することで、大人と同様に新型コロナウイルス感染症を予防する効果が期待でき、同居する家族や学校などでの感染が拡大する可能性を減らすと言われています。</w:t>
      </w:r>
    </w:p>
    <w:p w:rsidR="00F34FBA"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接種は義務ではありません。ワクチン接種による発症予防の効果と副反応などを本人と保護者が十分に理解した上で接種願います。</w:t>
      </w:r>
    </w:p>
    <w:p w:rsidR="00F34FBA"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なお、対象者には「新型コロナウイルスワクチンの予診票」を順次、郵送しますので、届いた人から予約をしてください。</w:t>
      </w:r>
    </w:p>
    <w:p w:rsidR="000D1B5C" w:rsidRPr="00F34FBA" w:rsidRDefault="00F34FBA" w:rsidP="00F34FBA">
      <w:pPr>
        <w:autoSpaceDE w:val="0"/>
        <w:autoSpaceDN w:val="0"/>
        <w:adjustRightInd w:val="0"/>
        <w:ind w:firstLineChars="100" w:firstLine="20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予約方法は</w:t>
      </w:r>
      <w:r w:rsidRPr="00F34FBA">
        <w:rPr>
          <w:rFonts w:asciiTheme="minorEastAsia" w:hAnsiTheme="minorEastAsia" w:cs="DFMaruGothic-Lt-WINP-RKSJ-H"/>
          <w:kern w:val="0"/>
          <w:sz w:val="20"/>
          <w:szCs w:val="20"/>
        </w:rPr>
        <w:t>12</w:t>
      </w:r>
      <w:r w:rsidRPr="00F34FBA">
        <w:rPr>
          <w:rFonts w:asciiTheme="minorEastAsia" w:hAnsiTheme="minorEastAsia" w:cs="DFMaruGothic-Lt-WINP-RKSJ-H" w:hint="eastAsia"/>
          <w:kern w:val="0"/>
          <w:sz w:val="20"/>
          <w:szCs w:val="20"/>
        </w:rPr>
        <w:t>歳以上の人と同じく、インターネット予約または、予約センターでの電話による予約になります。</w:t>
      </w:r>
    </w:p>
    <w:p w:rsidR="00F34FBA" w:rsidRPr="001F0E65" w:rsidRDefault="00F34FBA" w:rsidP="00F34FBA">
      <w:pPr>
        <w:autoSpaceDE w:val="0"/>
        <w:autoSpaceDN w:val="0"/>
        <w:adjustRightInd w:val="0"/>
        <w:ind w:firstLineChars="100" w:firstLine="220"/>
        <w:jc w:val="left"/>
        <w:rPr>
          <w:rFonts w:asciiTheme="minorEastAsia" w:hAnsiTheme="minorEastAsia" w:cs="DFMaruGothic-Lt-WINP-RKSJ-H"/>
          <w:color w:val="FF0000"/>
          <w:kern w:val="0"/>
          <w:sz w:val="22"/>
        </w:rPr>
      </w:pPr>
    </w:p>
    <w:p w:rsidR="00F34FBA" w:rsidRPr="00F34FBA" w:rsidRDefault="00F34FBA" w:rsidP="00F34FBA">
      <w:pPr>
        <w:autoSpaceDE w:val="0"/>
        <w:autoSpaceDN w:val="0"/>
        <w:adjustRightInd w:val="0"/>
        <w:jc w:val="left"/>
        <w:rPr>
          <w:rFonts w:asciiTheme="minorEastAsia" w:hAnsiTheme="minorEastAsia" w:cs="DFHSGothic-W7-WINP-RKSJ-H"/>
          <w:b/>
          <w:kern w:val="0"/>
          <w:sz w:val="22"/>
        </w:rPr>
      </w:pPr>
      <w:r w:rsidRPr="00F34FBA">
        <w:rPr>
          <w:rFonts w:asciiTheme="minorEastAsia" w:hAnsiTheme="minorEastAsia" w:cs="DFHSGothic-W7-WINP-RKSJ-H" w:hint="eastAsia"/>
          <w:b/>
          <w:kern w:val="0"/>
          <w:sz w:val="22"/>
        </w:rPr>
        <w:t>注意事項！</w:t>
      </w:r>
    </w:p>
    <w:p w:rsidR="00F34FBA" w:rsidRPr="00F34FBA" w:rsidRDefault="00F34FBA" w:rsidP="00F34FBA">
      <w:pPr>
        <w:autoSpaceDE w:val="0"/>
        <w:autoSpaceDN w:val="0"/>
        <w:adjustRightInd w:val="0"/>
        <w:jc w:val="left"/>
        <w:rPr>
          <w:rFonts w:asciiTheme="minorEastAsia" w:hAnsiTheme="minorEastAsia" w:cs="DFHSGothic-W7-WINP-RKSJ-H"/>
          <w:b/>
          <w:kern w:val="0"/>
          <w:sz w:val="22"/>
        </w:rPr>
      </w:pPr>
      <w:r w:rsidRPr="00F34FBA">
        <w:rPr>
          <w:rFonts w:asciiTheme="minorEastAsia" w:hAnsiTheme="minorEastAsia" w:cs="DFHSGothic-W7-WINP-RKSJ-H" w:hint="eastAsia"/>
          <w:b/>
          <w:kern w:val="0"/>
          <w:sz w:val="22"/>
        </w:rPr>
        <w:t>ファイザー社製小児用ワクチンを使用します</w:t>
      </w:r>
    </w:p>
    <w:p w:rsidR="00F34FBA" w:rsidRPr="00F34FBA" w:rsidRDefault="00F34FBA" w:rsidP="00F34FBA">
      <w:pPr>
        <w:autoSpaceDE w:val="0"/>
        <w:autoSpaceDN w:val="0"/>
        <w:adjustRightInd w:val="0"/>
        <w:jc w:val="left"/>
        <w:rPr>
          <w:rFonts w:asciiTheme="minorEastAsia" w:hAnsiTheme="minorEastAsia" w:cs="DFHSGothic-W3-WINP-RKSJ-H"/>
          <w:kern w:val="0"/>
          <w:sz w:val="20"/>
          <w:szCs w:val="20"/>
        </w:rPr>
      </w:pPr>
      <w:r w:rsidRPr="00F34FBA">
        <w:rPr>
          <w:rFonts w:asciiTheme="minorEastAsia" w:hAnsiTheme="minorEastAsia" w:cs="DFHSGothic-W3-WINP-RKSJ-H"/>
          <w:kern w:val="0"/>
          <w:sz w:val="20"/>
          <w:szCs w:val="20"/>
        </w:rPr>
        <w:t>5</w:t>
      </w:r>
      <w:r w:rsidRPr="00F34FBA">
        <w:rPr>
          <w:rFonts w:asciiTheme="minorEastAsia" w:hAnsiTheme="minorEastAsia" w:cs="DFHSGothic-W3-WINP-RKSJ-H" w:hint="eastAsia"/>
          <w:kern w:val="0"/>
          <w:sz w:val="20"/>
          <w:szCs w:val="20"/>
        </w:rPr>
        <w:t>歳から</w:t>
      </w:r>
      <w:r w:rsidRPr="00F34FBA">
        <w:rPr>
          <w:rFonts w:asciiTheme="minorEastAsia" w:hAnsiTheme="minorEastAsia" w:cs="DFHSGothic-W3-WINP-RKSJ-H"/>
          <w:kern w:val="0"/>
          <w:sz w:val="20"/>
          <w:szCs w:val="20"/>
        </w:rPr>
        <w:t>11</w:t>
      </w:r>
      <w:r w:rsidRPr="00F34FBA">
        <w:rPr>
          <w:rFonts w:asciiTheme="minorEastAsia" w:hAnsiTheme="minorEastAsia" w:cs="DFHSGothic-W3-WINP-RKSJ-H" w:hint="eastAsia"/>
          <w:kern w:val="0"/>
          <w:sz w:val="20"/>
          <w:szCs w:val="20"/>
        </w:rPr>
        <w:t>歳までの子どもにワクチンを接種した場合、接種した部位の痛みや発熱、身体のだるさなどが一定の頻度で発生することが想定されています。</w:t>
      </w:r>
    </w:p>
    <w:p w:rsidR="00F34FBA" w:rsidRPr="00F34FBA" w:rsidRDefault="00F34FBA" w:rsidP="00F34FBA">
      <w:pPr>
        <w:autoSpaceDE w:val="0"/>
        <w:autoSpaceDN w:val="0"/>
        <w:adjustRightInd w:val="0"/>
        <w:jc w:val="left"/>
        <w:rPr>
          <w:rFonts w:asciiTheme="minorEastAsia" w:hAnsiTheme="minorEastAsia" w:cs="DFHSGothic-W3-WINP-RKSJ-H"/>
          <w:kern w:val="0"/>
          <w:sz w:val="20"/>
          <w:szCs w:val="20"/>
        </w:rPr>
      </w:pPr>
      <w:r w:rsidRPr="00F34FBA">
        <w:rPr>
          <w:rFonts w:asciiTheme="minorEastAsia" w:hAnsiTheme="minorEastAsia" w:cs="DFHSGothic-W3-WINP-RKSJ-H" w:hint="eastAsia"/>
          <w:kern w:val="0"/>
          <w:sz w:val="20"/>
          <w:szCs w:val="20"/>
        </w:rPr>
        <w:t xml:space="preserve">　症状が我慢できなかったり、</w:t>
      </w:r>
      <w:r w:rsidRPr="00F34FBA">
        <w:rPr>
          <w:rFonts w:asciiTheme="minorEastAsia" w:hAnsiTheme="minorEastAsia" w:cs="DFHSGothic-W3-WINP-RKSJ-H"/>
          <w:kern w:val="0"/>
          <w:sz w:val="20"/>
          <w:szCs w:val="20"/>
        </w:rPr>
        <w:t>2</w:t>
      </w:r>
      <w:r w:rsidRPr="00F34FBA">
        <w:rPr>
          <w:rFonts w:asciiTheme="minorEastAsia" w:hAnsiTheme="minorEastAsia" w:cs="DFHSGothic-W3-WINP-RKSJ-H" w:hint="eastAsia"/>
          <w:kern w:val="0"/>
          <w:sz w:val="20"/>
          <w:szCs w:val="20"/>
        </w:rPr>
        <w:t>～</w:t>
      </w:r>
      <w:r w:rsidRPr="00F34FBA">
        <w:rPr>
          <w:rFonts w:asciiTheme="minorEastAsia" w:hAnsiTheme="minorEastAsia" w:cs="DFHSGothic-W3-WINP-RKSJ-H"/>
          <w:kern w:val="0"/>
          <w:sz w:val="20"/>
          <w:szCs w:val="20"/>
        </w:rPr>
        <w:t>3</w:t>
      </w:r>
      <w:r w:rsidRPr="00F34FBA">
        <w:rPr>
          <w:rFonts w:asciiTheme="minorEastAsia" w:hAnsiTheme="minorEastAsia" w:cs="DFHSGothic-W3-WINP-RKSJ-H" w:hint="eastAsia"/>
          <w:kern w:val="0"/>
          <w:sz w:val="20"/>
          <w:szCs w:val="20"/>
        </w:rPr>
        <w:t>日経過しても症状が続く場合は、かかりつけの医療機関や、「宮城県新型コロナウイルスワクチン副反応相談センター（☎</w:t>
      </w:r>
      <w:r w:rsidRPr="00F34FBA">
        <w:rPr>
          <w:rFonts w:asciiTheme="minorEastAsia" w:hAnsiTheme="minorEastAsia" w:cs="DFHSGothic-W3-WINP-RKSJ-H"/>
          <w:kern w:val="0"/>
          <w:sz w:val="20"/>
          <w:szCs w:val="20"/>
        </w:rPr>
        <w:t>050-3615-6941</w:t>
      </w:r>
      <w:r w:rsidRPr="00F34FBA">
        <w:rPr>
          <w:rFonts w:asciiTheme="minorEastAsia" w:hAnsiTheme="minorEastAsia" w:cs="DFHSGothic-W3-WINP-RKSJ-H" w:hint="eastAsia"/>
          <w:kern w:val="0"/>
          <w:sz w:val="20"/>
          <w:szCs w:val="20"/>
        </w:rPr>
        <w:t>）」に相談してください。</w:t>
      </w:r>
    </w:p>
    <w:p w:rsidR="00F34FBA" w:rsidRPr="00F34FBA" w:rsidRDefault="00F34FBA" w:rsidP="00F34FBA">
      <w:pPr>
        <w:autoSpaceDE w:val="0"/>
        <w:autoSpaceDN w:val="0"/>
        <w:adjustRightInd w:val="0"/>
        <w:jc w:val="left"/>
        <w:rPr>
          <w:rFonts w:asciiTheme="minorEastAsia" w:hAnsiTheme="minorEastAsia" w:cs="DFHSGothic-W3-WINP-RKSJ-H"/>
          <w:kern w:val="0"/>
          <w:sz w:val="20"/>
          <w:szCs w:val="20"/>
        </w:rPr>
      </w:pPr>
      <w:r w:rsidRPr="00F34FBA">
        <w:rPr>
          <w:rFonts w:asciiTheme="minorEastAsia" w:hAnsiTheme="minorEastAsia" w:cs="DFHSGothic-W3-WINP-RKSJ-H" w:hint="eastAsia"/>
          <w:kern w:val="0"/>
          <w:sz w:val="20"/>
          <w:szCs w:val="20"/>
        </w:rPr>
        <w:t xml:space="preserve">　使用するワクチンは、現在、国内で唯一</w:t>
      </w:r>
      <w:r w:rsidRPr="00F34FBA">
        <w:rPr>
          <w:rFonts w:asciiTheme="minorEastAsia" w:hAnsiTheme="minorEastAsia" w:cs="DFHSGothic-W3-WINP-RKSJ-H"/>
          <w:kern w:val="0"/>
          <w:sz w:val="20"/>
          <w:szCs w:val="20"/>
        </w:rPr>
        <w:t>5</w:t>
      </w:r>
      <w:r w:rsidRPr="00F34FBA">
        <w:rPr>
          <w:rFonts w:asciiTheme="minorEastAsia" w:hAnsiTheme="minorEastAsia" w:cs="DFHSGothic-W3-WINP-RKSJ-H" w:hint="eastAsia"/>
          <w:kern w:val="0"/>
          <w:sz w:val="20"/>
          <w:szCs w:val="20"/>
        </w:rPr>
        <w:t>歳から</w:t>
      </w:r>
      <w:r w:rsidRPr="00F34FBA">
        <w:rPr>
          <w:rFonts w:asciiTheme="minorEastAsia" w:hAnsiTheme="minorEastAsia" w:cs="DFHSGothic-W3-WINP-RKSJ-H"/>
          <w:kern w:val="0"/>
          <w:sz w:val="20"/>
          <w:szCs w:val="20"/>
        </w:rPr>
        <w:t>11</w:t>
      </w:r>
      <w:r w:rsidRPr="00F34FBA">
        <w:rPr>
          <w:rFonts w:asciiTheme="minorEastAsia" w:hAnsiTheme="minorEastAsia" w:cs="DFHSGothic-W3-WINP-RKSJ-H" w:hint="eastAsia"/>
          <w:kern w:val="0"/>
          <w:sz w:val="20"/>
          <w:szCs w:val="20"/>
        </w:rPr>
        <w:t>歳までの接種が承認されている、小児用のファイザー社製となり、</w:t>
      </w:r>
      <w:r w:rsidRPr="00F34FBA">
        <w:rPr>
          <w:rFonts w:asciiTheme="minorEastAsia" w:hAnsiTheme="minorEastAsia" w:cs="DFHSGothic-W3-WINP-RKSJ-H"/>
          <w:kern w:val="0"/>
          <w:sz w:val="20"/>
          <w:szCs w:val="20"/>
        </w:rPr>
        <w:t>12</w:t>
      </w:r>
      <w:r w:rsidRPr="00F34FBA">
        <w:rPr>
          <w:rFonts w:asciiTheme="minorEastAsia" w:hAnsiTheme="minorEastAsia" w:cs="DFHSGothic-W3-WINP-RKSJ-H" w:hint="eastAsia"/>
          <w:kern w:val="0"/>
          <w:sz w:val="20"/>
          <w:szCs w:val="20"/>
        </w:rPr>
        <w:t>歳以上用のワクチンとは濃度や容量が異なります。</w:t>
      </w:r>
    </w:p>
    <w:p w:rsidR="00F34FBA" w:rsidRPr="00F34FBA" w:rsidRDefault="00F34FBA" w:rsidP="00F34FBA">
      <w:pPr>
        <w:autoSpaceDE w:val="0"/>
        <w:autoSpaceDN w:val="0"/>
        <w:adjustRightInd w:val="0"/>
        <w:jc w:val="left"/>
        <w:rPr>
          <w:rFonts w:asciiTheme="minorEastAsia" w:hAnsiTheme="minorEastAsia" w:cs="DFHSGothic-W3-WINP-RKSJ-H"/>
          <w:kern w:val="0"/>
          <w:sz w:val="20"/>
          <w:szCs w:val="20"/>
        </w:rPr>
      </w:pPr>
      <w:r w:rsidRPr="00F34FBA">
        <w:rPr>
          <w:rFonts w:asciiTheme="minorEastAsia" w:hAnsiTheme="minorEastAsia" w:cs="DFHSGothic-W3-WINP-RKSJ-H" w:hint="eastAsia"/>
          <w:kern w:val="0"/>
          <w:sz w:val="20"/>
          <w:szCs w:val="20"/>
        </w:rPr>
        <w:t xml:space="preserve">　米国では、すでに</w:t>
      </w:r>
      <w:r w:rsidRPr="00F34FBA">
        <w:rPr>
          <w:rFonts w:asciiTheme="minorEastAsia" w:hAnsiTheme="minorEastAsia" w:cs="DFHSGothic-W3-WINP-RKSJ-H"/>
          <w:kern w:val="0"/>
          <w:sz w:val="20"/>
          <w:szCs w:val="20"/>
        </w:rPr>
        <w:t>5</w:t>
      </w:r>
      <w:r w:rsidRPr="00F34FBA">
        <w:rPr>
          <w:rFonts w:asciiTheme="minorEastAsia" w:hAnsiTheme="minorEastAsia" w:cs="DFHSGothic-W3-WINP-RKSJ-H" w:hint="eastAsia"/>
          <w:kern w:val="0"/>
          <w:sz w:val="20"/>
          <w:szCs w:val="20"/>
        </w:rPr>
        <w:t>歳から</w:t>
      </w:r>
      <w:r w:rsidRPr="00F34FBA">
        <w:rPr>
          <w:rFonts w:asciiTheme="minorEastAsia" w:hAnsiTheme="minorEastAsia" w:cs="DFHSGothic-W3-WINP-RKSJ-H"/>
          <w:kern w:val="0"/>
          <w:sz w:val="20"/>
          <w:szCs w:val="20"/>
        </w:rPr>
        <w:t>11</w:t>
      </w:r>
      <w:r w:rsidRPr="00F34FBA">
        <w:rPr>
          <w:rFonts w:asciiTheme="minorEastAsia" w:hAnsiTheme="minorEastAsia" w:cs="DFHSGothic-W3-WINP-RKSJ-H" w:hint="eastAsia"/>
          <w:kern w:val="0"/>
          <w:sz w:val="20"/>
          <w:szCs w:val="20"/>
        </w:rPr>
        <w:t>歳までの子どもに同じワクチンが接種されています。</w:t>
      </w:r>
    </w:p>
    <w:p w:rsidR="000D1B5C" w:rsidRPr="00F34FBA" w:rsidRDefault="00F34FBA" w:rsidP="00F34FBA">
      <w:pPr>
        <w:autoSpaceDE w:val="0"/>
        <w:autoSpaceDN w:val="0"/>
        <w:adjustRightInd w:val="0"/>
        <w:jc w:val="left"/>
        <w:rPr>
          <w:rFonts w:asciiTheme="minorEastAsia" w:hAnsiTheme="minorEastAsia" w:cs="DFHSGothic-W3-WINP-RKSJ-H"/>
          <w:kern w:val="0"/>
          <w:sz w:val="20"/>
          <w:szCs w:val="20"/>
        </w:rPr>
      </w:pPr>
      <w:r w:rsidRPr="00F34FBA">
        <w:rPr>
          <w:rFonts w:asciiTheme="minorEastAsia" w:hAnsiTheme="minorEastAsia" w:cs="DFHSGothic-W3-WINP-RKSJ-H" w:hint="eastAsia"/>
          <w:kern w:val="0"/>
          <w:sz w:val="20"/>
          <w:szCs w:val="20"/>
        </w:rPr>
        <w:t xml:space="preserve">　報告によると、</w:t>
      </w:r>
      <w:r w:rsidRPr="00F34FBA">
        <w:rPr>
          <w:rFonts w:asciiTheme="minorEastAsia" w:hAnsiTheme="minorEastAsia" w:cs="DFHSGothic-W3-WINP-RKSJ-H"/>
          <w:kern w:val="0"/>
          <w:sz w:val="20"/>
          <w:szCs w:val="20"/>
        </w:rPr>
        <w:t>16</w:t>
      </w:r>
      <w:r w:rsidRPr="00F34FBA">
        <w:rPr>
          <w:rFonts w:asciiTheme="minorEastAsia" w:hAnsiTheme="minorEastAsia" w:cs="DFHSGothic-W3-WINP-RKSJ-H" w:hint="eastAsia"/>
          <w:kern w:val="0"/>
          <w:sz w:val="20"/>
          <w:szCs w:val="20"/>
        </w:rPr>
        <w:t>歳から</w:t>
      </w:r>
      <w:r w:rsidRPr="00F34FBA">
        <w:rPr>
          <w:rFonts w:asciiTheme="minorEastAsia" w:hAnsiTheme="minorEastAsia" w:cs="DFHSGothic-W3-WINP-RKSJ-H"/>
          <w:kern w:val="0"/>
          <w:sz w:val="20"/>
          <w:szCs w:val="20"/>
        </w:rPr>
        <w:t>25</w:t>
      </w:r>
      <w:r w:rsidRPr="00F34FBA">
        <w:rPr>
          <w:rFonts w:asciiTheme="minorEastAsia" w:hAnsiTheme="minorEastAsia" w:cs="DFHSGothic-W3-WINP-RKSJ-H" w:hint="eastAsia"/>
          <w:kern w:val="0"/>
          <w:sz w:val="20"/>
          <w:szCs w:val="20"/>
        </w:rPr>
        <w:t>歳までの人と比べて、接種後の副反応症状の発生頻度が少なく、また医療ケアが必要となるケースもまれであり、ほとんどが軽度から中度であったと報告されています。</w:t>
      </w:r>
    </w:p>
    <w:p w:rsidR="00F34FBA" w:rsidRPr="001F0E65" w:rsidRDefault="00F34FBA" w:rsidP="00F34FBA">
      <w:pPr>
        <w:autoSpaceDE w:val="0"/>
        <w:autoSpaceDN w:val="0"/>
        <w:adjustRightInd w:val="0"/>
        <w:jc w:val="left"/>
        <w:rPr>
          <w:rFonts w:asciiTheme="minorEastAsia" w:hAnsiTheme="minorEastAsia" w:cs="DFHSGothicG-W7-WINP-RKSJ-H"/>
          <w:color w:val="FF0000"/>
          <w:kern w:val="0"/>
          <w:sz w:val="22"/>
        </w:rPr>
      </w:pPr>
    </w:p>
    <w:p w:rsidR="00F34FBA" w:rsidRPr="00F34FBA" w:rsidRDefault="00F34FBA" w:rsidP="00F34FBA">
      <w:pPr>
        <w:autoSpaceDE w:val="0"/>
        <w:autoSpaceDN w:val="0"/>
        <w:adjustRightInd w:val="0"/>
        <w:jc w:val="left"/>
        <w:rPr>
          <w:rFonts w:asciiTheme="minorEastAsia" w:hAnsiTheme="minorEastAsia" w:cs="DFMaruGothic-SB-WINP-RKSJ-H"/>
          <w:b/>
          <w:kern w:val="0"/>
          <w:sz w:val="22"/>
        </w:rPr>
      </w:pPr>
      <w:r w:rsidRPr="00F34FBA">
        <w:rPr>
          <w:rFonts w:asciiTheme="minorEastAsia" w:hAnsiTheme="minorEastAsia" w:cs="DFMaruGothic-SB-WINP-RKSJ-H" w:hint="eastAsia"/>
          <w:b/>
          <w:kern w:val="0"/>
          <w:sz w:val="22"/>
        </w:rPr>
        <w:t>小児用ワクチンについて</w:t>
      </w:r>
    </w:p>
    <w:p w:rsidR="00F34FBA" w:rsidRPr="00F34FBA" w:rsidRDefault="000D1B5C" w:rsidP="00F34FBA">
      <w:pPr>
        <w:autoSpaceDE w:val="0"/>
        <w:autoSpaceDN w:val="0"/>
        <w:adjustRightInd w:val="0"/>
        <w:jc w:val="left"/>
        <w:rPr>
          <w:rFonts w:asciiTheme="minorEastAsia" w:hAnsiTheme="minorEastAsia" w:cs="DFMaruGothic-Lt-WINP-RKSJ-H"/>
          <w:kern w:val="0"/>
          <w:sz w:val="20"/>
          <w:szCs w:val="20"/>
        </w:rPr>
      </w:pPr>
      <w:r w:rsidRPr="001F0E65">
        <w:rPr>
          <w:rFonts w:asciiTheme="minorEastAsia" w:hAnsiTheme="minorEastAsia" w:cs="DFMaruGothic-Lt-WINP-RKSJ-H" w:hint="eastAsia"/>
          <w:color w:val="FF0000"/>
          <w:kern w:val="0"/>
          <w:sz w:val="22"/>
        </w:rPr>
        <w:t xml:space="preserve">　</w:t>
      </w:r>
      <w:r w:rsidR="00F34FBA" w:rsidRPr="00F34FBA">
        <w:rPr>
          <w:rFonts w:asciiTheme="minorEastAsia" w:hAnsiTheme="minorEastAsia" w:cs="DFMaruGothic-Lt-WINP-RKSJ-H" w:hint="eastAsia"/>
          <w:kern w:val="0"/>
          <w:sz w:val="20"/>
          <w:szCs w:val="20"/>
        </w:rPr>
        <w:t>小児用のワクチンは、ワクチンの濃度や容量が</w:t>
      </w:r>
      <w:r w:rsidR="00F34FBA" w:rsidRPr="00F34FBA">
        <w:rPr>
          <w:rFonts w:asciiTheme="minorEastAsia" w:hAnsiTheme="minorEastAsia" w:cs="DFMaruGothic-Lt-WINP-RKSJ-H"/>
          <w:kern w:val="0"/>
          <w:sz w:val="20"/>
          <w:szCs w:val="20"/>
        </w:rPr>
        <w:t>12</w:t>
      </w:r>
      <w:r w:rsidR="00F34FBA" w:rsidRPr="00F34FBA">
        <w:rPr>
          <w:rFonts w:asciiTheme="minorEastAsia" w:hAnsiTheme="minorEastAsia" w:cs="DFMaruGothic-Lt-WINP-RKSJ-H" w:hint="eastAsia"/>
          <w:kern w:val="0"/>
          <w:sz w:val="20"/>
          <w:szCs w:val="20"/>
        </w:rPr>
        <w:t>歳以上用のワクチンと違い、決められた日</w:t>
      </w:r>
      <w:r w:rsidR="00F34FBA" w:rsidRPr="00F34FBA">
        <w:rPr>
          <w:rFonts w:asciiTheme="minorEastAsia" w:hAnsiTheme="minorEastAsia" w:cs="DFMaruGothic-Lt-WINP-RKSJ-H" w:hint="eastAsia"/>
          <w:kern w:val="0"/>
          <w:sz w:val="20"/>
          <w:szCs w:val="20"/>
        </w:rPr>
        <w:lastRenderedPageBreak/>
        <w:t>程で接種する必要があります。</w:t>
      </w:r>
    </w:p>
    <w:p w:rsidR="00F34FBA" w:rsidRPr="00F34FBA" w:rsidRDefault="00F34FBA" w:rsidP="00F34FBA">
      <w:pPr>
        <w:autoSpaceDE w:val="0"/>
        <w:autoSpaceDN w:val="0"/>
        <w:adjustRightInd w:val="0"/>
        <w:jc w:val="left"/>
        <w:rPr>
          <w:rFonts w:asciiTheme="minorEastAsia" w:hAnsiTheme="minorEastAsia" w:cs="DFMaruGothic-Lt-WINP-RKSJ-H"/>
          <w:kern w:val="0"/>
          <w:sz w:val="20"/>
          <w:szCs w:val="20"/>
        </w:rPr>
      </w:pPr>
      <w:r w:rsidRPr="00F34FBA">
        <w:rPr>
          <w:rFonts w:asciiTheme="minorEastAsia" w:hAnsiTheme="minorEastAsia" w:cs="DFMaruGothic-Lt-WINP-RKSJ-H" w:hint="eastAsia"/>
          <w:kern w:val="0"/>
          <w:sz w:val="20"/>
          <w:szCs w:val="20"/>
        </w:rPr>
        <w:t xml:space="preserve">　接種を予約する際は、必ず</w:t>
      </w:r>
      <w:r w:rsidRPr="00F34FBA">
        <w:rPr>
          <w:rFonts w:asciiTheme="minorEastAsia" w:hAnsiTheme="minorEastAsia" w:cs="DFMaruGothic-Lt-WINP-RKSJ-H"/>
          <w:kern w:val="0"/>
          <w:sz w:val="20"/>
          <w:szCs w:val="20"/>
        </w:rPr>
        <w:t>1</w:t>
      </w:r>
      <w:r w:rsidRPr="00F34FBA">
        <w:rPr>
          <w:rFonts w:asciiTheme="minorEastAsia" w:hAnsiTheme="minorEastAsia" w:cs="DFMaruGothic-Lt-WINP-RKSJ-H" w:hint="eastAsia"/>
          <w:kern w:val="0"/>
          <w:sz w:val="20"/>
          <w:szCs w:val="20"/>
        </w:rPr>
        <w:t>回目の接種と</w:t>
      </w:r>
      <w:r w:rsidRPr="00F34FBA">
        <w:rPr>
          <w:rFonts w:asciiTheme="minorEastAsia" w:hAnsiTheme="minorEastAsia" w:cs="DFMaruGothic-Lt-WINP-RKSJ-H"/>
          <w:kern w:val="0"/>
          <w:sz w:val="20"/>
          <w:szCs w:val="20"/>
        </w:rPr>
        <w:t>2</w:t>
      </w:r>
      <w:r w:rsidRPr="00F34FBA">
        <w:rPr>
          <w:rFonts w:asciiTheme="minorEastAsia" w:hAnsiTheme="minorEastAsia" w:cs="DFMaruGothic-Lt-WINP-RKSJ-H" w:hint="eastAsia"/>
          <w:kern w:val="0"/>
          <w:sz w:val="20"/>
          <w:szCs w:val="20"/>
        </w:rPr>
        <w:t>回目の接種はクールごとで予約（</w:t>
      </w:r>
      <w:r w:rsidRPr="00F34FBA">
        <w:rPr>
          <w:rFonts w:asciiTheme="minorEastAsia" w:hAnsiTheme="minorEastAsia" w:cs="DFMaruGothic-Lt-WINP-RKSJ-H"/>
          <w:kern w:val="0"/>
          <w:sz w:val="20"/>
          <w:szCs w:val="20"/>
        </w:rPr>
        <w:t>5</w:t>
      </w:r>
      <w:r w:rsidRPr="00F34FBA">
        <w:rPr>
          <w:rFonts w:asciiTheme="minorEastAsia" w:hAnsiTheme="minorEastAsia" w:cs="DFMaruGothic-Lt-WINP-RKSJ-H" w:hint="eastAsia"/>
          <w:kern w:val="0"/>
          <w:sz w:val="20"/>
          <w:szCs w:val="20"/>
        </w:rPr>
        <w:t>ページ「小児用ワクチン集団接種日程」参照）し、接種してください。</w:t>
      </w:r>
    </w:p>
    <w:p w:rsidR="000D1B5C" w:rsidRPr="00F34FBA" w:rsidRDefault="00F34FBA" w:rsidP="00F34FBA">
      <w:pPr>
        <w:autoSpaceDE w:val="0"/>
        <w:autoSpaceDN w:val="0"/>
        <w:adjustRightInd w:val="0"/>
        <w:jc w:val="left"/>
        <w:rPr>
          <w:rFonts w:asciiTheme="minorEastAsia" w:hAnsiTheme="minorEastAsia" w:cs="DFHSGothicG-W7-WINP-RKSJ-H"/>
          <w:color w:val="FF0000"/>
          <w:kern w:val="0"/>
          <w:sz w:val="20"/>
          <w:szCs w:val="20"/>
        </w:rPr>
      </w:pPr>
      <w:r w:rsidRPr="00F34FBA">
        <w:rPr>
          <w:rFonts w:asciiTheme="minorEastAsia" w:hAnsiTheme="minorEastAsia" w:cs="DFMaruGothic-Lt-WINP-RKSJ-H" w:hint="eastAsia"/>
          <w:kern w:val="0"/>
          <w:sz w:val="20"/>
          <w:szCs w:val="20"/>
        </w:rPr>
        <w:t xml:space="preserve">　なお、小児用ワクチンは、</w:t>
      </w:r>
      <w:r w:rsidRPr="00F34FBA">
        <w:rPr>
          <w:rFonts w:asciiTheme="minorEastAsia" w:hAnsiTheme="minorEastAsia" w:cs="DFMaruGothic-Lt-WINP-RKSJ-H"/>
          <w:kern w:val="0"/>
          <w:sz w:val="20"/>
          <w:szCs w:val="20"/>
        </w:rPr>
        <w:t>1</w:t>
      </w:r>
      <w:r w:rsidRPr="00F34FBA">
        <w:rPr>
          <w:rFonts w:asciiTheme="minorEastAsia" w:hAnsiTheme="minorEastAsia" w:cs="DFMaruGothic-Lt-WINP-RKSJ-H" w:hint="eastAsia"/>
          <w:kern w:val="0"/>
          <w:sz w:val="20"/>
          <w:szCs w:val="20"/>
        </w:rPr>
        <w:t>回目接種時点で</w:t>
      </w:r>
      <w:r w:rsidRPr="00F34FBA">
        <w:rPr>
          <w:rFonts w:asciiTheme="minorEastAsia" w:hAnsiTheme="minorEastAsia" w:cs="DFMaruGothic-Lt-WINP-RKSJ-H"/>
          <w:kern w:val="0"/>
          <w:sz w:val="20"/>
          <w:szCs w:val="20"/>
        </w:rPr>
        <w:t>11</w:t>
      </w:r>
      <w:r w:rsidRPr="00F34FBA">
        <w:rPr>
          <w:rFonts w:asciiTheme="minorEastAsia" w:hAnsiTheme="minorEastAsia" w:cs="DFMaruGothic-Lt-WINP-RKSJ-H" w:hint="eastAsia"/>
          <w:kern w:val="0"/>
          <w:sz w:val="20"/>
          <w:szCs w:val="20"/>
        </w:rPr>
        <w:t>歳以下の子どもが対象となり、</w:t>
      </w:r>
      <w:r w:rsidRPr="00F34FBA">
        <w:rPr>
          <w:rFonts w:asciiTheme="minorEastAsia" w:hAnsiTheme="minorEastAsia" w:cs="DFMaruGothic-Lt-WINP-RKSJ-H"/>
          <w:kern w:val="0"/>
          <w:sz w:val="20"/>
          <w:szCs w:val="20"/>
        </w:rPr>
        <w:t>2</w:t>
      </w:r>
      <w:r w:rsidRPr="00F34FBA">
        <w:rPr>
          <w:rFonts w:asciiTheme="minorEastAsia" w:hAnsiTheme="minorEastAsia" w:cs="DFMaruGothic-Lt-WINP-RKSJ-H" w:hint="eastAsia"/>
          <w:kern w:val="0"/>
          <w:sz w:val="20"/>
          <w:szCs w:val="20"/>
        </w:rPr>
        <w:t>回目接種する時点で</w:t>
      </w:r>
      <w:r w:rsidRPr="00F34FBA">
        <w:rPr>
          <w:rFonts w:asciiTheme="minorEastAsia" w:hAnsiTheme="minorEastAsia" w:cs="DFMaruGothic-Lt-WINP-RKSJ-H"/>
          <w:kern w:val="0"/>
          <w:sz w:val="20"/>
          <w:szCs w:val="20"/>
        </w:rPr>
        <w:t>12</w:t>
      </w:r>
      <w:r w:rsidRPr="00F34FBA">
        <w:rPr>
          <w:rFonts w:asciiTheme="minorEastAsia" w:hAnsiTheme="minorEastAsia" w:cs="DFMaruGothic-Lt-WINP-RKSJ-H" w:hint="eastAsia"/>
          <w:kern w:val="0"/>
          <w:sz w:val="20"/>
          <w:szCs w:val="20"/>
        </w:rPr>
        <w:t>歳になった場合でも小児用ワクチンを接種することになります。</w:t>
      </w:r>
    </w:p>
    <w:p w:rsidR="00F34FBA" w:rsidRPr="001617FD" w:rsidRDefault="00F34FBA" w:rsidP="00F34FBA">
      <w:pPr>
        <w:rPr>
          <w:rFonts w:asciiTheme="minorEastAsia" w:hAnsiTheme="minorEastAsia" w:cs="DFHSGothicG-W7-WINP-RKSJ-H"/>
          <w:kern w:val="0"/>
          <w:sz w:val="20"/>
          <w:szCs w:val="20"/>
        </w:rPr>
      </w:pPr>
      <w:r w:rsidRPr="001617FD">
        <w:rPr>
          <w:rFonts w:asciiTheme="minorEastAsia" w:hAnsiTheme="minorEastAsia" w:cs="DFHSGothicG-W7-WINP-RKSJ-H" w:hint="eastAsia"/>
          <w:kern w:val="0"/>
          <w:sz w:val="20"/>
          <w:szCs w:val="20"/>
        </w:rPr>
        <w:t>▼インターネット予約</w:t>
      </w:r>
      <w:r w:rsidR="001617FD" w:rsidRPr="001617FD">
        <w:rPr>
          <w:rFonts w:asciiTheme="minorEastAsia" w:hAnsiTheme="minorEastAsia" w:cs="DFHSGothicG-W7-WINP-RKSJ-H" w:hint="eastAsia"/>
          <w:kern w:val="0"/>
          <w:sz w:val="20"/>
          <w:szCs w:val="20"/>
        </w:rPr>
        <w:t xml:space="preserve">　　　　　　　</w:t>
      </w:r>
    </w:p>
    <w:p w:rsidR="000D1B5C" w:rsidRPr="001617FD" w:rsidRDefault="001617FD" w:rsidP="000D1B5C">
      <w:pPr>
        <w:rPr>
          <w:rFonts w:asciiTheme="minorEastAsia" w:hAnsiTheme="minorEastAsia" w:cs="DFHSGothicG-W7-WINP-RKSJ-H"/>
          <w:kern w:val="0"/>
          <w:sz w:val="20"/>
          <w:szCs w:val="20"/>
        </w:rPr>
      </w:pPr>
      <w:r w:rsidRPr="001617FD">
        <w:rPr>
          <w:rFonts w:asciiTheme="minorEastAsia" w:hAnsiTheme="minorEastAsia" w:cs="DFHSGothicG-W7-WINP-RKSJ-H" w:hint="eastAsia"/>
          <w:kern w:val="0"/>
          <w:sz w:val="20"/>
          <w:szCs w:val="20"/>
        </w:rPr>
        <w:t xml:space="preserve">予約サイト　</w:t>
      </w:r>
      <w:hyperlink r:id="rId5" w:history="1">
        <w:r w:rsidRPr="001617FD">
          <w:rPr>
            <w:rStyle w:val="a3"/>
            <w:rFonts w:asciiTheme="minorEastAsia" w:hAnsiTheme="minorEastAsia" w:cs="DFHSGothicG-W7-WINP-RKSJ-H"/>
            <w:color w:val="auto"/>
            <w:kern w:val="0"/>
            <w:sz w:val="20"/>
            <w:szCs w:val="20"/>
          </w:rPr>
          <w:t>https://is.gd/teNEJ6</w:t>
        </w:r>
      </w:hyperlink>
      <w:r w:rsidRPr="001617FD">
        <w:rPr>
          <w:rFonts w:asciiTheme="minorEastAsia" w:hAnsiTheme="minorEastAsia" w:cs="DFHSGothicG-W7-WINP-RKSJ-H" w:hint="eastAsia"/>
          <w:kern w:val="0"/>
          <w:sz w:val="20"/>
          <w:szCs w:val="20"/>
        </w:rPr>
        <w:t xml:space="preserve">　</w:t>
      </w:r>
    </w:p>
    <w:p w:rsidR="001617FD" w:rsidRPr="001617FD" w:rsidRDefault="001617FD" w:rsidP="001617FD">
      <w:pPr>
        <w:rPr>
          <w:rFonts w:asciiTheme="minorEastAsia" w:hAnsiTheme="minorEastAsia" w:cs="DFHSGothicG-W7-WINP-RKSJ-H"/>
          <w:kern w:val="0"/>
          <w:sz w:val="20"/>
          <w:szCs w:val="20"/>
        </w:rPr>
      </w:pPr>
      <w:r w:rsidRPr="001617FD">
        <w:rPr>
          <w:rFonts w:asciiTheme="minorEastAsia" w:hAnsiTheme="minorEastAsia" w:cs="DFHSGothicG-W7-WINP-RKSJ-H" w:hint="eastAsia"/>
          <w:kern w:val="0"/>
          <w:sz w:val="20"/>
          <w:szCs w:val="20"/>
        </w:rPr>
        <w:t>▼電話受付</w:t>
      </w:r>
    </w:p>
    <w:p w:rsidR="001617FD" w:rsidRPr="001617FD" w:rsidRDefault="001617FD" w:rsidP="001617FD">
      <w:pPr>
        <w:rPr>
          <w:rFonts w:asciiTheme="minorEastAsia" w:hAnsiTheme="minorEastAsia" w:cs="DFHSGothicG-W7-WINP-RKSJ-H"/>
          <w:kern w:val="0"/>
          <w:sz w:val="20"/>
          <w:szCs w:val="20"/>
        </w:rPr>
      </w:pPr>
      <w:r w:rsidRPr="001617FD">
        <w:rPr>
          <w:rFonts w:asciiTheme="minorEastAsia" w:hAnsiTheme="minorEastAsia" w:cs="DFHSGothicG-W7-WINP-RKSJ-H" w:hint="eastAsia"/>
          <w:kern w:val="0"/>
          <w:sz w:val="20"/>
          <w:szCs w:val="20"/>
        </w:rPr>
        <w:t>予約受付センター（☎</w:t>
      </w:r>
      <w:r w:rsidRPr="001617FD">
        <w:rPr>
          <w:rFonts w:asciiTheme="minorEastAsia" w:hAnsiTheme="minorEastAsia" w:cs="DFHSGothicG-W7-WINP-RKSJ-H"/>
          <w:kern w:val="0"/>
          <w:sz w:val="20"/>
          <w:szCs w:val="20"/>
        </w:rPr>
        <w:t>0120-091-088</w:t>
      </w:r>
      <w:r w:rsidRPr="001617FD">
        <w:rPr>
          <w:rFonts w:asciiTheme="minorEastAsia" w:hAnsiTheme="minorEastAsia" w:cs="DFHSGothicG-W7-WINP-RKSJ-H" w:hint="eastAsia"/>
          <w:kern w:val="0"/>
          <w:sz w:val="20"/>
          <w:szCs w:val="20"/>
        </w:rPr>
        <w:t>）受付時間：平日</w:t>
      </w:r>
      <w:r w:rsidRPr="001617FD">
        <w:rPr>
          <w:rFonts w:asciiTheme="minorEastAsia" w:hAnsiTheme="minorEastAsia" w:cs="DFHSGothicG-W7-WINP-RKSJ-H"/>
          <w:kern w:val="0"/>
          <w:sz w:val="20"/>
          <w:szCs w:val="20"/>
        </w:rPr>
        <w:t>9</w:t>
      </w:r>
      <w:r w:rsidRPr="001617FD">
        <w:rPr>
          <w:rFonts w:asciiTheme="minorEastAsia" w:hAnsiTheme="minorEastAsia" w:cs="DFHSGothicG-W7-WINP-RKSJ-H" w:hint="eastAsia"/>
          <w:kern w:val="0"/>
          <w:sz w:val="20"/>
          <w:szCs w:val="20"/>
        </w:rPr>
        <w:t>時～</w:t>
      </w:r>
      <w:r w:rsidRPr="001617FD">
        <w:rPr>
          <w:rFonts w:asciiTheme="minorEastAsia" w:hAnsiTheme="minorEastAsia" w:cs="DFHSGothicG-W7-WINP-RKSJ-H"/>
          <w:kern w:val="0"/>
          <w:sz w:val="20"/>
          <w:szCs w:val="20"/>
        </w:rPr>
        <w:t>17</w:t>
      </w:r>
      <w:r w:rsidRPr="001617FD">
        <w:rPr>
          <w:rFonts w:asciiTheme="minorEastAsia" w:hAnsiTheme="minorEastAsia" w:cs="DFHSGothicG-W7-WINP-RKSJ-H" w:hint="eastAsia"/>
          <w:kern w:val="0"/>
          <w:sz w:val="20"/>
          <w:szCs w:val="20"/>
        </w:rPr>
        <w:t>時</w:t>
      </w:r>
    </w:p>
    <w:p w:rsidR="001617FD" w:rsidRPr="001617FD" w:rsidRDefault="001617FD" w:rsidP="000D1B5C">
      <w:pPr>
        <w:rPr>
          <w:rFonts w:asciiTheme="minorEastAsia" w:hAnsiTheme="minorEastAsia" w:cs="DFHSGothicG-W7-WINP-RKSJ-H"/>
          <w:color w:val="FF0000"/>
          <w:kern w:val="0"/>
          <w:sz w:val="20"/>
          <w:szCs w:val="20"/>
        </w:rPr>
      </w:pPr>
    </w:p>
    <w:p w:rsidR="001617FD" w:rsidRPr="001617FD" w:rsidRDefault="001617FD" w:rsidP="001617FD">
      <w:pPr>
        <w:autoSpaceDE w:val="0"/>
        <w:autoSpaceDN w:val="0"/>
        <w:adjustRightInd w:val="0"/>
        <w:jc w:val="left"/>
        <w:rPr>
          <w:rFonts w:asciiTheme="minorEastAsia" w:hAnsiTheme="minorEastAsia" w:cs="DFMaruGothic-SB-WINP-RKSJ-H"/>
          <w:b/>
          <w:kern w:val="0"/>
          <w:sz w:val="22"/>
        </w:rPr>
      </w:pPr>
      <w:r w:rsidRPr="001617FD">
        <w:rPr>
          <w:rFonts w:asciiTheme="minorEastAsia" w:hAnsiTheme="minorEastAsia" w:cs="DFMaruGothic-SB-WINP-RKSJ-H" w:hint="eastAsia"/>
          <w:b/>
          <w:kern w:val="0"/>
          <w:sz w:val="22"/>
        </w:rPr>
        <w:t>集団接種日程・会場</w:t>
      </w:r>
    </w:p>
    <w:p w:rsidR="001617FD" w:rsidRDefault="000D1B5C" w:rsidP="001617FD">
      <w:pPr>
        <w:autoSpaceDE w:val="0"/>
        <w:autoSpaceDN w:val="0"/>
        <w:adjustRightInd w:val="0"/>
        <w:jc w:val="left"/>
        <w:rPr>
          <w:rFonts w:asciiTheme="minorEastAsia" w:hAnsiTheme="minorEastAsia" w:cs="DFHSGothic-W7-WINP-RKSJ-H"/>
          <w:kern w:val="0"/>
          <w:sz w:val="20"/>
          <w:szCs w:val="20"/>
        </w:rPr>
      </w:pPr>
      <w:r w:rsidRPr="001617FD">
        <w:rPr>
          <w:rFonts w:asciiTheme="minorEastAsia" w:hAnsiTheme="minorEastAsia" w:cs="DFHSGothic-W7-WINP-RKSJ-H" w:hint="eastAsia"/>
          <w:kern w:val="0"/>
          <w:sz w:val="22"/>
        </w:rPr>
        <w:t xml:space="preserve">　</w:t>
      </w:r>
      <w:r w:rsidR="001617FD" w:rsidRPr="001617FD">
        <w:rPr>
          <w:rFonts w:asciiTheme="minorEastAsia" w:hAnsiTheme="minorEastAsia" w:cs="DFHSGothic-W7-WINP-RKSJ-H" w:hint="eastAsia"/>
          <w:kern w:val="0"/>
          <w:sz w:val="20"/>
          <w:szCs w:val="20"/>
        </w:rPr>
        <w:t>小児用ワクチンを接種する場合は、保護者の同伴が必要です。会場が密集しないよう、同伴する保護者は１人となります。なお、接種にかかる料金は無料です。必ずクール単位で予約してください。</w:t>
      </w:r>
    </w:p>
    <w:p w:rsidR="001617FD" w:rsidRDefault="001617FD" w:rsidP="001617FD">
      <w:pPr>
        <w:autoSpaceDE w:val="0"/>
        <w:autoSpaceDN w:val="0"/>
        <w:adjustRightInd w:val="0"/>
        <w:jc w:val="left"/>
        <w:rPr>
          <w:rFonts w:asciiTheme="minorEastAsia" w:hAnsiTheme="minorEastAsia" w:cs="DFHSGothic-W7-WINP-RKSJ-H"/>
          <w:kern w:val="0"/>
          <w:sz w:val="20"/>
          <w:szCs w:val="20"/>
        </w:rPr>
      </w:pPr>
      <w:r w:rsidRPr="001617FD">
        <w:rPr>
          <w:rFonts w:asciiTheme="minorEastAsia" w:hAnsiTheme="minorEastAsia" w:cs="DFHSGothic-W7-WINP-RKSJ-H" w:hint="eastAsia"/>
          <w:kern w:val="0"/>
          <w:sz w:val="20"/>
          <w:szCs w:val="20"/>
        </w:rPr>
        <w:t>▶小児用ワクチン集団接種日程</w:t>
      </w:r>
    </w:p>
    <w:tbl>
      <w:tblPr>
        <w:tblW w:w="0" w:type="auto"/>
        <w:tblInd w:w="28" w:type="dxa"/>
        <w:tblLayout w:type="fixed"/>
        <w:tblCellMar>
          <w:left w:w="0" w:type="dxa"/>
          <w:right w:w="0" w:type="dxa"/>
        </w:tblCellMar>
        <w:tblLook w:val="0000" w:firstRow="0" w:lastRow="0" w:firstColumn="0" w:lastColumn="0" w:noHBand="0" w:noVBand="0"/>
      </w:tblPr>
      <w:tblGrid>
        <w:gridCol w:w="1277"/>
        <w:gridCol w:w="1984"/>
        <w:gridCol w:w="2409"/>
      </w:tblGrid>
      <w:tr w:rsidR="00AB2449" w:rsidRPr="00D55AEA" w:rsidTr="00471B19">
        <w:trPr>
          <w:trHeight w:val="498"/>
        </w:trPr>
        <w:tc>
          <w:tcPr>
            <w:tcW w:w="1277" w:type="dxa"/>
            <w:tcBorders>
              <w:top w:val="single" w:sz="3" w:space="0" w:color="000000"/>
              <w:left w:val="single" w:sz="6" w:space="0" w:color="000000"/>
              <w:bottom w:val="single" w:sz="3" w:space="0" w:color="000000"/>
              <w:right w:val="single" w:sz="3" w:space="0" w:color="000000"/>
            </w:tcBorders>
            <w:shd w:val="solid" w:color="FADCE9" w:fill="auto"/>
            <w:tcMar>
              <w:top w:w="40" w:type="dxa"/>
              <w:left w:w="28" w:type="dxa"/>
              <w:bottom w:w="40" w:type="dxa"/>
              <w:right w:w="28" w:type="dxa"/>
            </w:tcMar>
          </w:tcPr>
          <w:p w:rsidR="00AB2449" w:rsidRPr="00AB2449" w:rsidRDefault="00AB2449" w:rsidP="007E18B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cs="A-OTF UD新ゴ Pro R" w:hint="eastAsia"/>
                <w:w w:val="93"/>
                <w:sz w:val="20"/>
                <w:szCs w:val="20"/>
              </w:rPr>
              <w:t>クール</w:t>
            </w:r>
          </w:p>
        </w:tc>
        <w:tc>
          <w:tcPr>
            <w:tcW w:w="1984" w:type="dxa"/>
            <w:tcBorders>
              <w:top w:val="single" w:sz="3" w:space="0" w:color="000000"/>
              <w:left w:val="single" w:sz="3" w:space="0" w:color="000000"/>
              <w:bottom w:val="single" w:sz="3" w:space="0" w:color="000000"/>
              <w:right w:val="single" w:sz="6" w:space="0" w:color="000000"/>
            </w:tcBorders>
            <w:shd w:val="solid" w:color="FADCE9" w:fill="auto"/>
            <w:tcMar>
              <w:top w:w="40" w:type="dxa"/>
              <w:left w:w="28" w:type="dxa"/>
              <w:bottom w:w="40" w:type="dxa"/>
              <w:right w:w="28" w:type="dxa"/>
            </w:tcMar>
          </w:tcPr>
          <w:p w:rsidR="00AB2449" w:rsidRPr="00AB2449" w:rsidRDefault="00AB2449" w:rsidP="007E18B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cs="A-OTF UD新ゴ Pro R"/>
                <w:color w:val="000000"/>
                <w:w w:val="93"/>
                <w:kern w:val="0"/>
                <w:sz w:val="20"/>
                <w:szCs w:val="20"/>
              </w:rPr>
              <w:t>1</w:t>
            </w:r>
            <w:r w:rsidRPr="00AB2449">
              <w:rPr>
                <w:rFonts w:asciiTheme="minorEastAsia" w:hAnsiTheme="minorEastAsia" w:cs="A-OTF UD新ゴ Pro R" w:hint="eastAsia"/>
                <w:color w:val="000000"/>
                <w:w w:val="93"/>
                <w:kern w:val="0"/>
                <w:sz w:val="20"/>
                <w:szCs w:val="20"/>
              </w:rPr>
              <w:t>回目接種日</w:t>
            </w:r>
          </w:p>
        </w:tc>
        <w:tc>
          <w:tcPr>
            <w:tcW w:w="2409" w:type="dxa"/>
            <w:tcBorders>
              <w:top w:val="single" w:sz="3" w:space="0" w:color="000000"/>
              <w:left w:val="single" w:sz="3" w:space="0" w:color="000000"/>
              <w:bottom w:val="single" w:sz="3" w:space="0" w:color="000000"/>
              <w:right w:val="single" w:sz="6" w:space="0" w:color="000000"/>
            </w:tcBorders>
            <w:shd w:val="solid" w:color="FADCE9" w:fill="auto"/>
          </w:tcPr>
          <w:p w:rsidR="00AB2449" w:rsidRPr="00AB2449" w:rsidRDefault="00AB2449" w:rsidP="007E18B9">
            <w:pPr>
              <w:autoSpaceDE w:val="0"/>
              <w:autoSpaceDN w:val="0"/>
              <w:adjustRightInd w:val="0"/>
              <w:spacing w:line="420" w:lineRule="auto"/>
              <w:jc w:val="center"/>
              <w:textAlignment w:val="center"/>
              <w:rPr>
                <w:rFonts w:asciiTheme="minorEastAsia" w:hAnsiTheme="minorEastAsia" w:cs="A-OTF UD新ゴ Pro R"/>
                <w:color w:val="000000"/>
                <w:w w:val="93"/>
                <w:kern w:val="0"/>
                <w:sz w:val="20"/>
                <w:szCs w:val="20"/>
                <w:lang w:val="ja-JP"/>
              </w:rPr>
            </w:pPr>
            <w:r w:rsidRPr="00AB2449">
              <w:rPr>
                <w:rFonts w:asciiTheme="minorEastAsia" w:hAnsiTheme="minorEastAsia" w:cs="A-OTF UD新ゴ Pro R"/>
                <w:color w:val="000000"/>
                <w:w w:val="93"/>
                <w:kern w:val="0"/>
                <w:sz w:val="20"/>
                <w:szCs w:val="20"/>
              </w:rPr>
              <w:t>2</w:t>
            </w:r>
            <w:r w:rsidRPr="00AB2449">
              <w:rPr>
                <w:rFonts w:asciiTheme="minorEastAsia" w:hAnsiTheme="minorEastAsia" w:cs="A-OTF UD新ゴ Pro R" w:hint="eastAsia"/>
                <w:color w:val="000000"/>
                <w:w w:val="93"/>
                <w:kern w:val="0"/>
                <w:sz w:val="20"/>
                <w:szCs w:val="20"/>
              </w:rPr>
              <w:t>回目接種日</w:t>
            </w:r>
          </w:p>
        </w:tc>
      </w:tr>
      <w:tr w:rsidR="00AB2449" w:rsidRPr="00011542" w:rsidTr="00AB2449">
        <w:trPr>
          <w:trHeight w:val="494"/>
        </w:trPr>
        <w:tc>
          <w:tcPr>
            <w:tcW w:w="1277"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hint="eastAsia"/>
                <w:color w:val="000000"/>
                <w:kern w:val="0"/>
                <w:sz w:val="20"/>
                <w:szCs w:val="20"/>
                <w:lang w:val="ja-JP"/>
              </w:rPr>
              <w:t>1</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color w:val="000000"/>
                <w:kern w:val="0"/>
                <w:sz w:val="20"/>
                <w:szCs w:val="20"/>
              </w:rPr>
              <w:t>3</w:t>
            </w:r>
            <w:r w:rsidRPr="00AB2449">
              <w:rPr>
                <w:rFonts w:asciiTheme="minorEastAsia" w:hAnsiTheme="minorEastAsia" w:hint="eastAsia"/>
                <w:color w:val="000000"/>
                <w:kern w:val="0"/>
                <w:sz w:val="20"/>
                <w:szCs w:val="20"/>
              </w:rPr>
              <w:t>月</w:t>
            </w:r>
            <w:r w:rsidRPr="00AB2449">
              <w:rPr>
                <w:rFonts w:asciiTheme="minorEastAsia" w:hAnsiTheme="minorEastAsia"/>
                <w:color w:val="000000"/>
                <w:kern w:val="0"/>
                <w:sz w:val="20"/>
                <w:szCs w:val="20"/>
              </w:rPr>
              <w:t>5</w:t>
            </w:r>
            <w:r w:rsidRPr="00AB2449">
              <w:rPr>
                <w:rFonts w:asciiTheme="minorEastAsia" w:hAnsiTheme="minorEastAsia" w:hint="eastAsia"/>
                <w:color w:val="000000"/>
                <w:kern w:val="0"/>
                <w:sz w:val="20"/>
                <w:szCs w:val="20"/>
              </w:rPr>
              <w:t>日㈯</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s="A-OTF UD新丸ゴ Pro L"/>
                <w:color w:val="000000"/>
                <w:w w:val="93"/>
                <w:kern w:val="0"/>
                <w:sz w:val="20"/>
                <w:szCs w:val="20"/>
              </w:rPr>
            </w:pPr>
            <w:r w:rsidRPr="00AB2449">
              <w:rPr>
                <w:rFonts w:asciiTheme="minorEastAsia" w:hAnsiTheme="minorEastAsia" w:cs="A-OTF UD新丸ゴ Pro L"/>
                <w:color w:val="000000"/>
                <w:w w:val="93"/>
                <w:kern w:val="0"/>
                <w:sz w:val="20"/>
                <w:szCs w:val="20"/>
              </w:rPr>
              <w:t>3</w:t>
            </w:r>
            <w:r w:rsidRPr="00AB2449">
              <w:rPr>
                <w:rFonts w:asciiTheme="minorEastAsia" w:hAnsiTheme="minorEastAsia" w:cs="A-OTF UD新丸ゴ Pro L" w:hint="eastAsia"/>
                <w:color w:val="000000"/>
                <w:w w:val="93"/>
                <w:kern w:val="0"/>
                <w:sz w:val="20"/>
                <w:szCs w:val="20"/>
              </w:rPr>
              <w:t>月</w:t>
            </w:r>
            <w:r w:rsidRPr="00AB2449">
              <w:rPr>
                <w:rFonts w:asciiTheme="minorEastAsia" w:hAnsiTheme="minorEastAsia" w:cs="A-OTF UD新丸ゴ Pro L"/>
                <w:color w:val="000000"/>
                <w:w w:val="93"/>
                <w:kern w:val="0"/>
                <w:sz w:val="20"/>
                <w:szCs w:val="20"/>
              </w:rPr>
              <w:t>26</w:t>
            </w:r>
            <w:r w:rsidRPr="00AB2449">
              <w:rPr>
                <w:rFonts w:asciiTheme="minorEastAsia" w:hAnsiTheme="minorEastAsia" w:cs="A-OTF UD新丸ゴ Pro L" w:hint="eastAsia"/>
                <w:color w:val="000000"/>
                <w:w w:val="93"/>
                <w:kern w:val="0"/>
                <w:sz w:val="20"/>
                <w:szCs w:val="20"/>
              </w:rPr>
              <w:t>日㈯</w:t>
            </w:r>
          </w:p>
        </w:tc>
      </w:tr>
      <w:tr w:rsidR="00AB2449" w:rsidRPr="00011542" w:rsidTr="00AB2449">
        <w:trPr>
          <w:trHeight w:val="631"/>
        </w:trPr>
        <w:tc>
          <w:tcPr>
            <w:tcW w:w="1277"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hint="eastAsia"/>
                <w:color w:val="000000"/>
                <w:kern w:val="0"/>
                <w:sz w:val="20"/>
                <w:szCs w:val="20"/>
                <w:lang w:val="ja-JP"/>
              </w:rPr>
              <w:t>2</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color w:val="000000"/>
                <w:kern w:val="0"/>
                <w:sz w:val="20"/>
                <w:szCs w:val="20"/>
              </w:rPr>
              <w:t>3</w:t>
            </w:r>
            <w:r w:rsidRPr="00AB2449">
              <w:rPr>
                <w:rFonts w:asciiTheme="minorEastAsia" w:hAnsiTheme="minorEastAsia" w:hint="eastAsia"/>
                <w:color w:val="000000"/>
                <w:kern w:val="0"/>
                <w:sz w:val="20"/>
                <w:szCs w:val="20"/>
              </w:rPr>
              <w:t>月</w:t>
            </w:r>
            <w:r w:rsidRPr="00AB2449">
              <w:rPr>
                <w:rFonts w:asciiTheme="minorEastAsia" w:hAnsiTheme="minorEastAsia"/>
                <w:color w:val="000000"/>
                <w:kern w:val="0"/>
                <w:sz w:val="20"/>
                <w:szCs w:val="20"/>
              </w:rPr>
              <w:t>6</w:t>
            </w:r>
            <w:r w:rsidRPr="00AB2449">
              <w:rPr>
                <w:rFonts w:asciiTheme="minorEastAsia" w:hAnsiTheme="minorEastAsia" w:hint="eastAsia"/>
                <w:color w:val="000000"/>
                <w:kern w:val="0"/>
                <w:sz w:val="20"/>
                <w:szCs w:val="20"/>
              </w:rPr>
              <w:t xml:space="preserve">日㈰　</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s="A-OTF UD新丸ゴ Pro L"/>
                <w:color w:val="000000"/>
                <w:w w:val="93"/>
                <w:kern w:val="0"/>
                <w:sz w:val="20"/>
                <w:szCs w:val="20"/>
                <w:lang w:val="ja-JP"/>
              </w:rPr>
            </w:pPr>
            <w:r w:rsidRPr="00AB2449">
              <w:rPr>
                <w:rFonts w:asciiTheme="minorEastAsia" w:hAnsiTheme="minorEastAsia" w:cs="A-OTF UD新丸ゴ Pro L"/>
                <w:color w:val="000000"/>
                <w:w w:val="93"/>
                <w:kern w:val="0"/>
                <w:sz w:val="20"/>
                <w:szCs w:val="20"/>
              </w:rPr>
              <w:t>3</w:t>
            </w:r>
            <w:r w:rsidRPr="00AB2449">
              <w:rPr>
                <w:rFonts w:asciiTheme="minorEastAsia" w:hAnsiTheme="minorEastAsia" w:cs="A-OTF UD新丸ゴ Pro L" w:hint="eastAsia"/>
                <w:color w:val="000000"/>
                <w:w w:val="93"/>
                <w:kern w:val="0"/>
                <w:sz w:val="20"/>
                <w:szCs w:val="20"/>
              </w:rPr>
              <w:t>月</w:t>
            </w:r>
            <w:r w:rsidRPr="00AB2449">
              <w:rPr>
                <w:rFonts w:asciiTheme="minorEastAsia" w:hAnsiTheme="minorEastAsia" w:cs="A-OTF UD新丸ゴ Pro L"/>
                <w:color w:val="000000"/>
                <w:w w:val="93"/>
                <w:kern w:val="0"/>
                <w:sz w:val="20"/>
                <w:szCs w:val="20"/>
              </w:rPr>
              <w:t>27</w:t>
            </w:r>
            <w:r w:rsidRPr="00AB2449">
              <w:rPr>
                <w:rFonts w:asciiTheme="minorEastAsia" w:hAnsiTheme="minorEastAsia" w:cs="A-OTF UD新丸ゴ Pro L" w:hint="eastAsia"/>
                <w:color w:val="000000"/>
                <w:w w:val="93"/>
                <w:kern w:val="0"/>
                <w:sz w:val="20"/>
                <w:szCs w:val="20"/>
              </w:rPr>
              <w:t>日㈰</w:t>
            </w:r>
          </w:p>
        </w:tc>
      </w:tr>
      <w:tr w:rsidR="00AB2449" w:rsidRPr="00011542" w:rsidTr="00AB2449">
        <w:trPr>
          <w:trHeight w:val="471"/>
        </w:trPr>
        <w:tc>
          <w:tcPr>
            <w:tcW w:w="1277" w:type="dxa"/>
            <w:tcBorders>
              <w:top w:val="single" w:sz="3" w:space="0" w:color="000000"/>
              <w:left w:val="single" w:sz="6" w:space="0" w:color="000000"/>
              <w:bottom w:val="single" w:sz="3" w:space="0" w:color="000000"/>
              <w:right w:val="single" w:sz="3" w:space="0" w:color="000000"/>
            </w:tcBorders>
            <w:shd w:val="solid" w:color="FFFFFF" w:fill="auto"/>
            <w:tcMar>
              <w:top w:w="40" w:type="dxa"/>
              <w:left w:w="28" w:type="dxa"/>
              <w:bottom w:w="40" w:type="dxa"/>
              <w:right w:w="28" w:type="dxa"/>
            </w:tcMar>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hint="eastAsia"/>
                <w:color w:val="000000"/>
                <w:kern w:val="0"/>
                <w:sz w:val="20"/>
                <w:szCs w:val="20"/>
                <w:lang w:val="ja-JP"/>
              </w:rPr>
              <w:t>3</w:t>
            </w:r>
          </w:p>
        </w:tc>
        <w:tc>
          <w:tcPr>
            <w:tcW w:w="1984"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tcPr>
          <w:p w:rsidR="00AB2449" w:rsidRPr="00AB2449" w:rsidRDefault="00AB2449" w:rsidP="00AB2449">
            <w:pPr>
              <w:autoSpaceDE w:val="0"/>
              <w:autoSpaceDN w:val="0"/>
              <w:adjustRightInd w:val="0"/>
              <w:spacing w:line="420" w:lineRule="auto"/>
              <w:jc w:val="center"/>
              <w:textAlignment w:val="center"/>
              <w:rPr>
                <w:rFonts w:asciiTheme="minorEastAsia" w:hAnsiTheme="minorEastAsia"/>
                <w:color w:val="000000"/>
                <w:kern w:val="0"/>
                <w:sz w:val="20"/>
                <w:szCs w:val="20"/>
                <w:lang w:val="ja-JP"/>
              </w:rPr>
            </w:pPr>
            <w:r w:rsidRPr="00AB2449">
              <w:rPr>
                <w:rFonts w:asciiTheme="minorEastAsia" w:hAnsiTheme="minorEastAsia"/>
                <w:color w:val="000000"/>
                <w:kern w:val="0"/>
                <w:sz w:val="20"/>
                <w:szCs w:val="20"/>
              </w:rPr>
              <w:t>3</w:t>
            </w:r>
            <w:r w:rsidRPr="00AB2449">
              <w:rPr>
                <w:rFonts w:asciiTheme="minorEastAsia" w:hAnsiTheme="minorEastAsia" w:hint="eastAsia"/>
                <w:color w:val="000000"/>
                <w:kern w:val="0"/>
                <w:sz w:val="20"/>
                <w:szCs w:val="20"/>
              </w:rPr>
              <w:t>月</w:t>
            </w:r>
            <w:r w:rsidRPr="00AB2449">
              <w:rPr>
                <w:rFonts w:asciiTheme="minorEastAsia" w:hAnsiTheme="minorEastAsia"/>
                <w:color w:val="000000"/>
                <w:kern w:val="0"/>
                <w:sz w:val="20"/>
                <w:szCs w:val="20"/>
              </w:rPr>
              <w:t>12</w:t>
            </w:r>
            <w:r w:rsidRPr="00AB2449">
              <w:rPr>
                <w:rFonts w:asciiTheme="minorEastAsia" w:hAnsiTheme="minorEastAsia" w:hint="eastAsia"/>
                <w:color w:val="000000"/>
                <w:kern w:val="0"/>
                <w:sz w:val="20"/>
                <w:szCs w:val="20"/>
              </w:rPr>
              <w:t>日㈯</w:t>
            </w:r>
          </w:p>
        </w:tc>
        <w:tc>
          <w:tcPr>
            <w:tcW w:w="2409" w:type="dxa"/>
            <w:tcBorders>
              <w:top w:val="single" w:sz="3" w:space="0" w:color="000000"/>
              <w:left w:val="single" w:sz="3" w:space="0" w:color="000000"/>
              <w:bottom w:val="single" w:sz="3" w:space="0" w:color="000000"/>
              <w:right w:val="single" w:sz="6" w:space="0" w:color="000000"/>
            </w:tcBorders>
            <w:shd w:val="solid" w:color="FFFFFF" w:fill="auto"/>
          </w:tcPr>
          <w:p w:rsidR="00AB2449" w:rsidRPr="00AB2449" w:rsidRDefault="00AB2449" w:rsidP="00AB2449">
            <w:pPr>
              <w:autoSpaceDE w:val="0"/>
              <w:autoSpaceDN w:val="0"/>
              <w:adjustRightInd w:val="0"/>
              <w:spacing w:line="420" w:lineRule="auto"/>
              <w:ind w:firstLineChars="476" w:firstLine="885"/>
              <w:textAlignment w:val="center"/>
              <w:rPr>
                <w:rFonts w:asciiTheme="minorEastAsia" w:hAnsiTheme="minorEastAsia" w:cs="A-OTF UD新丸ゴ Pro L"/>
                <w:color w:val="000000"/>
                <w:w w:val="93"/>
                <w:kern w:val="0"/>
                <w:sz w:val="20"/>
                <w:szCs w:val="20"/>
                <w:lang w:val="ja-JP"/>
              </w:rPr>
            </w:pPr>
            <w:r w:rsidRPr="00AB2449">
              <w:rPr>
                <w:rFonts w:asciiTheme="minorEastAsia" w:hAnsiTheme="minorEastAsia" w:cs="A-OTF UD新丸ゴ Pro L"/>
                <w:color w:val="000000"/>
                <w:w w:val="93"/>
                <w:kern w:val="0"/>
                <w:sz w:val="20"/>
                <w:szCs w:val="20"/>
              </w:rPr>
              <w:t>4</w:t>
            </w:r>
            <w:r w:rsidRPr="00AB2449">
              <w:rPr>
                <w:rFonts w:asciiTheme="minorEastAsia" w:hAnsiTheme="minorEastAsia" w:cs="A-OTF UD新丸ゴ Pro L" w:hint="eastAsia"/>
                <w:color w:val="000000"/>
                <w:w w:val="93"/>
                <w:kern w:val="0"/>
                <w:sz w:val="20"/>
                <w:szCs w:val="20"/>
              </w:rPr>
              <w:t>月</w:t>
            </w:r>
            <w:r w:rsidRPr="00AB2449">
              <w:rPr>
                <w:rFonts w:asciiTheme="minorEastAsia" w:hAnsiTheme="minorEastAsia" w:cs="A-OTF UD新丸ゴ Pro L"/>
                <w:color w:val="000000"/>
                <w:w w:val="93"/>
                <w:kern w:val="0"/>
                <w:sz w:val="20"/>
                <w:szCs w:val="20"/>
              </w:rPr>
              <w:t>2</w:t>
            </w:r>
            <w:r w:rsidRPr="00AB2449">
              <w:rPr>
                <w:rFonts w:asciiTheme="minorEastAsia" w:hAnsiTheme="minorEastAsia" w:cs="A-OTF UD新丸ゴ Pro L" w:hint="eastAsia"/>
                <w:color w:val="000000"/>
                <w:w w:val="93"/>
                <w:kern w:val="0"/>
                <w:sz w:val="20"/>
                <w:szCs w:val="20"/>
              </w:rPr>
              <w:t>日㈯</w:t>
            </w:r>
          </w:p>
        </w:tc>
      </w:tr>
    </w:tbl>
    <w:p w:rsidR="00AB2449" w:rsidRPr="00AB2449" w:rsidRDefault="00AB2449" w:rsidP="00AB2449">
      <w:pPr>
        <w:autoSpaceDE w:val="0"/>
        <w:autoSpaceDN w:val="0"/>
        <w:adjustRightInd w:val="0"/>
        <w:jc w:val="left"/>
        <w:rPr>
          <w:rFonts w:asciiTheme="minorEastAsia" w:hAnsiTheme="minorEastAsia" w:cs="DFHSGothic-W7-WINP-RKSJ-H"/>
          <w:kern w:val="0"/>
          <w:sz w:val="20"/>
          <w:szCs w:val="20"/>
        </w:rPr>
      </w:pPr>
      <w:r w:rsidRPr="00AB2449">
        <w:rPr>
          <w:rFonts w:asciiTheme="minorEastAsia" w:hAnsiTheme="minorEastAsia" w:cs="DFHSGothic-W7-WINP-RKSJ-H" w:hint="eastAsia"/>
          <w:kern w:val="0"/>
          <w:sz w:val="20"/>
          <w:szCs w:val="20"/>
        </w:rPr>
        <w:t xml:space="preserve">▶受付時間　</w:t>
      </w:r>
      <w:r w:rsidRPr="00AB2449">
        <w:rPr>
          <w:rFonts w:asciiTheme="minorEastAsia" w:hAnsiTheme="minorEastAsia" w:cs="DFHSGothic-W7-WINP-RKSJ-H"/>
          <w:kern w:val="0"/>
          <w:sz w:val="20"/>
          <w:szCs w:val="20"/>
        </w:rPr>
        <w:t>9</w:t>
      </w:r>
      <w:r w:rsidRPr="00AB2449">
        <w:rPr>
          <w:rFonts w:asciiTheme="minorEastAsia" w:hAnsiTheme="minorEastAsia" w:cs="DFHSGothic-W7-WINP-RKSJ-H" w:hint="eastAsia"/>
          <w:kern w:val="0"/>
          <w:sz w:val="20"/>
          <w:szCs w:val="20"/>
        </w:rPr>
        <w:t>：</w:t>
      </w:r>
      <w:r w:rsidRPr="00AB2449">
        <w:rPr>
          <w:rFonts w:asciiTheme="minorEastAsia" w:hAnsiTheme="minorEastAsia" w:cs="DFHSGothic-W7-WINP-RKSJ-H"/>
          <w:kern w:val="0"/>
          <w:sz w:val="20"/>
          <w:szCs w:val="20"/>
        </w:rPr>
        <w:t>30</w:t>
      </w:r>
      <w:r w:rsidRPr="00AB2449">
        <w:rPr>
          <w:rFonts w:asciiTheme="minorEastAsia" w:hAnsiTheme="minorEastAsia" w:cs="DFHSGothic-W7-WINP-RKSJ-H" w:hint="eastAsia"/>
          <w:kern w:val="0"/>
          <w:sz w:val="20"/>
          <w:szCs w:val="20"/>
        </w:rPr>
        <w:t>～</w:t>
      </w:r>
      <w:r w:rsidRPr="00AB2449">
        <w:rPr>
          <w:rFonts w:asciiTheme="minorEastAsia" w:hAnsiTheme="minorEastAsia" w:cs="DFHSGothic-W7-WINP-RKSJ-H"/>
          <w:kern w:val="0"/>
          <w:sz w:val="20"/>
          <w:szCs w:val="20"/>
        </w:rPr>
        <w:t>16</w:t>
      </w:r>
      <w:r w:rsidRPr="00AB2449">
        <w:rPr>
          <w:rFonts w:asciiTheme="minorEastAsia" w:hAnsiTheme="minorEastAsia" w:cs="DFHSGothic-W7-WINP-RKSJ-H" w:hint="eastAsia"/>
          <w:kern w:val="0"/>
          <w:sz w:val="20"/>
          <w:szCs w:val="20"/>
        </w:rPr>
        <w:t>：</w:t>
      </w:r>
      <w:r w:rsidRPr="00AB2449">
        <w:rPr>
          <w:rFonts w:asciiTheme="minorEastAsia" w:hAnsiTheme="minorEastAsia" w:cs="DFHSGothic-W7-WINP-RKSJ-H"/>
          <w:kern w:val="0"/>
          <w:sz w:val="20"/>
          <w:szCs w:val="20"/>
        </w:rPr>
        <w:t>15</w:t>
      </w:r>
    </w:p>
    <w:p w:rsidR="00AB2449" w:rsidRPr="00AB2449" w:rsidRDefault="00AB2449" w:rsidP="00AB2449">
      <w:pPr>
        <w:autoSpaceDE w:val="0"/>
        <w:autoSpaceDN w:val="0"/>
        <w:adjustRightInd w:val="0"/>
        <w:jc w:val="left"/>
        <w:rPr>
          <w:rFonts w:asciiTheme="minorEastAsia" w:hAnsiTheme="minorEastAsia" w:cs="DFHSGothic-W7-WINP-RKSJ-H"/>
          <w:kern w:val="0"/>
          <w:sz w:val="20"/>
          <w:szCs w:val="20"/>
        </w:rPr>
      </w:pPr>
      <w:r w:rsidRPr="00AB2449">
        <w:rPr>
          <w:rFonts w:asciiTheme="minorEastAsia" w:hAnsiTheme="minorEastAsia" w:cs="DFHSGothic-W7-WINP-RKSJ-H" w:hint="eastAsia"/>
          <w:kern w:val="0"/>
          <w:sz w:val="20"/>
          <w:szCs w:val="20"/>
        </w:rPr>
        <w:t>▶接種会場　大崎市民病院</w:t>
      </w:r>
    </w:p>
    <w:p w:rsidR="00AB2449" w:rsidRPr="00AB2449" w:rsidRDefault="00AB2449" w:rsidP="00AB2449">
      <w:pPr>
        <w:autoSpaceDE w:val="0"/>
        <w:autoSpaceDN w:val="0"/>
        <w:adjustRightInd w:val="0"/>
        <w:jc w:val="left"/>
        <w:rPr>
          <w:rFonts w:asciiTheme="minorEastAsia" w:hAnsiTheme="minorEastAsia" w:cs="DFHSGothic-W7-WINP-RKSJ-H"/>
          <w:kern w:val="0"/>
          <w:sz w:val="20"/>
          <w:szCs w:val="20"/>
        </w:rPr>
      </w:pPr>
      <w:r w:rsidRPr="00AB2449">
        <w:rPr>
          <w:rFonts w:asciiTheme="minorEastAsia" w:hAnsiTheme="minorEastAsia" w:cs="DFHSGothic-W7-WINP-RKSJ-H" w:hint="eastAsia"/>
          <w:kern w:val="0"/>
          <w:sz w:val="20"/>
          <w:szCs w:val="20"/>
        </w:rPr>
        <w:t>▶使用ワクチン　ファイザー社製（小児用）</w:t>
      </w:r>
    </w:p>
    <w:p w:rsidR="001617FD" w:rsidRDefault="00AB2449" w:rsidP="00AB2449">
      <w:pPr>
        <w:autoSpaceDE w:val="0"/>
        <w:autoSpaceDN w:val="0"/>
        <w:adjustRightInd w:val="0"/>
        <w:jc w:val="left"/>
        <w:rPr>
          <w:rFonts w:asciiTheme="minorEastAsia" w:hAnsiTheme="minorEastAsia" w:cs="DFHSGothic-W7-WINP-RKSJ-H"/>
          <w:kern w:val="0"/>
          <w:sz w:val="20"/>
          <w:szCs w:val="20"/>
        </w:rPr>
      </w:pPr>
      <w:r w:rsidRPr="00AB2449">
        <w:rPr>
          <w:rFonts w:asciiTheme="minorEastAsia" w:hAnsiTheme="minorEastAsia" w:cs="DFHSGothic-W7-WINP-RKSJ-H" w:hint="eastAsia"/>
          <w:kern w:val="0"/>
          <w:sz w:val="20"/>
          <w:szCs w:val="20"/>
        </w:rPr>
        <w:t>▶持参するもの　新型コロナウイルスワクチン接種の予　診票、健康保険証や母子健康手帳などの本人確認書類</w:t>
      </w:r>
    </w:p>
    <w:p w:rsidR="00AB2449" w:rsidRPr="001617FD" w:rsidRDefault="00AB2449" w:rsidP="00AB2449">
      <w:pPr>
        <w:autoSpaceDE w:val="0"/>
        <w:autoSpaceDN w:val="0"/>
        <w:adjustRightInd w:val="0"/>
        <w:jc w:val="left"/>
        <w:rPr>
          <w:rFonts w:asciiTheme="minorEastAsia" w:hAnsiTheme="minorEastAsia" w:cs="DFHSGothic-W7-WINP-RKSJ-H"/>
          <w:kern w:val="0"/>
          <w:sz w:val="20"/>
          <w:szCs w:val="20"/>
        </w:rPr>
      </w:pPr>
    </w:p>
    <w:p w:rsidR="00AB2449" w:rsidRPr="007D2688" w:rsidRDefault="00AB2449" w:rsidP="00AB2449">
      <w:pPr>
        <w:autoSpaceDE w:val="0"/>
        <w:autoSpaceDN w:val="0"/>
        <w:adjustRightInd w:val="0"/>
        <w:jc w:val="left"/>
        <w:rPr>
          <w:rFonts w:asciiTheme="minorEastAsia" w:hAnsiTheme="minorEastAsia" w:cs="DFMaruGothicG-Lt-WINP-RKSJ-H"/>
          <w:b/>
          <w:kern w:val="0"/>
          <w:sz w:val="22"/>
        </w:rPr>
      </w:pPr>
      <w:r w:rsidRPr="007D2688">
        <w:rPr>
          <w:rFonts w:asciiTheme="minorEastAsia" w:hAnsiTheme="minorEastAsia" w:cs="DFMaruGothicG-Lt-WINP-RKSJ-H" w:hint="eastAsia"/>
          <w:b/>
          <w:kern w:val="0"/>
          <w:sz w:val="22"/>
        </w:rPr>
        <w:t>住民税非課税世帯等に対する臨時特別給付金及び燃料費支援金を支給します</w:t>
      </w:r>
    </w:p>
    <w:p w:rsidR="00AB2449" w:rsidRPr="00AB2449" w:rsidRDefault="00AB2449" w:rsidP="00AB2449">
      <w:pPr>
        <w:autoSpaceDE w:val="0"/>
        <w:autoSpaceDN w:val="0"/>
        <w:adjustRightInd w:val="0"/>
        <w:jc w:val="left"/>
        <w:rPr>
          <w:rFonts w:asciiTheme="minorEastAsia" w:hAnsiTheme="minorEastAsia" w:cs="DFMaruGothicG-Lt-WINP-RKSJ-H"/>
          <w:kern w:val="0"/>
          <w:sz w:val="20"/>
          <w:szCs w:val="20"/>
        </w:rPr>
      </w:pPr>
      <w:r w:rsidRPr="00AB2449">
        <w:rPr>
          <w:rFonts w:asciiTheme="minorEastAsia" w:hAnsiTheme="minorEastAsia" w:cs="DFMaruGothicG-Lt-WINP-RKSJ-H" w:hint="eastAsia"/>
          <w:kern w:val="0"/>
          <w:sz w:val="20"/>
          <w:szCs w:val="20"/>
        </w:rPr>
        <w:t>問い合わせ</w:t>
      </w:r>
      <w:r w:rsidRPr="00AB2449">
        <w:rPr>
          <w:rFonts w:asciiTheme="minorEastAsia" w:hAnsiTheme="minorEastAsia" w:cs="DFMaruGothicG-Lt-WINP-RKSJ-H"/>
          <w:kern w:val="0"/>
          <w:sz w:val="20"/>
          <w:szCs w:val="20"/>
        </w:rPr>
        <w:t xml:space="preserve"> </w:t>
      </w:r>
      <w:r w:rsidRPr="00AB2449">
        <w:rPr>
          <w:rFonts w:asciiTheme="minorEastAsia" w:hAnsiTheme="minorEastAsia" w:cs="DFMaruGothicG-Lt-WINP-RKSJ-H" w:hint="eastAsia"/>
          <w:kern w:val="0"/>
          <w:sz w:val="20"/>
          <w:szCs w:val="20"/>
        </w:rPr>
        <w:t>社会福祉課地域福祉担当</w:t>
      </w:r>
      <w:r w:rsidRPr="00AB2449">
        <w:rPr>
          <w:rFonts w:asciiTheme="minorEastAsia" w:hAnsiTheme="minorEastAsia" w:cs="DFMaruGothicG-Lt-WINP-RKSJ-H"/>
          <w:kern w:val="0"/>
          <w:sz w:val="20"/>
          <w:szCs w:val="20"/>
        </w:rPr>
        <w:t xml:space="preserve">  </w:t>
      </w:r>
      <w:r w:rsidRPr="00AB2449">
        <w:rPr>
          <w:rFonts w:asciiTheme="minorEastAsia" w:hAnsiTheme="minorEastAsia" w:cs="DFMaruGothicG-Lt-WINP-RKSJ-H" w:hint="eastAsia"/>
          <w:kern w:val="0"/>
          <w:sz w:val="20"/>
          <w:szCs w:val="20"/>
        </w:rPr>
        <w:t>電話番号</w:t>
      </w:r>
      <w:r w:rsidRPr="00AB2449">
        <w:rPr>
          <w:rFonts w:asciiTheme="minorEastAsia" w:hAnsiTheme="minorEastAsia" w:cs="DFMaruGothicG-Lt-WINP-RKSJ-H"/>
          <w:kern w:val="0"/>
          <w:sz w:val="20"/>
          <w:szCs w:val="20"/>
        </w:rPr>
        <w:t>23-6012</w:t>
      </w:r>
    </w:p>
    <w:p w:rsidR="00AB2449" w:rsidRPr="003F655E" w:rsidRDefault="00AB2449" w:rsidP="00AB2449">
      <w:pPr>
        <w:autoSpaceDE w:val="0"/>
        <w:autoSpaceDN w:val="0"/>
        <w:adjustRightInd w:val="0"/>
        <w:jc w:val="left"/>
        <w:rPr>
          <w:rFonts w:asciiTheme="minorEastAsia" w:hAnsiTheme="minorEastAsia" w:cs="DFMaruGothicG-Lt-WINP-RKSJ-H"/>
          <w:kern w:val="0"/>
          <w:sz w:val="20"/>
          <w:szCs w:val="20"/>
        </w:rPr>
      </w:pPr>
      <w:r>
        <w:rPr>
          <w:rFonts w:asciiTheme="minorEastAsia" w:hAnsiTheme="minorEastAsia" w:cs="DFMaruGothicG-Lt-WINP-RKSJ-H" w:hint="eastAsia"/>
          <w:color w:val="FF0000"/>
          <w:kern w:val="0"/>
          <w:sz w:val="22"/>
        </w:rPr>
        <w:t xml:space="preserve">　</w:t>
      </w:r>
      <w:r w:rsidRPr="003F655E">
        <w:rPr>
          <w:rFonts w:asciiTheme="minorEastAsia" w:hAnsiTheme="minorEastAsia" w:cs="DFMaruGothicG-Lt-WINP-RKSJ-H" w:hint="eastAsia"/>
          <w:kern w:val="0"/>
          <w:sz w:val="20"/>
          <w:szCs w:val="20"/>
        </w:rPr>
        <w:t>新型コロナウイルス感染症の影響が長期化する中、さまざまな困難に直面した人を対象に、生活・暮らしの支援を行います。</w:t>
      </w:r>
    </w:p>
    <w:p w:rsidR="00AB2449" w:rsidRPr="003F655E" w:rsidRDefault="00AB2449" w:rsidP="00AB2449">
      <w:pPr>
        <w:autoSpaceDE w:val="0"/>
        <w:autoSpaceDN w:val="0"/>
        <w:adjustRightInd w:val="0"/>
        <w:jc w:val="left"/>
        <w:rPr>
          <w:rFonts w:asciiTheme="minorEastAsia" w:hAnsiTheme="minorEastAsia" w:cs="DFMaruGothicG-Lt-WINP-RKSJ-H"/>
          <w:kern w:val="0"/>
          <w:sz w:val="20"/>
          <w:szCs w:val="20"/>
        </w:rPr>
      </w:pPr>
      <w:r w:rsidRPr="003F655E">
        <w:rPr>
          <w:rFonts w:asciiTheme="minorEastAsia" w:hAnsiTheme="minorEastAsia" w:cs="DFMaruGothicG-Lt-WINP-RKSJ-H" w:hint="eastAsia"/>
          <w:kern w:val="0"/>
          <w:sz w:val="20"/>
          <w:szCs w:val="20"/>
        </w:rPr>
        <w:t xml:space="preserve">　令和</w:t>
      </w:r>
      <w:r w:rsidRPr="003F655E">
        <w:rPr>
          <w:rFonts w:asciiTheme="minorEastAsia" w:hAnsiTheme="minorEastAsia" w:cs="DFMaruGothicG-Lt-WINP-RKSJ-H"/>
          <w:kern w:val="0"/>
          <w:sz w:val="20"/>
          <w:szCs w:val="20"/>
        </w:rPr>
        <w:t>3</w:t>
      </w:r>
      <w:r w:rsidRPr="003F655E">
        <w:rPr>
          <w:rFonts w:asciiTheme="minorEastAsia" w:hAnsiTheme="minorEastAsia" w:cs="DFMaruGothicG-Lt-WINP-RKSJ-H" w:hint="eastAsia"/>
          <w:kern w:val="0"/>
          <w:sz w:val="20"/>
          <w:szCs w:val="20"/>
        </w:rPr>
        <w:t>年度の住民税非課税世帯等に対して臨時特別給付金及び燃料費支援金を支給しますので、確認書や申請書が届いた人は、市に提出してください。審査が完了した順に支給します。</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w:t>
      </w:r>
      <w:r w:rsidRPr="00471B19">
        <w:rPr>
          <w:rFonts w:asciiTheme="minorEastAsia" w:hAnsiTheme="minorEastAsia" w:cs="DFHSGothic-W7-WINP-RKSJ-H" w:hint="eastAsia"/>
          <w:b/>
          <w:kern w:val="0"/>
          <w:sz w:val="20"/>
          <w:szCs w:val="20"/>
        </w:rPr>
        <w:t>支給対象</w:t>
      </w:r>
      <w:bookmarkStart w:id="0" w:name="_GoBack"/>
      <w:bookmarkEnd w:id="0"/>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color w:val="FF0000"/>
          <w:kern w:val="0"/>
          <w:sz w:val="22"/>
        </w:rPr>
        <w:lastRenderedPageBreak/>
        <w:t xml:space="preserve">　</w:t>
      </w:r>
      <w:r w:rsidRPr="0016161C">
        <w:rPr>
          <w:rFonts w:asciiTheme="minorEastAsia" w:hAnsiTheme="minorEastAsia" w:cs="DFHSGothic-W7-WINP-RKSJ-H" w:hint="eastAsia"/>
          <w:kern w:val="0"/>
          <w:sz w:val="20"/>
          <w:szCs w:val="20"/>
        </w:rPr>
        <w:t>基準日（令和</w:t>
      </w:r>
      <w:r w:rsidRPr="0016161C">
        <w:rPr>
          <w:rFonts w:asciiTheme="minorEastAsia" w:hAnsiTheme="minorEastAsia" w:cs="DFHSGothic-W7-WINP-RKSJ-H"/>
          <w:kern w:val="0"/>
          <w:sz w:val="20"/>
          <w:szCs w:val="20"/>
        </w:rPr>
        <w:t>3</w:t>
      </w:r>
      <w:r w:rsidRPr="0016161C">
        <w:rPr>
          <w:rFonts w:asciiTheme="minorEastAsia" w:hAnsiTheme="minorEastAsia" w:cs="DFHSGothic-W7-WINP-RKSJ-H" w:hint="eastAsia"/>
          <w:kern w:val="0"/>
          <w:sz w:val="20"/>
          <w:szCs w:val="20"/>
        </w:rPr>
        <w:t>年</w:t>
      </w:r>
      <w:r w:rsidRPr="0016161C">
        <w:rPr>
          <w:rFonts w:asciiTheme="minorEastAsia" w:hAnsiTheme="minorEastAsia" w:cs="DFHSGothic-W7-WINP-RKSJ-H"/>
          <w:kern w:val="0"/>
          <w:sz w:val="20"/>
          <w:szCs w:val="20"/>
        </w:rPr>
        <w:t>12</w:t>
      </w:r>
      <w:r w:rsidRPr="0016161C">
        <w:rPr>
          <w:rFonts w:asciiTheme="minorEastAsia" w:hAnsiTheme="minorEastAsia" w:cs="DFHSGothic-W7-WINP-RKSJ-H" w:hint="eastAsia"/>
          <w:kern w:val="0"/>
          <w:sz w:val="20"/>
          <w:szCs w:val="20"/>
        </w:rPr>
        <w:t>月</w:t>
      </w:r>
      <w:r w:rsidRPr="0016161C">
        <w:rPr>
          <w:rFonts w:asciiTheme="minorEastAsia" w:hAnsiTheme="minorEastAsia" w:cs="DFHSGothic-W7-WINP-RKSJ-H"/>
          <w:kern w:val="0"/>
          <w:sz w:val="20"/>
          <w:szCs w:val="20"/>
        </w:rPr>
        <w:t>10</w:t>
      </w:r>
      <w:r w:rsidRPr="0016161C">
        <w:rPr>
          <w:rFonts w:asciiTheme="minorEastAsia" w:hAnsiTheme="minorEastAsia" w:cs="DFHSGothic-W7-WINP-RKSJ-H" w:hint="eastAsia"/>
          <w:kern w:val="0"/>
          <w:sz w:val="20"/>
          <w:szCs w:val="20"/>
        </w:rPr>
        <w:t>日）現在、住民基本台帳に記録され、次のいずれかに該当する世帯の世帯主。ただし、被扶養者のみの世帯で、住民税の均等割が課税されている別の世帯の人に扶養されている場合は、対象になりません。</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❶住民税非課税世帯</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　世帯員全員の令和</w:t>
      </w:r>
      <w:r w:rsidRPr="0016161C">
        <w:rPr>
          <w:rFonts w:asciiTheme="minorEastAsia" w:hAnsiTheme="minorEastAsia" w:cs="DFHSGothic-W7-WINP-RKSJ-H"/>
          <w:kern w:val="0"/>
          <w:sz w:val="20"/>
          <w:szCs w:val="20"/>
        </w:rPr>
        <w:t>3</w:t>
      </w:r>
      <w:r w:rsidRPr="0016161C">
        <w:rPr>
          <w:rFonts w:asciiTheme="minorEastAsia" w:hAnsiTheme="minorEastAsia" w:cs="DFHSGothic-W7-WINP-RKSJ-H" w:hint="eastAsia"/>
          <w:kern w:val="0"/>
          <w:sz w:val="20"/>
          <w:szCs w:val="20"/>
        </w:rPr>
        <w:t>年度住民税均等割が非課税である世帯</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❷家計急変世帯</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　住民税非課税世帯以外の世帯で、新型コロナウイルス感染症の影響を受けて家計が急変し、世帯員全員が❶と同様の事情にあると認められる世帯</w:t>
      </w:r>
    </w:p>
    <w:p w:rsidR="0016161C" w:rsidRPr="00471B19" w:rsidRDefault="0016161C" w:rsidP="0016161C">
      <w:pPr>
        <w:autoSpaceDE w:val="0"/>
        <w:autoSpaceDN w:val="0"/>
        <w:adjustRightInd w:val="0"/>
        <w:jc w:val="left"/>
        <w:rPr>
          <w:rFonts w:asciiTheme="minorEastAsia" w:hAnsiTheme="minorEastAsia" w:cs="DFHSGothic-W7-WINP-RKSJ-H"/>
          <w:b/>
          <w:kern w:val="0"/>
          <w:sz w:val="20"/>
          <w:szCs w:val="20"/>
        </w:rPr>
      </w:pPr>
      <w:r w:rsidRPr="0016161C">
        <w:rPr>
          <w:rFonts w:asciiTheme="minorEastAsia" w:hAnsiTheme="minorEastAsia" w:cs="DFHSGothic-W7-WINP-RKSJ-H" w:hint="eastAsia"/>
          <w:kern w:val="0"/>
          <w:sz w:val="20"/>
          <w:szCs w:val="20"/>
        </w:rPr>
        <w:t>■</w:t>
      </w:r>
      <w:r w:rsidRPr="00471B19">
        <w:rPr>
          <w:rFonts w:asciiTheme="minorEastAsia" w:hAnsiTheme="minorEastAsia" w:cs="DFHSGothic-W7-WINP-RKSJ-H" w:hint="eastAsia"/>
          <w:b/>
          <w:kern w:val="0"/>
          <w:sz w:val="20"/>
          <w:szCs w:val="20"/>
        </w:rPr>
        <w:t>支給額</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　</w:t>
      </w:r>
      <w:r w:rsidRPr="0016161C">
        <w:rPr>
          <w:rFonts w:asciiTheme="minorEastAsia" w:hAnsiTheme="minorEastAsia" w:cs="DFHSGothic-W7-WINP-RKSJ-H"/>
          <w:kern w:val="0"/>
          <w:sz w:val="20"/>
          <w:szCs w:val="20"/>
        </w:rPr>
        <w:t>1</w:t>
      </w:r>
      <w:r w:rsidRPr="0016161C">
        <w:rPr>
          <w:rFonts w:asciiTheme="minorEastAsia" w:hAnsiTheme="minorEastAsia" w:cs="DFHSGothic-W7-WINP-RKSJ-H" w:hint="eastAsia"/>
          <w:kern w:val="0"/>
          <w:sz w:val="20"/>
          <w:szCs w:val="20"/>
        </w:rPr>
        <w:t>世帯当たり</w:t>
      </w:r>
      <w:r w:rsidRPr="0016161C">
        <w:rPr>
          <w:rFonts w:asciiTheme="minorEastAsia" w:hAnsiTheme="minorEastAsia" w:cs="DFHSGothic-W7-WINP-RKSJ-H"/>
          <w:kern w:val="0"/>
          <w:sz w:val="20"/>
          <w:szCs w:val="20"/>
        </w:rPr>
        <w:t>10</w:t>
      </w:r>
      <w:r w:rsidRPr="0016161C">
        <w:rPr>
          <w:rFonts w:asciiTheme="minorEastAsia" w:hAnsiTheme="minorEastAsia" w:cs="DFHSGothic-W7-WINP-RKSJ-H" w:hint="eastAsia"/>
          <w:kern w:val="0"/>
          <w:sz w:val="20"/>
          <w:szCs w:val="20"/>
        </w:rPr>
        <w:t>万</w:t>
      </w:r>
      <w:r w:rsidRPr="0016161C">
        <w:rPr>
          <w:rFonts w:asciiTheme="minorEastAsia" w:hAnsiTheme="minorEastAsia" w:cs="DFHSGothic-W7-WINP-RKSJ-H"/>
          <w:kern w:val="0"/>
          <w:sz w:val="20"/>
          <w:szCs w:val="20"/>
        </w:rPr>
        <w:t>5</w:t>
      </w:r>
      <w:r w:rsidRPr="0016161C">
        <w:rPr>
          <w:rFonts w:asciiTheme="minorEastAsia" w:hAnsiTheme="minorEastAsia" w:cs="DFHSGothic-W7-WINP-RKSJ-H" w:hint="eastAsia"/>
          <w:kern w:val="0"/>
          <w:sz w:val="20"/>
          <w:szCs w:val="20"/>
        </w:rPr>
        <w:t>千円（給付金</w:t>
      </w:r>
      <w:r w:rsidRPr="0016161C">
        <w:rPr>
          <w:rFonts w:asciiTheme="minorEastAsia" w:hAnsiTheme="minorEastAsia" w:cs="DFHSGothic-W7-WINP-RKSJ-H"/>
          <w:kern w:val="0"/>
          <w:sz w:val="20"/>
          <w:szCs w:val="20"/>
        </w:rPr>
        <w:t>10</w:t>
      </w:r>
      <w:r w:rsidRPr="0016161C">
        <w:rPr>
          <w:rFonts w:asciiTheme="minorEastAsia" w:hAnsiTheme="minorEastAsia" w:cs="DFHSGothic-W7-WINP-RKSJ-H" w:hint="eastAsia"/>
          <w:kern w:val="0"/>
          <w:sz w:val="20"/>
          <w:szCs w:val="20"/>
        </w:rPr>
        <w:t>万円</w:t>
      </w:r>
      <w:r w:rsidRPr="0016161C">
        <w:rPr>
          <w:rFonts w:asciiTheme="minorEastAsia" w:hAnsiTheme="minorEastAsia" w:cs="DFHSGothic-W7-WINP-RKSJ-H"/>
          <w:kern w:val="0"/>
          <w:sz w:val="20"/>
          <w:szCs w:val="20"/>
        </w:rPr>
        <w:t>+</w:t>
      </w:r>
      <w:r w:rsidRPr="0016161C">
        <w:rPr>
          <w:rFonts w:asciiTheme="minorEastAsia" w:hAnsiTheme="minorEastAsia" w:cs="DFHSGothic-W7-WINP-RKSJ-H" w:hint="eastAsia"/>
          <w:kern w:val="0"/>
          <w:sz w:val="20"/>
          <w:szCs w:val="20"/>
        </w:rPr>
        <w:t>燃料費支援金</w:t>
      </w:r>
      <w:r w:rsidRPr="0016161C">
        <w:rPr>
          <w:rFonts w:asciiTheme="minorEastAsia" w:hAnsiTheme="minorEastAsia" w:cs="DFHSGothic-W7-WINP-RKSJ-H"/>
          <w:kern w:val="0"/>
          <w:sz w:val="20"/>
          <w:szCs w:val="20"/>
        </w:rPr>
        <w:t>5</w:t>
      </w:r>
      <w:r w:rsidRPr="0016161C">
        <w:rPr>
          <w:rFonts w:asciiTheme="minorEastAsia" w:hAnsiTheme="minorEastAsia" w:cs="DFHSGothic-W7-WINP-RKSJ-H" w:hint="eastAsia"/>
          <w:kern w:val="0"/>
          <w:sz w:val="20"/>
          <w:szCs w:val="20"/>
        </w:rPr>
        <w:t>千円）</w:t>
      </w:r>
    </w:p>
    <w:p w:rsidR="0016161C" w:rsidRPr="00471B19" w:rsidRDefault="0016161C" w:rsidP="0016161C">
      <w:pPr>
        <w:autoSpaceDE w:val="0"/>
        <w:autoSpaceDN w:val="0"/>
        <w:adjustRightInd w:val="0"/>
        <w:jc w:val="left"/>
        <w:rPr>
          <w:rFonts w:asciiTheme="minorEastAsia" w:hAnsiTheme="minorEastAsia" w:cs="DFHSGothic-W7-WINP-RKSJ-H"/>
          <w:b/>
          <w:kern w:val="0"/>
          <w:sz w:val="20"/>
          <w:szCs w:val="20"/>
        </w:rPr>
      </w:pPr>
      <w:r w:rsidRPr="0016161C">
        <w:rPr>
          <w:rFonts w:asciiTheme="minorEastAsia" w:hAnsiTheme="minorEastAsia" w:cs="DFHSGothic-W7-WINP-RKSJ-H" w:hint="eastAsia"/>
          <w:kern w:val="0"/>
          <w:sz w:val="20"/>
          <w:szCs w:val="20"/>
        </w:rPr>
        <w:t>■</w:t>
      </w:r>
      <w:r w:rsidRPr="00471B19">
        <w:rPr>
          <w:rFonts w:asciiTheme="minorEastAsia" w:hAnsiTheme="minorEastAsia" w:cs="DFHSGothic-W7-WINP-RKSJ-H" w:hint="eastAsia"/>
          <w:b/>
          <w:kern w:val="0"/>
          <w:sz w:val="20"/>
          <w:szCs w:val="20"/>
        </w:rPr>
        <w:t>手続きの方法</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❶住民税非課税世帯</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　給付金の対象になると思われる世帯には、世帯主へ「確認書」を郵送しました。世帯員で、令和</w:t>
      </w:r>
      <w:r w:rsidRPr="0016161C">
        <w:rPr>
          <w:rFonts w:asciiTheme="minorEastAsia" w:hAnsiTheme="minorEastAsia" w:cs="DFHSGothic-W7-WINP-RKSJ-H"/>
          <w:kern w:val="0"/>
          <w:sz w:val="20"/>
          <w:szCs w:val="20"/>
        </w:rPr>
        <w:t>3</w:t>
      </w:r>
      <w:r w:rsidRPr="0016161C">
        <w:rPr>
          <w:rFonts w:asciiTheme="minorEastAsia" w:hAnsiTheme="minorEastAsia" w:cs="DFHSGothic-W7-WINP-RKSJ-H" w:hint="eastAsia"/>
          <w:kern w:val="0"/>
          <w:sz w:val="20"/>
          <w:szCs w:val="20"/>
        </w:rPr>
        <w:t>年</w:t>
      </w:r>
      <w:r w:rsidRPr="0016161C">
        <w:rPr>
          <w:rFonts w:asciiTheme="minorEastAsia" w:hAnsiTheme="minorEastAsia" w:cs="DFHSGothic-W7-WINP-RKSJ-H"/>
          <w:kern w:val="0"/>
          <w:sz w:val="20"/>
          <w:szCs w:val="20"/>
        </w:rPr>
        <w:t>1</w:t>
      </w:r>
      <w:r w:rsidRPr="0016161C">
        <w:rPr>
          <w:rFonts w:asciiTheme="minorEastAsia" w:hAnsiTheme="minorEastAsia" w:cs="DFHSGothic-W7-WINP-RKSJ-H" w:hint="eastAsia"/>
          <w:kern w:val="0"/>
          <w:sz w:val="20"/>
          <w:szCs w:val="20"/>
        </w:rPr>
        <w:t>月</w:t>
      </w:r>
      <w:r w:rsidRPr="0016161C">
        <w:rPr>
          <w:rFonts w:asciiTheme="minorEastAsia" w:hAnsiTheme="minorEastAsia" w:cs="DFHSGothic-W7-WINP-RKSJ-H"/>
          <w:kern w:val="0"/>
          <w:sz w:val="20"/>
          <w:szCs w:val="20"/>
        </w:rPr>
        <w:t>2</w:t>
      </w:r>
      <w:r w:rsidRPr="0016161C">
        <w:rPr>
          <w:rFonts w:asciiTheme="minorEastAsia" w:hAnsiTheme="minorEastAsia" w:cs="DFHSGothic-W7-WINP-RKSJ-H" w:hint="eastAsia"/>
          <w:kern w:val="0"/>
          <w:sz w:val="20"/>
          <w:szCs w:val="20"/>
        </w:rPr>
        <w:t>日以降に転入者がいた場合や、令和</w:t>
      </w:r>
      <w:r w:rsidRPr="0016161C">
        <w:rPr>
          <w:rFonts w:asciiTheme="minorEastAsia" w:hAnsiTheme="minorEastAsia" w:cs="DFHSGothic-W7-WINP-RKSJ-H"/>
          <w:kern w:val="0"/>
          <w:sz w:val="20"/>
          <w:szCs w:val="20"/>
        </w:rPr>
        <w:t>2</w:t>
      </w:r>
      <w:r w:rsidRPr="0016161C">
        <w:rPr>
          <w:rFonts w:asciiTheme="minorEastAsia" w:hAnsiTheme="minorEastAsia" w:cs="DFHSGothic-W7-WINP-RKSJ-H" w:hint="eastAsia"/>
          <w:kern w:val="0"/>
          <w:sz w:val="20"/>
          <w:szCs w:val="20"/>
        </w:rPr>
        <w:t>年の所得について未申告の人がいた場合には「申請書」を郵送します。</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　「確認書」や「申請書」が届いたら内容を確認してください。支給対象に該当する場合は必要事項を記入し、必要書類を添付の上、市に提出してください。</w:t>
      </w:r>
    </w:p>
    <w:p w:rsidR="0016161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❷家計急変世帯　</w:t>
      </w:r>
    </w:p>
    <w:p w:rsidR="000D1B5C" w:rsidRPr="0016161C" w:rsidRDefault="0016161C" w:rsidP="0016161C">
      <w:pPr>
        <w:autoSpaceDE w:val="0"/>
        <w:autoSpaceDN w:val="0"/>
        <w:adjustRightInd w:val="0"/>
        <w:jc w:val="left"/>
        <w:rPr>
          <w:rFonts w:asciiTheme="minorEastAsia" w:hAnsiTheme="minorEastAsia" w:cs="DFHSGothic-W7-WINP-RKSJ-H"/>
          <w:kern w:val="0"/>
          <w:sz w:val="20"/>
          <w:szCs w:val="20"/>
        </w:rPr>
      </w:pPr>
      <w:r w:rsidRPr="0016161C">
        <w:rPr>
          <w:rFonts w:asciiTheme="minorEastAsia" w:hAnsiTheme="minorEastAsia" w:cs="DFHSGothic-W7-WINP-RKSJ-H" w:hint="eastAsia"/>
          <w:kern w:val="0"/>
          <w:sz w:val="20"/>
          <w:szCs w:val="20"/>
        </w:rPr>
        <w:t xml:space="preserve">　家計急変世帯は状況の把握が難しいため、「大崎市非課税世帯等臨時特別給付金コールセンター（大崎市役所西庁舎</w:t>
      </w:r>
      <w:r w:rsidRPr="0016161C">
        <w:rPr>
          <w:rFonts w:asciiTheme="minorEastAsia" w:hAnsiTheme="minorEastAsia" w:cs="DFHSGothic-W7-WINP-RKSJ-H"/>
          <w:kern w:val="0"/>
          <w:sz w:val="20"/>
          <w:szCs w:val="20"/>
        </w:rPr>
        <w:t>1</w:t>
      </w:r>
      <w:r w:rsidRPr="0016161C">
        <w:rPr>
          <w:rFonts w:asciiTheme="minorEastAsia" w:hAnsiTheme="minorEastAsia" w:cs="DFHSGothic-W7-WINP-RKSJ-H" w:hint="eastAsia"/>
          <w:kern w:val="0"/>
          <w:sz w:val="20"/>
          <w:szCs w:val="20"/>
        </w:rPr>
        <w:t>階）」、または各総合支所市民福祉課で「申請書」を配布していますので、問い合わせください。</w:t>
      </w: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4"/>
      </w:tblGrid>
      <w:tr w:rsidR="0054062A" w:rsidTr="0054062A">
        <w:trPr>
          <w:trHeight w:val="1490"/>
        </w:trPr>
        <w:tc>
          <w:tcPr>
            <w:tcW w:w="3944" w:type="dxa"/>
          </w:tcPr>
          <w:p w:rsidR="0054062A" w:rsidRPr="0054062A" w:rsidRDefault="0054062A" w:rsidP="0054062A">
            <w:pPr>
              <w:autoSpaceDE w:val="0"/>
              <w:autoSpaceDN w:val="0"/>
              <w:adjustRightInd w:val="0"/>
              <w:ind w:left="11"/>
              <w:jc w:val="left"/>
              <w:rPr>
                <w:rFonts w:asciiTheme="minorEastAsia" w:hAnsiTheme="minorEastAsia" w:cs="DFHSGothicG-W7-WINP-RKSJ-H"/>
                <w:kern w:val="0"/>
                <w:sz w:val="20"/>
                <w:szCs w:val="20"/>
              </w:rPr>
            </w:pPr>
            <w:r w:rsidRPr="0054062A">
              <w:rPr>
                <w:rFonts w:asciiTheme="minorEastAsia" w:hAnsiTheme="minorEastAsia" w:cs="DFHSGothicG-W7-WINP-RKSJ-H" w:hint="eastAsia"/>
                <w:kern w:val="0"/>
                <w:sz w:val="20"/>
                <w:szCs w:val="20"/>
              </w:rPr>
              <w:t>給付金及び支援金の問い合わせ</w:t>
            </w:r>
          </w:p>
          <w:p w:rsidR="0054062A" w:rsidRPr="0054062A" w:rsidRDefault="0054062A" w:rsidP="0054062A">
            <w:pPr>
              <w:autoSpaceDE w:val="0"/>
              <w:autoSpaceDN w:val="0"/>
              <w:adjustRightInd w:val="0"/>
              <w:ind w:left="11"/>
              <w:jc w:val="left"/>
              <w:rPr>
                <w:rFonts w:asciiTheme="minorEastAsia" w:hAnsiTheme="minorEastAsia" w:cs="DFHSGothicG-W7-WINP-RKSJ-H"/>
                <w:kern w:val="0"/>
                <w:sz w:val="20"/>
                <w:szCs w:val="20"/>
              </w:rPr>
            </w:pPr>
            <w:r w:rsidRPr="0054062A">
              <w:rPr>
                <w:rFonts w:asciiTheme="minorEastAsia" w:hAnsiTheme="minorEastAsia" w:cs="DFHSGothicG-W7-WINP-RKSJ-H" w:hint="eastAsia"/>
                <w:kern w:val="0"/>
                <w:sz w:val="20"/>
                <w:szCs w:val="20"/>
              </w:rPr>
              <w:t>大崎市非課税世帯等臨時特別給付金</w:t>
            </w:r>
          </w:p>
          <w:p w:rsidR="0054062A" w:rsidRDefault="0054062A" w:rsidP="0054062A">
            <w:pPr>
              <w:autoSpaceDE w:val="0"/>
              <w:autoSpaceDN w:val="0"/>
              <w:adjustRightInd w:val="0"/>
              <w:ind w:left="11"/>
              <w:jc w:val="left"/>
              <w:rPr>
                <w:rFonts w:asciiTheme="minorEastAsia" w:hAnsiTheme="minorEastAsia" w:cs="DFHSGothicG-W7-WINP-RKSJ-H"/>
                <w:kern w:val="0"/>
                <w:sz w:val="20"/>
                <w:szCs w:val="20"/>
              </w:rPr>
            </w:pPr>
            <w:r w:rsidRPr="0054062A">
              <w:rPr>
                <w:rFonts w:asciiTheme="minorEastAsia" w:hAnsiTheme="minorEastAsia" w:cs="DFHSGothicG-W7-WINP-RKSJ-H" w:hint="eastAsia"/>
                <w:kern w:val="0"/>
                <w:sz w:val="20"/>
                <w:szCs w:val="20"/>
              </w:rPr>
              <w:t>コールセンター（電話番号</w:t>
            </w:r>
            <w:r w:rsidRPr="0054062A">
              <w:rPr>
                <w:rFonts w:asciiTheme="minorEastAsia" w:hAnsiTheme="minorEastAsia" w:cs="DFHSGothicG-W7-WINP-RKSJ-H"/>
                <w:kern w:val="0"/>
                <w:sz w:val="20"/>
                <w:szCs w:val="20"/>
              </w:rPr>
              <w:t>0120-092-044</w:t>
            </w:r>
            <w:r w:rsidRPr="0054062A">
              <w:rPr>
                <w:rFonts w:asciiTheme="minorEastAsia" w:hAnsiTheme="minorEastAsia" w:cs="DFHSGothicG-W7-WINP-RKSJ-H" w:hint="eastAsia"/>
                <w:kern w:val="0"/>
                <w:sz w:val="20"/>
                <w:szCs w:val="20"/>
              </w:rPr>
              <w:t>）受付時間：平日</w:t>
            </w:r>
            <w:r w:rsidRPr="0054062A">
              <w:rPr>
                <w:rFonts w:asciiTheme="minorEastAsia" w:hAnsiTheme="minorEastAsia" w:cs="DFHSGothicG-W7-WINP-RKSJ-H"/>
                <w:kern w:val="0"/>
                <w:sz w:val="20"/>
                <w:szCs w:val="20"/>
              </w:rPr>
              <w:t>9</w:t>
            </w:r>
            <w:r w:rsidRPr="0054062A">
              <w:rPr>
                <w:rFonts w:asciiTheme="minorEastAsia" w:hAnsiTheme="minorEastAsia" w:cs="DFHSGothicG-W7-WINP-RKSJ-H" w:hint="eastAsia"/>
                <w:kern w:val="0"/>
                <w:sz w:val="20"/>
                <w:szCs w:val="20"/>
              </w:rPr>
              <w:t>時～</w:t>
            </w:r>
            <w:r w:rsidRPr="0054062A">
              <w:rPr>
                <w:rFonts w:asciiTheme="minorEastAsia" w:hAnsiTheme="minorEastAsia" w:cs="DFHSGothicG-W7-WINP-RKSJ-H"/>
                <w:kern w:val="0"/>
                <w:sz w:val="20"/>
                <w:szCs w:val="20"/>
              </w:rPr>
              <w:t>17</w:t>
            </w:r>
            <w:r w:rsidRPr="0054062A">
              <w:rPr>
                <w:rFonts w:asciiTheme="minorEastAsia" w:hAnsiTheme="minorEastAsia" w:cs="DFHSGothicG-W7-WINP-RKSJ-H" w:hint="eastAsia"/>
                <w:kern w:val="0"/>
                <w:sz w:val="20"/>
                <w:szCs w:val="20"/>
              </w:rPr>
              <w:t>時</w:t>
            </w:r>
          </w:p>
        </w:tc>
      </w:tr>
    </w:tbl>
    <w:p w:rsidR="0054062A" w:rsidRDefault="0054062A" w:rsidP="0054062A">
      <w:pPr>
        <w:autoSpaceDE w:val="0"/>
        <w:autoSpaceDN w:val="0"/>
        <w:adjustRightInd w:val="0"/>
        <w:jc w:val="left"/>
        <w:rPr>
          <w:rFonts w:asciiTheme="minorEastAsia" w:hAnsiTheme="minorEastAsia" w:cs="DFHSGothicG-W7-WINP-RKSJ-H"/>
          <w:kern w:val="0"/>
          <w:sz w:val="24"/>
          <w:szCs w:val="24"/>
        </w:rPr>
      </w:pPr>
    </w:p>
    <w:p w:rsidR="0054062A" w:rsidRPr="0054062A" w:rsidRDefault="0054062A" w:rsidP="0054062A">
      <w:pPr>
        <w:autoSpaceDE w:val="0"/>
        <w:autoSpaceDN w:val="0"/>
        <w:adjustRightInd w:val="0"/>
        <w:jc w:val="left"/>
        <w:rPr>
          <w:rFonts w:asciiTheme="minorEastAsia" w:hAnsiTheme="minorEastAsia" w:cs="DFHSGothicG-W7-WINP-RKSJ-H"/>
          <w:b/>
          <w:kern w:val="0"/>
          <w:sz w:val="24"/>
          <w:szCs w:val="24"/>
        </w:rPr>
      </w:pPr>
      <w:r w:rsidRPr="0054062A">
        <w:rPr>
          <w:rFonts w:asciiTheme="minorEastAsia" w:hAnsiTheme="minorEastAsia" w:cs="DFHSGothicG-W7-WINP-RKSJ-H" w:hint="eastAsia"/>
          <w:b/>
          <w:kern w:val="0"/>
          <w:sz w:val="24"/>
          <w:szCs w:val="24"/>
        </w:rPr>
        <w:t>感染拡大防止のため引き続き感染対策を徹底しましょう！</w:t>
      </w:r>
    </w:p>
    <w:p w:rsidR="0054062A" w:rsidRPr="0054062A" w:rsidRDefault="0054062A" w:rsidP="0054062A">
      <w:pPr>
        <w:autoSpaceDE w:val="0"/>
        <w:autoSpaceDN w:val="0"/>
        <w:adjustRightInd w:val="0"/>
        <w:jc w:val="left"/>
        <w:rPr>
          <w:rFonts w:asciiTheme="minorEastAsia" w:hAnsiTheme="minorEastAsia" w:cs="DFHSGothicG-W7-WINP-RKSJ-H"/>
          <w:b/>
          <w:kern w:val="0"/>
          <w:sz w:val="24"/>
          <w:szCs w:val="24"/>
        </w:rPr>
      </w:pPr>
      <w:r w:rsidRPr="0054062A">
        <w:rPr>
          <w:rFonts w:asciiTheme="minorEastAsia" w:hAnsiTheme="minorEastAsia" w:cs="DFHSGothicG-W7-WINP-RKSJ-H" w:hint="eastAsia"/>
          <w:b/>
          <w:kern w:val="0"/>
          <w:sz w:val="24"/>
          <w:szCs w:val="24"/>
        </w:rPr>
        <w:t>自分自身と身近な人の命を守るために</w:t>
      </w:r>
    </w:p>
    <w:p w:rsidR="0054062A" w:rsidRPr="0054062A" w:rsidRDefault="0054062A" w:rsidP="0054062A">
      <w:pPr>
        <w:autoSpaceDE w:val="0"/>
        <w:autoSpaceDN w:val="0"/>
        <w:adjustRightInd w:val="0"/>
        <w:jc w:val="left"/>
        <w:rPr>
          <w:rFonts w:asciiTheme="minorEastAsia" w:hAnsiTheme="minorEastAsia" w:cs="DFHSGothicG-W7-WINP-RKSJ-H"/>
          <w:kern w:val="0"/>
          <w:sz w:val="20"/>
          <w:szCs w:val="20"/>
        </w:rPr>
      </w:pPr>
      <w:r w:rsidRPr="0054062A">
        <w:rPr>
          <w:rFonts w:asciiTheme="minorEastAsia" w:hAnsiTheme="minorEastAsia" w:cs="DFHSGothicG-W7-WINP-RKSJ-H" w:hint="eastAsia"/>
          <w:kern w:val="0"/>
          <w:sz w:val="20"/>
          <w:szCs w:val="20"/>
        </w:rPr>
        <w:t>一人一人が、手洗い・手指消毒、マスクの正しい着用、</w:t>
      </w:r>
      <w:r w:rsidRPr="0054062A">
        <w:rPr>
          <w:rFonts w:asciiTheme="minorEastAsia" w:hAnsiTheme="minorEastAsia" w:cs="DFHSGothicG-W7-WINP-RKSJ-H"/>
          <w:kern w:val="0"/>
          <w:sz w:val="20"/>
          <w:szCs w:val="20"/>
        </w:rPr>
        <w:t>3</w:t>
      </w:r>
      <w:r w:rsidRPr="0054062A">
        <w:rPr>
          <w:rFonts w:asciiTheme="minorEastAsia" w:hAnsiTheme="minorEastAsia" w:cs="DFHSGothicG-W7-WINP-RKSJ-H" w:hint="eastAsia"/>
          <w:kern w:val="0"/>
          <w:sz w:val="20"/>
          <w:szCs w:val="20"/>
        </w:rPr>
        <w:t>密（密接・密集・密閉）の回避などの、基本的な感染防止対策に取り組みましょう。</w:t>
      </w:r>
    </w:p>
    <w:p w:rsidR="0054062A" w:rsidRPr="001C564F" w:rsidRDefault="0054062A" w:rsidP="0054062A">
      <w:pPr>
        <w:autoSpaceDE w:val="0"/>
        <w:autoSpaceDN w:val="0"/>
        <w:adjustRightInd w:val="0"/>
        <w:jc w:val="left"/>
        <w:rPr>
          <w:rFonts w:asciiTheme="minorEastAsia" w:hAnsiTheme="minorEastAsia" w:cs="DFHSGothicG-W7-WINP-RKSJ-H"/>
          <w:kern w:val="0"/>
          <w:sz w:val="20"/>
          <w:szCs w:val="20"/>
        </w:rPr>
      </w:pPr>
      <w:r w:rsidRPr="0054062A">
        <w:rPr>
          <w:rFonts w:asciiTheme="minorEastAsia" w:hAnsiTheme="minorEastAsia" w:cs="DFHSGothicG-W7-WINP-RKSJ-H"/>
          <w:b/>
          <w:kern w:val="0"/>
          <w:sz w:val="24"/>
          <w:szCs w:val="24"/>
        </w:rPr>
        <w:t>3</w:t>
      </w:r>
      <w:r w:rsidRPr="0054062A">
        <w:rPr>
          <w:rFonts w:asciiTheme="minorEastAsia" w:hAnsiTheme="minorEastAsia" w:cs="DFHSGothicG-W7-WINP-RKSJ-H" w:hint="eastAsia"/>
          <w:b/>
          <w:kern w:val="0"/>
          <w:sz w:val="24"/>
          <w:szCs w:val="24"/>
        </w:rPr>
        <w:t>密の回避</w:t>
      </w:r>
      <w:r>
        <w:rPr>
          <w:rFonts w:asciiTheme="minorEastAsia" w:hAnsiTheme="minorEastAsia" w:cs="DFHSGothicG-W7-WINP-RKSJ-H" w:hint="eastAsia"/>
          <w:b/>
          <w:kern w:val="0"/>
          <w:sz w:val="24"/>
          <w:szCs w:val="24"/>
        </w:rPr>
        <w:t xml:space="preserve"> </w:t>
      </w:r>
      <w:r w:rsidRPr="001C564F">
        <w:rPr>
          <w:rFonts w:asciiTheme="minorEastAsia" w:hAnsiTheme="minorEastAsia" w:cs="DFHSGothicG-W7-WINP-RKSJ-H" w:hint="eastAsia"/>
          <w:b/>
          <w:kern w:val="0"/>
          <w:sz w:val="20"/>
          <w:szCs w:val="20"/>
        </w:rPr>
        <w:t>密接場面</w:t>
      </w:r>
      <w:r w:rsidRPr="001C564F">
        <w:rPr>
          <w:rFonts w:asciiTheme="minorEastAsia" w:hAnsiTheme="minorEastAsia" w:cs="DFHSGothicG-W7-WINP-RKSJ-H" w:hint="eastAsia"/>
          <w:kern w:val="0"/>
          <w:sz w:val="20"/>
          <w:szCs w:val="20"/>
        </w:rPr>
        <w:t xml:space="preserve">　マスクなし大声✖</w:t>
      </w:r>
    </w:p>
    <w:p w:rsidR="0054062A" w:rsidRPr="001C564F" w:rsidRDefault="0054062A" w:rsidP="0054062A">
      <w:pPr>
        <w:autoSpaceDE w:val="0"/>
        <w:autoSpaceDN w:val="0"/>
        <w:adjustRightInd w:val="0"/>
        <w:jc w:val="left"/>
        <w:rPr>
          <w:rFonts w:asciiTheme="minorEastAsia" w:hAnsiTheme="minorEastAsia" w:cs="DFHSGothicG-W7-WINP-RKSJ-H"/>
          <w:kern w:val="0"/>
          <w:sz w:val="20"/>
          <w:szCs w:val="20"/>
        </w:rPr>
      </w:pPr>
      <w:r w:rsidRPr="001C564F">
        <w:rPr>
          <w:rFonts w:asciiTheme="minorEastAsia" w:hAnsiTheme="minorEastAsia" w:cs="DFHSGothicG-W7-WINP-RKSJ-H" w:hint="eastAsia"/>
          <w:kern w:val="0"/>
          <w:sz w:val="20"/>
          <w:szCs w:val="20"/>
        </w:rPr>
        <w:t xml:space="preserve">　　　　　　</w:t>
      </w:r>
      <w:r w:rsidRPr="001C564F">
        <w:rPr>
          <w:rFonts w:asciiTheme="minorEastAsia" w:hAnsiTheme="minorEastAsia" w:cs="DFHSGothicG-W7-WINP-RKSJ-H" w:hint="eastAsia"/>
          <w:b/>
          <w:kern w:val="0"/>
          <w:sz w:val="20"/>
          <w:szCs w:val="20"/>
        </w:rPr>
        <w:t>密集場所</w:t>
      </w:r>
      <w:r w:rsidRPr="001C564F">
        <w:rPr>
          <w:rFonts w:asciiTheme="minorEastAsia" w:hAnsiTheme="minorEastAsia" w:cs="DFHSGothicG-W7-WINP-RKSJ-H" w:hint="eastAsia"/>
          <w:kern w:val="0"/>
          <w:sz w:val="20"/>
          <w:szCs w:val="20"/>
        </w:rPr>
        <w:t xml:space="preserve">　近距離✖　　　</w:t>
      </w:r>
    </w:p>
    <w:p w:rsidR="0054062A" w:rsidRPr="001C564F" w:rsidRDefault="0054062A" w:rsidP="001C564F">
      <w:pPr>
        <w:autoSpaceDE w:val="0"/>
        <w:autoSpaceDN w:val="0"/>
        <w:adjustRightInd w:val="0"/>
        <w:ind w:firstLineChars="588" w:firstLine="1181"/>
        <w:jc w:val="left"/>
        <w:rPr>
          <w:rFonts w:asciiTheme="minorEastAsia" w:hAnsiTheme="minorEastAsia" w:cs="DFHSGothicG-W7-WINP-RKSJ-H"/>
          <w:kern w:val="0"/>
          <w:sz w:val="20"/>
          <w:szCs w:val="20"/>
        </w:rPr>
      </w:pPr>
      <w:r w:rsidRPr="001C564F">
        <w:rPr>
          <w:rFonts w:asciiTheme="minorEastAsia" w:hAnsiTheme="minorEastAsia" w:cs="DFHSGothicG-W7-WINP-RKSJ-H" w:hint="eastAsia"/>
          <w:b/>
          <w:kern w:val="0"/>
          <w:sz w:val="20"/>
          <w:szCs w:val="20"/>
        </w:rPr>
        <w:t>密閉空間</w:t>
      </w:r>
      <w:r w:rsidRPr="001C564F">
        <w:rPr>
          <w:rFonts w:asciiTheme="minorEastAsia" w:hAnsiTheme="minorEastAsia" w:cs="DFHSGothicG-W7-WINP-RKSJ-H" w:hint="eastAsia"/>
          <w:kern w:val="0"/>
          <w:sz w:val="20"/>
          <w:szCs w:val="20"/>
        </w:rPr>
        <w:t xml:space="preserve">　換気が悪い✖</w:t>
      </w:r>
    </w:p>
    <w:p w:rsidR="0054062A" w:rsidRPr="0054062A" w:rsidRDefault="0054062A" w:rsidP="001C564F">
      <w:pPr>
        <w:autoSpaceDE w:val="0"/>
        <w:autoSpaceDN w:val="0"/>
        <w:adjustRightInd w:val="0"/>
        <w:jc w:val="left"/>
        <w:rPr>
          <w:rFonts w:asciiTheme="minorEastAsia" w:hAnsiTheme="minorEastAsia" w:cs="DFHSGothicG-W7-WINP-RKSJ-H"/>
          <w:b/>
          <w:kern w:val="0"/>
          <w:sz w:val="24"/>
          <w:szCs w:val="24"/>
        </w:rPr>
      </w:pPr>
    </w:p>
    <w:p w:rsidR="0054062A" w:rsidRPr="0054062A" w:rsidRDefault="0054062A" w:rsidP="0054062A">
      <w:pPr>
        <w:autoSpaceDE w:val="0"/>
        <w:autoSpaceDN w:val="0"/>
        <w:adjustRightInd w:val="0"/>
        <w:jc w:val="left"/>
        <w:rPr>
          <w:rFonts w:asciiTheme="minorEastAsia" w:hAnsiTheme="minorEastAsia" w:cs="DFHSGothicG-W7-WINP-RKSJ-H"/>
          <w:b/>
          <w:kern w:val="0"/>
          <w:sz w:val="24"/>
          <w:szCs w:val="24"/>
        </w:rPr>
      </w:pPr>
    </w:p>
    <w:p w:rsidR="000D1B5C" w:rsidRPr="003B7692" w:rsidRDefault="000D1B5C" w:rsidP="000D1B5C">
      <w:pPr>
        <w:autoSpaceDE w:val="0"/>
        <w:autoSpaceDN w:val="0"/>
        <w:adjustRightInd w:val="0"/>
        <w:jc w:val="left"/>
        <w:rPr>
          <w:rFonts w:asciiTheme="minorEastAsia" w:hAnsiTheme="minorEastAsia" w:cs="DFMaruGothicG-Lt-WINP-RKSJ-H"/>
          <w:color w:val="FF0000"/>
          <w:kern w:val="0"/>
          <w:sz w:val="22"/>
        </w:rPr>
      </w:pPr>
    </w:p>
    <w:sectPr w:rsidR="000D1B5C" w:rsidRPr="003B76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OTF UD新ゴ Pro R">
    <w:panose1 w:val="00000000000000000000"/>
    <w:charset w:val="80"/>
    <w:family w:val="swiss"/>
    <w:notTrueType/>
    <w:pitch w:val="variable"/>
    <w:sig w:usb0="00000283" w:usb1="08C71C11" w:usb2="00000012" w:usb3="00000000" w:csb0="00020005"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Arial Unicode MS"/>
    <w:panose1 w:val="00000000000000000000"/>
    <w:charset w:val="80"/>
    <w:family w:val="auto"/>
    <w:notTrueType/>
    <w:pitch w:val="default"/>
    <w:sig w:usb0="00000003" w:usb1="08070000" w:usb2="00000010" w:usb3="00000000" w:csb0="00020001"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A-OTF UD新丸ゴ Pro L">
    <w:panose1 w:val="00000000000000000000"/>
    <w:charset w:val="80"/>
    <w:family w:val="swiss"/>
    <w:notTrueType/>
    <w:pitch w:val="variable"/>
    <w:sig w:usb0="00000283" w:usb1="08C71C11" w:usb2="00000012" w:usb3="00000000" w:csb0="00020005"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B5C"/>
    <w:rsid w:val="000D1B5C"/>
    <w:rsid w:val="0016161C"/>
    <w:rsid w:val="001617FD"/>
    <w:rsid w:val="001C564F"/>
    <w:rsid w:val="001F0E65"/>
    <w:rsid w:val="003B7692"/>
    <w:rsid w:val="003F655E"/>
    <w:rsid w:val="00471B19"/>
    <w:rsid w:val="0054062A"/>
    <w:rsid w:val="007D2688"/>
    <w:rsid w:val="008215A1"/>
    <w:rsid w:val="0091377B"/>
    <w:rsid w:val="00AB2449"/>
    <w:rsid w:val="00B23C98"/>
    <w:rsid w:val="00DE4005"/>
    <w:rsid w:val="00F34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7FD"/>
    <w:rPr>
      <w:color w:val="0000FF" w:themeColor="hyperlink"/>
      <w:u w:val="single"/>
    </w:rPr>
  </w:style>
  <w:style w:type="paragraph" w:customStyle="1" w:styleId="a4">
    <w:name w:val="[基本段落]"/>
    <w:basedOn w:val="a"/>
    <w:uiPriority w:val="99"/>
    <w:rsid w:val="001617FD"/>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617FD"/>
    <w:rPr>
      <w:color w:val="0000FF" w:themeColor="hyperlink"/>
      <w:u w:val="single"/>
    </w:rPr>
  </w:style>
  <w:style w:type="paragraph" w:customStyle="1" w:styleId="a4">
    <w:name w:val="[基本段落]"/>
    <w:basedOn w:val="a"/>
    <w:uiPriority w:val="99"/>
    <w:rsid w:val="001617FD"/>
    <w:pPr>
      <w:autoSpaceDE w:val="0"/>
      <w:autoSpaceDN w:val="0"/>
      <w:adjustRightInd w:val="0"/>
      <w:spacing w:line="420" w:lineRule="auto"/>
      <w:textAlignment w:val="center"/>
    </w:pPr>
    <w:rPr>
      <w:rFonts w:ascii="A-OTF UD新ゴ Pro R" w:eastAsia="A-OTF UD新ゴ Pro R"/>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s.gd/teNEJ6"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3</Pages>
  <Words>386</Words>
  <Characters>2202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Windows ユーザー</cp:lastModifiedBy>
  <cp:revision>7</cp:revision>
  <dcterms:created xsi:type="dcterms:W3CDTF">2020-10-22T02:01:00Z</dcterms:created>
  <dcterms:modified xsi:type="dcterms:W3CDTF">2022-02-21T06:25:00Z</dcterms:modified>
</cp:coreProperties>
</file>