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「おおさき高校生タウンミーティング」×「宝さがし未来トーク」</w:t>
      </w:r>
    </w:p>
    <w:p>
      <w:pPr>
        <w:pStyle w:val="0"/>
        <w:rPr>
          <w:rFonts w:hint="eastAsia" w:ascii="ＭＳ 明朝" w:hAnsi="ＭＳ 明朝" w:eastAsia="ＭＳ 明朝"/>
          <w:sz w:val="24"/>
        </w:rPr>
      </w:pPr>
      <w:r>
        <w:rPr>
          <w:rFonts w:hint="eastAsia" w:ascii="ＭＳ 明朝" w:hAnsi="ＭＳ 明朝" w:eastAsia="ＭＳ 明朝"/>
          <w:b w:val="0"/>
          <w:sz w:val="24"/>
        </w:rPr>
        <w:t>写真：記念写真</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日、「おおさき高校生タウンミーティング」×「宝さがし未来トーク」を開催しました。</w:t>
      </w:r>
    </w:p>
    <w:p>
      <w:pPr>
        <w:pStyle w:val="0"/>
        <w:rPr>
          <w:rFonts w:hint="eastAsia" w:ascii="ＭＳ 明朝" w:hAnsi="ＭＳ 明朝" w:eastAsia="ＭＳ 明朝"/>
          <w:sz w:val="24"/>
        </w:rPr>
      </w:pPr>
      <w:r>
        <w:rPr>
          <w:rFonts w:hint="eastAsia" w:ascii="ＭＳ 明朝" w:hAnsi="ＭＳ 明朝" w:eastAsia="ＭＳ 明朝"/>
          <w:sz w:val="24"/>
        </w:rPr>
        <w:t>　「おおさき高校生タウンミーティング」は、市が抱える問題やプロジェクトについて、高校生が話し合い、問題解決に向けた事業提案を行うものです。これからの地域を担う若者を育成する事業の一環として実施しています。</w:t>
      </w:r>
    </w:p>
    <w:p>
      <w:pPr>
        <w:pStyle w:val="0"/>
        <w:rPr>
          <w:rFonts w:hint="eastAsia" w:ascii="ＭＳ 明朝" w:hAnsi="ＭＳ 明朝" w:eastAsia="ＭＳ 明朝"/>
          <w:sz w:val="24"/>
        </w:rPr>
      </w:pPr>
      <w:r>
        <w:rPr>
          <w:rFonts w:hint="eastAsia" w:ascii="ＭＳ 明朝" w:hAnsi="ＭＳ 明朝" w:eastAsia="ＭＳ 明朝"/>
          <w:sz w:val="24"/>
        </w:rPr>
        <w:t>　市長と懇談し、市の自然、歴史、文化、人材などの「おおさきの宝」を発見、再認識し、市のまちづくりへの提言などを的確に把握するための「宝さがし未来トーク」も、併せて開催しました。</w:t>
      </w:r>
    </w:p>
    <w:p>
      <w:pPr>
        <w:pStyle w:val="0"/>
        <w:rPr>
          <w:rFonts w:hint="eastAsia" w:ascii="ＭＳ 明朝" w:hAnsi="ＭＳ 明朝" w:eastAsia="ＭＳ 明朝"/>
          <w:sz w:val="24"/>
        </w:rPr>
      </w:pPr>
      <w:r>
        <w:rPr>
          <w:rFonts w:hint="eastAsia" w:ascii="ＭＳ 明朝" w:hAnsi="ＭＳ 明朝" w:eastAsia="ＭＳ 明朝"/>
          <w:sz w:val="24"/>
        </w:rPr>
        <w:t>　「公共交通を活用したおおさきの未来価値創造」～私たちが考える陸羽東線の活性化～をテーマに、グループに分かれて話し合い、最後に話し合った内容を発表しました。</w:t>
      </w:r>
    </w:p>
    <w:p>
      <w:pPr>
        <w:pStyle w:val="0"/>
        <w:rPr>
          <w:rFonts w:hint="eastAsia" w:ascii="ＭＳ 明朝" w:hAnsi="ＭＳ 明朝" w:eastAsia="ＭＳ 明朝"/>
          <w:sz w:val="24"/>
        </w:rPr>
      </w:pPr>
      <w:r>
        <w:rPr>
          <w:rFonts w:hint="eastAsia" w:ascii="ＭＳ 明朝" w:hAnsi="ＭＳ 明朝" w:eastAsia="ＭＳ 明朝"/>
          <w:sz w:val="24"/>
        </w:rPr>
        <w:t>　ワークショップでは、魅力的な点と課題点を出し合い、どのようにすれば陸羽東線の活性化につながるのか、高校生ならではの目線や自由な発想から、さまざまな意見やアイデアが提案されました。</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■参加校（市内</w:t>
      </w:r>
      <w:r>
        <w:rPr>
          <w:rFonts w:hint="eastAsia" w:ascii="ＭＳ 明朝" w:hAnsi="ＭＳ 明朝" w:eastAsia="ＭＳ 明朝"/>
          <w:sz w:val="24"/>
        </w:rPr>
        <w:t>9</w:t>
      </w:r>
      <w:r>
        <w:rPr>
          <w:rFonts w:hint="eastAsia" w:ascii="ＭＳ 明朝" w:hAnsi="ＭＳ 明朝" w:eastAsia="ＭＳ 明朝"/>
          <w:sz w:val="24"/>
        </w:rPr>
        <w:t>校</w:t>
      </w:r>
      <w:r>
        <w:rPr>
          <w:rFonts w:hint="eastAsia" w:ascii="ＭＳ 明朝" w:hAnsi="ＭＳ 明朝" w:eastAsia="ＭＳ 明朝"/>
          <w:sz w:val="24"/>
        </w:rPr>
        <w:t>39</w:t>
      </w:r>
      <w:r>
        <w:rPr>
          <w:rFonts w:hint="eastAsia" w:ascii="ＭＳ 明朝" w:hAnsi="ＭＳ 明朝" w:eastAsia="ＭＳ 明朝"/>
          <w:sz w:val="24"/>
        </w:rPr>
        <w:t>名参加）</w:t>
      </w:r>
    </w:p>
    <w:p>
      <w:pPr>
        <w:pStyle w:val="0"/>
        <w:rPr>
          <w:rFonts w:hint="eastAsia" w:ascii="ＭＳ 明朝" w:hAnsi="ＭＳ 明朝" w:eastAsia="ＭＳ 明朝"/>
          <w:sz w:val="24"/>
        </w:rPr>
      </w:pPr>
      <w:r>
        <w:rPr>
          <w:rFonts w:hint="eastAsia" w:ascii="ＭＳ 明朝" w:hAnsi="ＭＳ 明朝" w:eastAsia="ＭＳ 明朝"/>
          <w:sz w:val="24"/>
        </w:rPr>
        <w:t>宮城県古川高等学校</w:t>
      </w:r>
    </w:p>
    <w:p>
      <w:pPr>
        <w:pStyle w:val="0"/>
        <w:rPr>
          <w:rFonts w:hint="eastAsia" w:ascii="ＭＳ 明朝" w:hAnsi="ＭＳ 明朝" w:eastAsia="ＭＳ 明朝"/>
          <w:sz w:val="24"/>
        </w:rPr>
      </w:pPr>
      <w:r>
        <w:rPr>
          <w:rFonts w:hint="eastAsia" w:ascii="ＭＳ 明朝" w:hAnsi="ＭＳ 明朝" w:eastAsia="ＭＳ 明朝"/>
          <w:sz w:val="24"/>
        </w:rPr>
        <w:t>宮城県古川黎明高等学校</w:t>
      </w:r>
    </w:p>
    <w:p>
      <w:pPr>
        <w:pStyle w:val="0"/>
        <w:rPr>
          <w:rFonts w:hint="eastAsia" w:ascii="ＭＳ 明朝" w:hAnsi="ＭＳ 明朝" w:eastAsia="ＭＳ 明朝"/>
          <w:sz w:val="24"/>
        </w:rPr>
      </w:pPr>
      <w:r>
        <w:rPr>
          <w:rFonts w:hint="eastAsia" w:ascii="ＭＳ 明朝" w:hAnsi="ＭＳ 明朝" w:eastAsia="ＭＳ 明朝"/>
          <w:sz w:val="24"/>
        </w:rPr>
        <w:t>宮城県古川工業高等学校</w:t>
      </w:r>
    </w:p>
    <w:p>
      <w:pPr>
        <w:pStyle w:val="0"/>
        <w:rPr>
          <w:rFonts w:hint="eastAsia" w:ascii="ＭＳ 明朝" w:hAnsi="ＭＳ 明朝" w:eastAsia="ＭＳ 明朝"/>
          <w:sz w:val="24"/>
        </w:rPr>
      </w:pPr>
      <w:r>
        <w:rPr>
          <w:rFonts w:hint="eastAsia" w:ascii="ＭＳ 明朝" w:hAnsi="ＭＳ 明朝" w:eastAsia="ＭＳ 明朝"/>
          <w:sz w:val="24"/>
        </w:rPr>
        <w:t>学校法人古川学園</w:t>
      </w:r>
      <w:r>
        <w:rPr>
          <w:rFonts w:hint="eastAsia" w:ascii="ＭＳ 明朝" w:hAnsi="ＭＳ 明朝" w:eastAsia="ＭＳ 明朝"/>
          <w:sz w:val="24"/>
        </w:rPr>
        <w:t xml:space="preserve"> </w:t>
      </w:r>
      <w:r>
        <w:rPr>
          <w:rFonts w:hint="eastAsia" w:ascii="ＭＳ 明朝" w:hAnsi="ＭＳ 明朝" w:eastAsia="ＭＳ 明朝"/>
          <w:sz w:val="24"/>
        </w:rPr>
        <w:t>古川学園高等学校</w:t>
      </w:r>
    </w:p>
    <w:p>
      <w:pPr>
        <w:pStyle w:val="0"/>
        <w:rPr>
          <w:rFonts w:hint="eastAsia" w:ascii="ＭＳ 明朝" w:hAnsi="ＭＳ 明朝" w:eastAsia="ＭＳ 明朝"/>
          <w:sz w:val="24"/>
        </w:rPr>
      </w:pPr>
      <w:r>
        <w:rPr>
          <w:rFonts w:hint="eastAsia" w:ascii="ＭＳ 明朝" w:hAnsi="ＭＳ 明朝" w:eastAsia="ＭＳ 明朝"/>
          <w:sz w:val="24"/>
        </w:rPr>
        <w:t>学校法人啓誠学園</w:t>
      </w:r>
      <w:r>
        <w:rPr>
          <w:rFonts w:hint="eastAsia" w:ascii="ＭＳ 明朝" w:hAnsi="ＭＳ 明朝" w:eastAsia="ＭＳ 明朝"/>
          <w:sz w:val="24"/>
        </w:rPr>
        <w:t xml:space="preserve"> </w:t>
      </w:r>
      <w:r>
        <w:rPr>
          <w:rFonts w:hint="eastAsia" w:ascii="ＭＳ 明朝" w:hAnsi="ＭＳ 明朝" w:eastAsia="ＭＳ 明朝"/>
          <w:sz w:val="24"/>
        </w:rPr>
        <w:t>大崎中央高等学校</w:t>
      </w:r>
    </w:p>
    <w:p>
      <w:pPr>
        <w:pStyle w:val="0"/>
        <w:rPr>
          <w:rFonts w:hint="eastAsia" w:ascii="ＭＳ 明朝" w:hAnsi="ＭＳ 明朝" w:eastAsia="ＭＳ 明朝"/>
          <w:sz w:val="24"/>
        </w:rPr>
      </w:pPr>
      <w:r>
        <w:rPr>
          <w:rFonts w:hint="eastAsia" w:ascii="ＭＳ 明朝" w:hAnsi="ＭＳ 明朝" w:eastAsia="ＭＳ 明朝"/>
          <w:sz w:val="24"/>
        </w:rPr>
        <w:t>宮城県松山高等学校</w:t>
      </w:r>
    </w:p>
    <w:p>
      <w:pPr>
        <w:pStyle w:val="0"/>
        <w:rPr>
          <w:rFonts w:hint="eastAsia" w:ascii="ＭＳ 明朝" w:hAnsi="ＭＳ 明朝" w:eastAsia="ＭＳ 明朝"/>
          <w:sz w:val="24"/>
        </w:rPr>
      </w:pPr>
      <w:r>
        <w:rPr>
          <w:rFonts w:hint="eastAsia" w:ascii="ＭＳ 明朝" w:hAnsi="ＭＳ 明朝" w:eastAsia="ＭＳ 明朝"/>
          <w:sz w:val="24"/>
        </w:rPr>
        <w:t>宮城県鹿島台商業高等学校</w:t>
      </w:r>
    </w:p>
    <w:p>
      <w:pPr>
        <w:pStyle w:val="0"/>
        <w:rPr>
          <w:rFonts w:hint="eastAsia" w:ascii="ＭＳ 明朝" w:hAnsi="ＭＳ 明朝" w:eastAsia="ＭＳ 明朝"/>
          <w:sz w:val="24"/>
        </w:rPr>
      </w:pPr>
      <w:r>
        <w:rPr>
          <w:rFonts w:hint="eastAsia" w:ascii="ＭＳ 明朝" w:hAnsi="ＭＳ 明朝" w:eastAsia="ＭＳ 明朝"/>
          <w:sz w:val="24"/>
        </w:rPr>
        <w:t>宮城県岩出山高等学校</w:t>
      </w:r>
    </w:p>
    <w:p>
      <w:pPr>
        <w:pStyle w:val="0"/>
        <w:rPr>
          <w:rFonts w:hint="eastAsia" w:ascii="ＭＳ 明朝" w:hAnsi="ＭＳ 明朝" w:eastAsia="ＭＳ 明朝"/>
          <w:sz w:val="24"/>
        </w:rPr>
      </w:pPr>
      <w:r>
        <w:rPr>
          <w:rFonts w:hint="eastAsia" w:ascii="ＭＳ 明朝" w:hAnsi="ＭＳ 明朝" w:eastAsia="ＭＳ 明朝"/>
          <w:sz w:val="24"/>
        </w:rPr>
        <w:t>宮城県田尻さくら高等学校</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写真：①②グループごとに、互いに意見を出し合い話し合う高校生</w:t>
      </w:r>
    </w:p>
    <w:p>
      <w:pPr>
        <w:pStyle w:val="0"/>
        <w:rPr>
          <w:rFonts w:hint="eastAsia" w:ascii="ＭＳ 明朝" w:hAnsi="ＭＳ 明朝" w:eastAsia="ＭＳ 明朝"/>
          <w:sz w:val="24"/>
        </w:rPr>
      </w:pPr>
      <w:r>
        <w:rPr>
          <w:rFonts w:hint="eastAsia" w:ascii="ＭＳ 明朝" w:hAnsi="ＭＳ 明朝" w:eastAsia="ＭＳ 明朝"/>
          <w:sz w:val="24"/>
        </w:rPr>
        <w:t>写真：③④話し合った内容を、全てのグループが発表し共有しました</w:t>
      </w:r>
      <w:bookmarkStart w:id="0" w:name="_GoBack"/>
      <w:bookmarkEnd w:id="0"/>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195</TotalTime>
  <Pages>4</Pages>
  <Words>22</Words>
  <Characters>2496</Characters>
  <Application>JUST Note</Application>
  <Lines>134</Lines>
  <Paragraphs>89</Paragraphs>
  <CharactersWithSpaces>2532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高津悦子</cp:lastModifiedBy>
  <dcterms:created xsi:type="dcterms:W3CDTF">2023-01-23T01:29:00Z</dcterms:created>
  <dcterms:modified xsi:type="dcterms:W3CDTF">2023-02-21T08:01:29Z</dcterms:modified>
  <cp:revision>9</cp:revision>
</cp:coreProperties>
</file>