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rPr>
      </w:pPr>
    </w:p>
    <w:p>
      <w:pPr>
        <w:pStyle w:val="0"/>
        <w:spacing w:line="360" w:lineRule="auto"/>
        <w:rPr>
          <w:rFonts w:hint="eastAsia" w:ascii="ＭＳ 明朝" w:hAnsi="ＭＳ 明朝" w:eastAsia="ＭＳ 明朝"/>
          <w:b w:val="1"/>
          <w:sz w:val="22"/>
        </w:rPr>
      </w:pPr>
      <w:r>
        <w:rPr>
          <w:rFonts w:hint="eastAsia" w:ascii="ＭＳ 明朝" w:hAnsi="ＭＳ 明朝" w:eastAsia="ＭＳ 明朝"/>
          <w:b w:val="1"/>
          <w:sz w:val="24"/>
        </w:rPr>
        <w:t>視覚障がい者情報交流会</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見えない・見えづらい、そんな日常生活をより快適に過ごすための工夫やポイントを一緒に考えてみませんか。</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日時　</w:t>
      </w:r>
      <w:r>
        <w:rPr>
          <w:rFonts w:hint="eastAsia" w:ascii="ＭＳ 明朝" w:hAnsi="ＭＳ 明朝" w:eastAsia="ＭＳ 明朝"/>
          <w:color w:val="000000" w:themeColor="text1"/>
          <w:sz w:val="24"/>
        </w:rPr>
        <w:t>8</w:t>
      </w:r>
      <w:r>
        <w:rPr>
          <w:rFonts w:hint="eastAsia" w:ascii="ＭＳ 明朝" w:hAnsi="ＭＳ 明朝" w:eastAsia="ＭＳ 明朝"/>
          <w:color w:val="000000" w:themeColor="text1"/>
          <w:sz w:val="24"/>
        </w:rPr>
        <w:t>月</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日（火曜日）　</w:t>
      </w:r>
      <w:r>
        <w:rPr>
          <w:rFonts w:hint="eastAsia" w:ascii="ＭＳ 明朝" w:hAnsi="ＭＳ 明朝" w:eastAsia="ＭＳ 明朝"/>
          <w:color w:val="000000" w:themeColor="text1"/>
          <w:sz w:val="24"/>
        </w:rPr>
        <w:t>13</w:t>
      </w:r>
      <w:r>
        <w:rPr>
          <w:rFonts w:hint="eastAsia" w:ascii="ＭＳ 明朝" w:hAnsi="ＭＳ 明朝" w:eastAsia="ＭＳ 明朝"/>
          <w:color w:val="000000" w:themeColor="text1"/>
          <w:sz w:val="24"/>
        </w:rPr>
        <w:t>時～</w:t>
      </w:r>
      <w:r>
        <w:rPr>
          <w:rFonts w:hint="eastAsia" w:ascii="ＭＳ 明朝" w:hAnsi="ＭＳ 明朝" w:eastAsia="ＭＳ 明朝"/>
          <w:color w:val="000000" w:themeColor="text1"/>
          <w:sz w:val="24"/>
        </w:rPr>
        <w:t>15</w:t>
      </w:r>
      <w:r>
        <w:rPr>
          <w:rFonts w:hint="eastAsia" w:ascii="ＭＳ 明朝" w:hAnsi="ＭＳ 明朝" w:eastAsia="ＭＳ 明朝"/>
          <w:color w:val="000000" w:themeColor="text1"/>
          <w:sz w:val="24"/>
        </w:rPr>
        <w:t>時</w:t>
      </w:r>
      <w:r>
        <w:rPr>
          <w:rFonts w:hint="eastAsia" w:ascii="ＭＳ 明朝" w:hAnsi="ＭＳ 明朝" w:eastAsia="ＭＳ 明朝"/>
          <w:color w:val="000000" w:themeColor="text1"/>
          <w:sz w:val="24"/>
        </w:rPr>
        <w:t>30</w:t>
      </w:r>
      <w:r>
        <w:rPr>
          <w:rFonts w:hint="eastAsia" w:ascii="ＭＳ 明朝" w:hAnsi="ＭＳ 明朝" w:eastAsia="ＭＳ 明朝"/>
          <w:color w:val="000000" w:themeColor="text1"/>
          <w:sz w:val="24"/>
        </w:rPr>
        <w:t>分</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場所　市役所本庁舎</w:t>
      </w:r>
      <w:r>
        <w:rPr>
          <w:rFonts w:hint="eastAsia" w:ascii="ＭＳ 明朝" w:hAnsi="ＭＳ 明朝" w:eastAsia="ＭＳ 明朝"/>
          <w:color w:val="000000" w:themeColor="text1"/>
          <w:sz w:val="24"/>
        </w:rPr>
        <w:t>1</w:t>
      </w:r>
      <w:r>
        <w:rPr>
          <w:rFonts w:hint="eastAsia" w:ascii="ＭＳ 明朝" w:hAnsi="ＭＳ 明朝" w:eastAsia="ＭＳ 明朝"/>
          <w:color w:val="000000" w:themeColor="text1"/>
          <w:sz w:val="24"/>
        </w:rPr>
        <w:t>階</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屋内広場（パタ崎さん</w:t>
      </w:r>
      <w:r>
        <w:rPr>
          <w:rFonts w:hint="eastAsia" w:ascii="ＭＳ 明朝" w:hAnsi="ＭＳ 明朝" w:eastAsia="ＭＳ 明朝"/>
          <w:color w:val="000000" w:themeColor="text1"/>
          <w:sz w:val="24"/>
        </w:rPr>
        <w:fldChar w:fldCharType="begin"/>
      </w:r>
      <w:r>
        <w:rPr>
          <w:rFonts w:hint="eastAsia" w:ascii="ＭＳ 明朝" w:hAnsi="ＭＳ 明朝" w:eastAsia="ＭＳ 明朝"/>
          <w:color w:val="000000" w:themeColor="text1"/>
          <w:sz w:val="24"/>
        </w:rPr>
        <w:instrText>EQ \* jc2 \* hps12 \o\ad(\s\up 11(</w:instrText>
      </w:r>
      <w:r>
        <w:rPr>
          <w:rFonts w:hint="eastAsia" w:ascii="ＭＳ 明朝" w:hAnsi="ＭＳ 明朝" w:eastAsia="ＭＳ 明朝"/>
          <w:color w:val="000000" w:themeColor="text1"/>
          <w:sz w:val="12"/>
        </w:rPr>
        <w:instrText>ち</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instrText>家</w:instrText>
      </w:r>
      <w:r>
        <w:rPr>
          <w:rFonts w:hint="eastAsia" w:ascii="ＭＳ 明朝" w:hAnsi="ＭＳ 明朝" w:eastAsia="ＭＳ 明朝"/>
          <w:color w:val="000000" w:themeColor="text1"/>
          <w:sz w:val="24"/>
        </w:rPr>
        <w:instrText>)</w:instrText>
      </w:r>
      <w:r>
        <w:rPr>
          <w:rFonts w:hint="eastAsia" w:ascii="ＭＳ 明朝" w:hAnsi="ＭＳ 明朝" w:eastAsia="ＭＳ 明朝"/>
          <w:color w:val="000000" w:themeColor="text1"/>
          <w:sz w:val="24"/>
        </w:rPr>
        <w:fldChar w:fldCharType="end"/>
      </w:r>
      <w:r>
        <w:rPr>
          <w:rFonts w:hint="eastAsia" w:ascii="ＭＳ 明朝" w:hAnsi="ＭＳ 明朝" w:eastAsia="ＭＳ 明朝"/>
          <w:color w:val="000000" w:themeColor="text1"/>
          <w:sz w:val="24"/>
        </w:rPr>
        <w:t>）</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内容　新庁舎の見学、懇談会、福祉用具などの紹介および操作体験</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対象　視覚に障がいのある人や目の見えにくい人、その家族、支援者や支援に関心のある人</w:t>
      </w:r>
    </w:p>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問い合わせ</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宮城県視覚障害者情報センター</w:t>
      </w:r>
      <w:r>
        <w:rPr>
          <w:rFonts w:hint="eastAsia" w:ascii="ＭＳ 明朝" w:hAnsi="ＭＳ 明朝" w:eastAsia="ＭＳ 明朝"/>
          <w:color w:val="000000" w:themeColor="text1"/>
          <w:sz w:val="24"/>
        </w:rPr>
        <w:t xml:space="preserve">  </w:t>
      </w:r>
      <w:r>
        <w:rPr>
          <w:rFonts w:hint="eastAsia" w:ascii="ＭＳ 明朝" w:hAnsi="ＭＳ 明朝" w:eastAsia="ＭＳ 明朝"/>
          <w:color w:val="000000" w:themeColor="text1"/>
          <w:sz w:val="24"/>
        </w:rPr>
        <w:t>電話</w:t>
      </w:r>
      <w:r>
        <w:rPr>
          <w:rFonts w:hint="eastAsia" w:ascii="ＭＳ 明朝" w:hAnsi="ＭＳ 明朝" w:eastAsia="ＭＳ 明朝"/>
          <w:color w:val="000000" w:themeColor="text1"/>
          <w:sz w:val="24"/>
        </w:rPr>
        <w:t xml:space="preserve"> 022-234-4047</w:t>
      </w:r>
    </w:p>
    <w:p>
      <w:pPr>
        <w:pStyle w:val="0"/>
        <w:rPr>
          <w:rFonts w:hint="eastAsia" w:ascii="ＭＳ 明朝" w:hAnsi="ＭＳ 明朝" w:eastAsia="ＭＳ 明朝"/>
          <w:color w:val="000000" w:themeColor="text1"/>
        </w:rPr>
      </w:pPr>
    </w:p>
    <w:p>
      <w:pPr>
        <w:pStyle w:val="16"/>
        <w:spacing w:line="360" w:lineRule="auto"/>
        <w:jc w:val="both"/>
        <w:rPr>
          <w:rFonts w:hint="eastAsia" w:ascii="ＭＳ 明朝" w:hAnsi="ＭＳ 明朝" w:eastAsia="ＭＳ 明朝"/>
          <w:sz w:val="24"/>
        </w:rPr>
      </w:pPr>
      <w:r>
        <w:rPr>
          <w:rFonts w:hint="eastAsia" w:ascii="ＭＳ 明朝" w:hAnsi="ＭＳ 明朝" w:eastAsia="ＭＳ 明朝"/>
          <w:b w:val="1"/>
          <w:sz w:val="24"/>
        </w:rPr>
        <w:t>オストメイト相談会</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オストメイト（人工肛門・人工膀胱）の人の手術後のケアや日常生活などの相談会を実施します。</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日時　</w:t>
      </w:r>
      <w:r>
        <w:rPr>
          <w:rFonts w:hint="eastAsia" w:ascii="ＭＳ 明朝" w:hAnsi="ＭＳ 明朝" w:eastAsia="ＭＳ 明朝"/>
          <w:color w:val="auto"/>
          <w:sz w:val="24"/>
        </w:rPr>
        <w:t>7</w:t>
      </w:r>
      <w:r>
        <w:rPr>
          <w:rFonts w:hint="eastAsia" w:ascii="ＭＳ 明朝" w:hAnsi="ＭＳ 明朝" w:eastAsia="ＭＳ 明朝"/>
          <w:color w:val="auto"/>
          <w:sz w:val="24"/>
        </w:rPr>
        <w:t>月</w:t>
      </w:r>
      <w:r>
        <w:rPr>
          <w:rFonts w:hint="eastAsia" w:ascii="ＭＳ 明朝" w:hAnsi="ＭＳ 明朝" w:eastAsia="ＭＳ 明朝"/>
          <w:color w:val="auto"/>
          <w:sz w:val="24"/>
        </w:rPr>
        <w:t>29</w:t>
      </w:r>
      <w:r>
        <w:rPr>
          <w:rFonts w:hint="eastAsia" w:ascii="ＭＳ 明朝" w:hAnsi="ＭＳ 明朝" w:eastAsia="ＭＳ 明朝"/>
          <w:color w:val="auto"/>
          <w:sz w:val="24"/>
        </w:rPr>
        <w:t>日（土曜日）　</w:t>
      </w:r>
      <w:r>
        <w:rPr>
          <w:rFonts w:hint="eastAsia" w:ascii="ＭＳ 明朝" w:hAnsi="ＭＳ 明朝" w:eastAsia="ＭＳ 明朝"/>
          <w:color w:val="auto"/>
          <w:sz w:val="24"/>
        </w:rPr>
        <w:t>13</w:t>
      </w:r>
      <w:r>
        <w:rPr>
          <w:rFonts w:hint="eastAsia" w:ascii="ＭＳ 明朝" w:hAnsi="ＭＳ 明朝" w:eastAsia="ＭＳ 明朝"/>
          <w:color w:val="auto"/>
          <w:sz w:val="24"/>
        </w:rPr>
        <w:t>時</w:t>
      </w:r>
      <w:r>
        <w:rPr>
          <w:rFonts w:hint="eastAsia" w:ascii="ＭＳ 明朝" w:hAnsi="ＭＳ 明朝" w:eastAsia="ＭＳ 明朝"/>
          <w:color w:val="auto"/>
          <w:sz w:val="24"/>
        </w:rPr>
        <w:t>30</w:t>
      </w:r>
      <w:r>
        <w:rPr>
          <w:rFonts w:hint="eastAsia" w:ascii="ＭＳ 明朝" w:hAnsi="ＭＳ 明朝" w:eastAsia="ＭＳ 明朝"/>
          <w:color w:val="auto"/>
          <w:sz w:val="24"/>
        </w:rPr>
        <w:t>分～</w:t>
      </w:r>
      <w:r>
        <w:rPr>
          <w:rFonts w:hint="eastAsia" w:ascii="ＭＳ 明朝" w:hAnsi="ＭＳ 明朝" w:eastAsia="ＭＳ 明朝"/>
          <w:color w:val="auto"/>
          <w:sz w:val="24"/>
        </w:rPr>
        <w:t>16</w:t>
      </w:r>
      <w:r>
        <w:rPr>
          <w:rFonts w:hint="eastAsia" w:ascii="ＭＳ 明朝" w:hAnsi="ＭＳ 明朝" w:eastAsia="ＭＳ 明朝"/>
          <w:color w:val="auto"/>
          <w:sz w:val="24"/>
        </w:rPr>
        <w:t>時</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場所　図書館（来楽里ホール）</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対象　県内のオストメイト保有者、またはその家族など　</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問い合わせ</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公益社団法人日本オストミー協会宮城県支部</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電話</w:t>
      </w:r>
      <w:r>
        <w:rPr>
          <w:rFonts w:hint="eastAsia" w:ascii="ＭＳ 明朝" w:hAnsi="ＭＳ 明朝" w:eastAsia="ＭＳ 明朝"/>
          <w:color w:val="auto"/>
          <w:sz w:val="24"/>
        </w:rPr>
        <w:t xml:space="preserve"> 080-5567-3348</w:t>
      </w:r>
    </w:p>
    <w:p>
      <w:pPr>
        <w:pStyle w:val="0"/>
        <w:rPr>
          <w:rFonts w:hint="eastAsia" w:ascii="ＭＳ 明朝" w:hAnsi="ＭＳ 明朝" w:eastAsia="ＭＳ 明朝"/>
          <w:color w:val="auto"/>
          <w:sz w:val="24"/>
        </w:rPr>
      </w:pPr>
    </w:p>
    <w:p>
      <w:pPr>
        <w:pStyle w:val="16"/>
        <w:spacing w:line="360" w:lineRule="auto"/>
        <w:jc w:val="both"/>
        <w:rPr>
          <w:rFonts w:hint="eastAsia" w:ascii="ＭＳ 明朝" w:hAnsi="ＭＳ 明朝" w:eastAsia="ＭＳ 明朝"/>
          <w:sz w:val="24"/>
        </w:rPr>
      </w:pPr>
      <w:r>
        <w:rPr>
          <w:rFonts w:hint="eastAsia" w:ascii="ＭＳ 明朝" w:hAnsi="ＭＳ 明朝" w:eastAsia="ＭＳ 明朝"/>
          <w:b w:val="1"/>
          <w:sz w:val="24"/>
        </w:rPr>
        <w:t>家族介護教室・家族介護者交流事業</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家族を介護している悩みを共有し、個別相談とミニ学習会で、気分転換しませんか。</w:t>
      </w:r>
    </w:p>
    <w:p>
      <w:pPr>
        <w:pStyle w:val="0"/>
        <w:rPr>
          <w:rFonts w:hint="eastAsia" w:ascii="ＭＳ 明朝" w:hAnsi="ＭＳ 明朝" w:eastAsia="ＭＳ 明朝"/>
          <w:sz w:val="24"/>
        </w:rPr>
      </w:pPr>
      <w:r>
        <w:rPr>
          <w:rFonts w:hint="eastAsia" w:ascii="ＭＳ 明朝" w:hAnsi="ＭＳ 明朝" w:eastAsia="ＭＳ 明朝"/>
          <w:sz w:val="24"/>
        </w:rPr>
        <w:t>日時　①</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日（金曜日）②</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①吉野作造記念館②田尻沼木生活センター（田尻沼木字筒水</w:t>
      </w:r>
      <w:r>
        <w:rPr>
          <w:rFonts w:hint="eastAsia" w:ascii="ＭＳ 明朝" w:hAnsi="ＭＳ 明朝" w:eastAsia="ＭＳ 明朝"/>
          <w:sz w:val="24"/>
        </w:rPr>
        <w:t>14-4</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内容　①機能を維持するリハビリと優しい介助のコツ②介護の悩みにお答えします</w:t>
      </w:r>
    </w:p>
    <w:p>
      <w:pPr>
        <w:pStyle w:val="0"/>
        <w:rPr>
          <w:rFonts w:hint="eastAsia" w:ascii="ＭＳ 明朝" w:hAnsi="ＭＳ 明朝" w:eastAsia="ＭＳ 明朝"/>
          <w:sz w:val="24"/>
        </w:rPr>
      </w:pPr>
      <w:r>
        <w:rPr>
          <w:rFonts w:hint="eastAsia" w:ascii="ＭＳ 明朝" w:hAnsi="ＭＳ 明朝" w:eastAsia="ＭＳ 明朝"/>
          <w:sz w:val="24"/>
        </w:rPr>
        <w:t>対象　高齢者を介護している家族</w:t>
      </w:r>
    </w:p>
    <w:p>
      <w:pPr>
        <w:pStyle w:val="0"/>
        <w:rPr>
          <w:rFonts w:hint="eastAsia" w:ascii="ＭＳ 明朝" w:hAnsi="ＭＳ 明朝" w:eastAsia="ＭＳ 明朝"/>
          <w:sz w:val="24"/>
        </w:rPr>
      </w:pPr>
      <w:r>
        <w:rPr>
          <w:rFonts w:hint="eastAsia" w:ascii="ＭＳ 明朝" w:hAnsi="ＭＳ 明朝" w:eastAsia="ＭＳ 明朝"/>
          <w:sz w:val="24"/>
        </w:rPr>
        <w:t>申込　各開催日の</w:t>
      </w:r>
      <w:r>
        <w:rPr>
          <w:rFonts w:hint="eastAsia" w:ascii="ＭＳ 明朝" w:hAnsi="ＭＳ 明朝" w:eastAsia="ＭＳ 明朝"/>
          <w:sz w:val="24"/>
        </w:rPr>
        <w:t>3</w:t>
      </w:r>
      <w:r>
        <w:rPr>
          <w:rFonts w:hint="eastAsia" w:ascii="ＭＳ 明朝" w:hAnsi="ＭＳ 明朝" w:eastAsia="ＭＳ 明朝"/>
          <w:sz w:val="24"/>
        </w:rPr>
        <w:t>日前まで電話で申し込み</w:t>
      </w:r>
    </w:p>
    <w:p>
      <w:pPr>
        <w:pStyle w:val="0"/>
        <w:rPr>
          <w:rFonts w:hint="eastAsia" w:ascii="ＭＳ 明朝" w:hAnsi="ＭＳ 明朝" w:eastAsia="ＭＳ 明朝"/>
        </w:rPr>
      </w:pPr>
      <w:r>
        <w:rPr>
          <w:rFonts w:hint="eastAsia" w:ascii="ＭＳ 明朝" w:hAnsi="ＭＳ 明朝" w:eastAsia="ＭＳ 明朝"/>
          <w:sz w:val="24"/>
        </w:rPr>
        <w:t>問</w:t>
      </w:r>
      <w:r>
        <w:rPr>
          <w:rFonts w:hint="eastAsia" w:ascii="ＭＳ 明朝" w:hAnsi="ＭＳ 明朝" w:eastAsia="ＭＳ 明朝"/>
          <w:sz w:val="24"/>
        </w:rPr>
        <w:t xml:space="preserve"> </w:t>
      </w:r>
      <w:r>
        <w:rPr>
          <w:rFonts w:hint="eastAsia" w:ascii="ＭＳ 明朝" w:hAnsi="ＭＳ 明朝" w:eastAsia="ＭＳ 明朝"/>
          <w:sz w:val="24"/>
        </w:rPr>
        <w:t>特定非営利活動法人ハッピィート大崎</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090-8610-8870</w:t>
      </w:r>
    </w:p>
    <w:p>
      <w:pPr>
        <w:pStyle w:val="0"/>
        <w:rPr>
          <w:rFonts w:hint="eastAsia" w:ascii="ＭＳ 明朝" w:hAnsi="ＭＳ 明朝" w:eastAsia="ＭＳ 明朝"/>
        </w:rPr>
      </w:pPr>
    </w:p>
    <w:p>
      <w:pPr>
        <w:pStyle w:val="16"/>
        <w:spacing w:line="360" w:lineRule="auto"/>
        <w:jc w:val="both"/>
        <w:rPr>
          <w:rFonts w:hint="eastAsia" w:ascii="ＭＳ 明朝" w:hAnsi="ＭＳ 明朝" w:eastAsia="ＭＳ 明朝"/>
        </w:rPr>
      </w:pPr>
      <w:r>
        <w:rPr>
          <w:rFonts w:hint="eastAsia" w:ascii="ＭＳ 明朝" w:hAnsi="ＭＳ 明朝" w:eastAsia="ＭＳ 明朝"/>
          <w:b w:val="1"/>
          <w:sz w:val="24"/>
        </w:rPr>
        <w:t>としょカフェ</w:t>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認知症の人やその家族など、誰でも気軽に認知症に関する相談ができます。</w:t>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日時　</w:t>
      </w:r>
      <w:r>
        <w:rPr>
          <w:rFonts w:hint="eastAsia" w:ascii="ＭＳ 明朝" w:hAnsi="ＭＳ 明朝" w:eastAsia="ＭＳ 明朝"/>
          <w:color w:val="auto"/>
          <w:sz w:val="24"/>
        </w:rPr>
        <w:t>7</w:t>
      </w:r>
      <w:r>
        <w:rPr>
          <w:rFonts w:hint="eastAsia" w:ascii="ＭＳ 明朝" w:hAnsi="ＭＳ 明朝" w:eastAsia="ＭＳ 明朝"/>
          <w:color w:val="auto"/>
          <w:sz w:val="24"/>
        </w:rPr>
        <w:t>月</w:t>
      </w:r>
      <w:r>
        <w:rPr>
          <w:rFonts w:hint="eastAsia" w:ascii="ＭＳ 明朝" w:hAnsi="ＭＳ 明朝" w:eastAsia="ＭＳ 明朝"/>
          <w:color w:val="auto"/>
          <w:sz w:val="24"/>
        </w:rPr>
        <w:t>23</w:t>
      </w:r>
      <w:r>
        <w:rPr>
          <w:rFonts w:hint="eastAsia" w:ascii="ＭＳ 明朝" w:hAnsi="ＭＳ 明朝" w:eastAsia="ＭＳ 明朝"/>
          <w:color w:val="auto"/>
          <w:sz w:val="24"/>
        </w:rPr>
        <w:t>日（日曜日）　</w:t>
      </w:r>
      <w:r>
        <w:rPr>
          <w:rFonts w:hint="eastAsia" w:ascii="ＭＳ 明朝" w:hAnsi="ＭＳ 明朝" w:eastAsia="ＭＳ 明朝"/>
          <w:color w:val="auto"/>
          <w:sz w:val="24"/>
        </w:rPr>
        <w:t>13</w:t>
      </w:r>
      <w:r>
        <w:rPr>
          <w:rFonts w:hint="eastAsia" w:ascii="ＭＳ 明朝" w:hAnsi="ＭＳ 明朝" w:eastAsia="ＭＳ 明朝"/>
          <w:color w:val="auto"/>
          <w:sz w:val="24"/>
        </w:rPr>
        <w:t>時～</w:t>
      </w:r>
      <w:r>
        <w:rPr>
          <w:rFonts w:hint="eastAsia" w:ascii="ＭＳ 明朝" w:hAnsi="ＭＳ 明朝" w:eastAsia="ＭＳ 明朝"/>
          <w:color w:val="auto"/>
          <w:sz w:val="24"/>
        </w:rPr>
        <w:t>15</w:t>
      </w:r>
      <w:r>
        <w:rPr>
          <w:rFonts w:hint="eastAsia" w:ascii="ＭＳ 明朝" w:hAnsi="ＭＳ 明朝" w:eastAsia="ＭＳ 明朝"/>
          <w:color w:val="auto"/>
          <w:sz w:val="24"/>
        </w:rPr>
        <w:t>時</w:t>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場所　図書館（来楽里ホール）</w:t>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内容　ミニ講話「認知症のおはなし」、相談コーナー、関連図書の展示など</w:t>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持ち物　筆記用具</w:t>
      </w:r>
    </w:p>
    <w:p>
      <w:pPr>
        <w:pStyle w:val="0"/>
        <w:jc w:val="both"/>
        <w:rPr>
          <w:rFonts w:hint="eastAsia" w:ascii="ＭＳ 明朝" w:hAnsi="ＭＳ 明朝" w:eastAsia="ＭＳ 明朝"/>
          <w:color w:val="auto"/>
          <w:sz w:val="24"/>
        </w:rPr>
      </w:pPr>
      <w:r>
        <w:rPr>
          <w:rFonts w:hint="eastAsia" w:ascii="ＭＳ 明朝" w:hAnsi="ＭＳ 明朝" w:eastAsia="ＭＳ 明朝"/>
          <w:color w:val="auto"/>
          <w:sz w:val="24"/>
        </w:rPr>
        <w:t>問い合わせ</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高齢障がい福祉課高齢福祉担当</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電話</w:t>
      </w:r>
      <w:r>
        <w:rPr>
          <w:rFonts w:hint="eastAsia" w:ascii="ＭＳ 明朝" w:hAnsi="ＭＳ 明朝" w:eastAsia="ＭＳ 明朝"/>
          <w:color w:val="auto"/>
          <w:sz w:val="24"/>
        </w:rPr>
        <w:t>23-6085</w:t>
      </w:r>
    </w:p>
    <w:p>
      <w:pPr>
        <w:pStyle w:val="0"/>
        <w:rPr>
          <w:rFonts w:hint="eastAsia" w:ascii="ＭＳ 明朝" w:hAnsi="ＭＳ 明朝" w:eastAsia="ＭＳ 明朝"/>
          <w:color w:val="auto"/>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フラッといしかいサロン</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気軽に健康相談ができます。この機会に生活習慣を見直してみませんか。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木曜日）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w:t>
      </w:r>
    </w:p>
    <w:p>
      <w:pPr>
        <w:pStyle w:val="0"/>
        <w:rPr>
          <w:rFonts w:hint="eastAsia" w:ascii="ＭＳ 明朝" w:hAnsi="ＭＳ 明朝" w:eastAsia="ＭＳ 明朝"/>
          <w:sz w:val="24"/>
        </w:rPr>
      </w:pPr>
      <w:r>
        <w:rPr>
          <w:rFonts w:hint="eastAsia" w:ascii="ＭＳ 明朝" w:hAnsi="ＭＳ 明朝" w:eastAsia="ＭＳ 明朝"/>
          <w:sz w:val="24"/>
        </w:rPr>
        <w:t>内容　血圧測定、健康・栄養相談</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大崎市在宅医療・介護連携支援センター　電話</w:t>
      </w:r>
      <w:r>
        <w:rPr>
          <w:rFonts w:hint="eastAsia" w:ascii="ＭＳ 明朝" w:hAnsi="ＭＳ 明朝" w:eastAsia="ＭＳ 明朝"/>
          <w:sz w:val="24"/>
        </w:rPr>
        <w:t xml:space="preserve"> 25-5376</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高齢障がい福祉課高齢福祉担当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23-6085</w:t>
      </w:r>
    </w:p>
    <w:p>
      <w:pPr>
        <w:pStyle w:val="0"/>
        <w:rPr>
          <w:rFonts w:hint="eastAsia" w:ascii="ＭＳ 明朝" w:hAnsi="ＭＳ 明朝" w:eastAsia="ＭＳ 明朝"/>
          <w:sz w:val="24"/>
        </w:rPr>
      </w:pPr>
    </w:p>
    <w:p>
      <w:pPr>
        <w:pStyle w:val="16"/>
        <w:spacing w:line="360" w:lineRule="auto"/>
        <w:jc w:val="both"/>
        <w:rPr>
          <w:rFonts w:hint="eastAsia" w:ascii="ＭＳ 明朝" w:hAnsi="ＭＳ 明朝" w:eastAsia="ＭＳ 明朝"/>
          <w:sz w:val="24"/>
        </w:rPr>
      </w:pPr>
      <w:r>
        <w:rPr>
          <w:rFonts w:hint="eastAsia" w:ascii="ＭＳ 明朝" w:hAnsi="ＭＳ 明朝" w:eastAsia="ＭＳ 明朝"/>
          <w:b w:val="1"/>
          <w:sz w:val="24"/>
        </w:rPr>
        <w:t>大崎市教育委員会教育委員の任命</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任期満了となった堀智恵子委員を、引き続き教育委員として任命しました。任期は、令和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日から令和</w:t>
      </w:r>
      <w:r>
        <w:rPr>
          <w:rFonts w:hint="eastAsia" w:ascii="ＭＳ 明朝" w:hAnsi="ＭＳ 明朝" w:eastAsia="ＭＳ 明朝"/>
          <w:sz w:val="24"/>
        </w:rPr>
        <w:t>9</w:t>
      </w:r>
      <w:r>
        <w:rPr>
          <w:rFonts w:hint="eastAsia" w:ascii="ＭＳ 明朝" w:hAnsi="ＭＳ 明朝" w:eastAsia="ＭＳ 明朝"/>
          <w:sz w:val="24"/>
        </w:rPr>
        <w:t>年</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日までの</w:t>
      </w:r>
      <w:r>
        <w:rPr>
          <w:rFonts w:hint="eastAsia" w:ascii="ＭＳ 明朝" w:hAnsi="ＭＳ 明朝" w:eastAsia="ＭＳ 明朝"/>
          <w:sz w:val="24"/>
        </w:rPr>
        <w:t>4</w:t>
      </w:r>
      <w:r>
        <w:rPr>
          <w:rFonts w:hint="eastAsia" w:ascii="ＭＳ 明朝" w:hAnsi="ＭＳ 明朝" w:eastAsia="ＭＳ 明朝"/>
          <w:sz w:val="24"/>
        </w:rPr>
        <w:t>年間です。</w:t>
      </w:r>
    </w:p>
    <w:p>
      <w:pPr>
        <w:pStyle w:val="0"/>
        <w:rPr>
          <w:rFonts w:hint="eastAsia" w:ascii="ＭＳ 明朝" w:hAnsi="ＭＳ 明朝" w:eastAsia="ＭＳ 明朝"/>
          <w:sz w:val="24"/>
        </w:rPr>
      </w:pPr>
      <w:r>
        <w:rPr>
          <w:rFonts w:hint="eastAsia" w:ascii="ＭＳ 明朝" w:hAnsi="ＭＳ 明朝" w:eastAsia="ＭＳ 明朝"/>
          <w:sz w:val="24"/>
        </w:rPr>
        <w:t>教育委員　堀　智恵子</w:t>
      </w:r>
    </w:p>
    <w:p>
      <w:pPr>
        <w:pStyle w:val="0"/>
        <w:rPr>
          <w:rFonts w:hint="eastAsia" w:ascii="ＭＳ 明朝" w:hAnsi="ＭＳ 明朝" w:eastAsia="ＭＳ 明朝"/>
          <w:sz w:val="24"/>
        </w:rPr>
      </w:pPr>
      <w:r>
        <w:rPr>
          <w:rFonts w:hint="eastAsia" w:ascii="ＭＳ 明朝" w:hAnsi="ＭＳ 明朝" w:eastAsia="ＭＳ 明朝"/>
          <w:sz w:val="24"/>
        </w:rPr>
        <w:t>写真：堀千恵子</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8"/>
        </w:rPr>
      </w:pPr>
      <w:r>
        <w:rPr>
          <w:rFonts w:hint="eastAsia" w:ascii="ＭＳ 明朝" w:hAnsi="ＭＳ 明朝" w:eastAsia="ＭＳ 明朝"/>
          <w:b w:val="1"/>
          <w:sz w:val="24"/>
        </w:rPr>
        <w:t>広報</w:t>
      </w:r>
      <w:r>
        <w:rPr>
          <w:rFonts w:hint="eastAsia" w:ascii="ＭＳ 明朝" w:hAnsi="ＭＳ 明朝" w:eastAsia="ＭＳ 明朝"/>
          <w:b w:val="1"/>
          <w:sz w:val="24"/>
        </w:rPr>
        <w:t>6</w:t>
      </w:r>
      <w:r>
        <w:rPr>
          <w:rFonts w:hint="eastAsia" w:ascii="ＭＳ 明朝" w:hAnsi="ＭＳ 明朝" w:eastAsia="ＭＳ 明朝"/>
          <w:b w:val="1"/>
          <w:sz w:val="24"/>
        </w:rPr>
        <w:t>月号のおわびと訂正</w:t>
      </w:r>
    </w:p>
    <w:p>
      <w:pPr>
        <w:pStyle w:val="0"/>
        <w:rPr>
          <w:rFonts w:hint="eastAsia" w:ascii="ＭＳ 明朝" w:hAnsi="ＭＳ 明朝" w:eastAsia="ＭＳ 明朝"/>
          <w:sz w:val="24"/>
        </w:rPr>
      </w:pPr>
      <w:r>
        <w:rPr>
          <w:rFonts w:hint="eastAsia" w:ascii="ＭＳ 明朝" w:hAnsi="ＭＳ 明朝" w:eastAsia="ＭＳ 明朝"/>
          <w:sz w:val="24"/>
        </w:rPr>
        <w:t>広報おおさき</w:t>
      </w:r>
      <w:r>
        <w:rPr>
          <w:rFonts w:hint="eastAsia" w:ascii="ＭＳ 明朝" w:hAnsi="ＭＳ 明朝" w:eastAsia="ＭＳ 明朝"/>
          <w:sz w:val="24"/>
        </w:rPr>
        <w:t>6</w:t>
      </w:r>
      <w:r>
        <w:rPr>
          <w:rFonts w:hint="eastAsia" w:ascii="ＭＳ 明朝" w:hAnsi="ＭＳ 明朝" w:eastAsia="ＭＳ 明朝"/>
          <w:sz w:val="24"/>
        </w:rPr>
        <w:t>月号の</w:t>
      </w:r>
      <w:r>
        <w:rPr>
          <w:rFonts w:hint="eastAsia" w:ascii="ＭＳ 明朝" w:hAnsi="ＭＳ 明朝" w:eastAsia="ＭＳ 明朝"/>
          <w:sz w:val="24"/>
        </w:rPr>
        <w:t>2</w:t>
      </w:r>
      <w:r>
        <w:rPr>
          <w:rFonts w:hint="eastAsia" w:ascii="ＭＳ 明朝" w:hAnsi="ＭＳ 明朝" w:eastAsia="ＭＳ 明朝"/>
          <w:sz w:val="24"/>
        </w:rPr>
        <w:t>ページ「今月の表紙」内で、一部誤りがありました。おわびして訂正します。</w:t>
      </w:r>
    </w:p>
    <w:p>
      <w:pPr>
        <w:pStyle w:val="0"/>
        <w:rPr>
          <w:rFonts w:hint="eastAsia" w:ascii="ＭＳ 明朝" w:hAnsi="ＭＳ 明朝" w:eastAsia="ＭＳ 明朝"/>
          <w:sz w:val="24"/>
        </w:rPr>
      </w:pPr>
      <w:r>
        <w:rPr>
          <w:rFonts w:hint="eastAsia" w:ascii="ＭＳ 明朝" w:hAnsi="ＭＳ 明朝" w:eastAsia="ＭＳ 明朝"/>
          <w:sz w:val="24"/>
        </w:rPr>
        <w:t>【正】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な</w:instrText>
      </w:r>
      <w:r>
        <w:rPr>
          <w:rFonts w:hint="eastAsia" w:ascii="ＭＳ 明朝" w:hAnsi="ＭＳ 明朝" w:eastAsia="ＭＳ 明朝"/>
          <w:sz w:val="12"/>
        </w:rPr>
        <w:instrText>つ</w:instrText>
      </w:r>
      <w:r>
        <w:rPr>
          <w:rFonts w:hint="eastAsia" w:ascii="ＭＳ 明朝" w:hAnsi="ＭＳ 明朝" w:eastAsia="ＭＳ 明朝"/>
          <w:sz w:val="12"/>
        </w:rPr>
        <w:instrText>り</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sz w:val="12"/>
        </w:rPr>
        <w:instrText>ま</w:instrText>
      </w:r>
      <w:r>
        <w:rPr>
          <w:rFonts w:hint="eastAsia" w:ascii="ＭＳ 明朝" w:hAnsi="ＭＳ 明朝" w:eastAsia="ＭＳ 明朝"/>
          <w:sz w:val="12"/>
        </w:rPr>
        <w:instrText>つ</w:instrText>
      </w:r>
      <w:r>
        <w:rPr>
          <w:rFonts w:hint="eastAsia" w:ascii="ＭＳ 明朝" w:hAnsi="ＭＳ 明朝" w:eastAsia="ＭＳ 明朝"/>
          <w:sz w:val="12"/>
        </w:rPr>
        <w:instrText>や</w:instrText>
      </w:r>
      <w:r>
        <w:rPr>
          <w:rFonts w:hint="eastAsia" w:ascii="ＭＳ 明朝" w:hAnsi="ＭＳ 明朝" w:eastAsia="ＭＳ 明朝"/>
          <w:sz w:val="12"/>
        </w:rPr>
        <w:instrText>ま</w:instrText>
      </w:r>
      <w:r>
        <w:rPr>
          <w:rFonts w:hint="eastAsia" w:ascii="ＭＳ 明朝" w:hAnsi="ＭＳ 明朝" w:eastAsia="ＭＳ 明朝"/>
          <w:sz w:val="12"/>
        </w:rPr>
        <w:instrText>し</w:instrText>
      </w:r>
      <w:r>
        <w:rPr>
          <w:rFonts w:hint="eastAsia" w:ascii="ＭＳ 明朝" w:hAnsi="ＭＳ 明朝" w:eastAsia="ＭＳ 明朝"/>
          <w:sz w:val="12"/>
        </w:rPr>
        <w:instrText>し</w:instrText>
      </w:r>
      <w:r>
        <w:rPr>
          <w:rFonts w:hint="eastAsia" w:ascii="ＭＳ 明朝" w:hAnsi="ＭＳ 明朝" w:eastAsia="ＭＳ 明朝"/>
          <w:sz w:val="12"/>
        </w:rPr>
        <w:instrText>お</w:instrText>
      </w:r>
      <w:r>
        <w:rPr>
          <w:rFonts w:hint="eastAsia" w:ascii="ＭＳ 明朝" w:hAnsi="ＭＳ 明朝" w:eastAsia="ＭＳ 明朝"/>
          <w:sz w:val="12"/>
        </w:rPr>
        <w:instrText>ど</w:instrText>
      </w:r>
      <w:r>
        <w:rPr>
          <w:rFonts w:hint="eastAsia" w:ascii="ＭＳ 明朝" w:hAnsi="ＭＳ 明朝" w:eastAsia="ＭＳ 明朝"/>
          <w:sz w:val="12"/>
        </w:rPr>
        <w:instrText>り</w:instrText>
      </w:r>
      <w:r>
        <w:rPr>
          <w:rFonts w:hint="eastAsia" w:ascii="ＭＳ 明朝" w:hAnsi="ＭＳ 明朝" w:eastAsia="ＭＳ 明朝"/>
          <w:sz w:val="24"/>
        </w:rPr>
        <w:instrText>),</w:instrText>
      </w:r>
      <w:r>
        <w:rPr>
          <w:rFonts w:hint="eastAsia" w:ascii="ＭＳ 明朝" w:hAnsi="ＭＳ 明朝" w:eastAsia="ＭＳ 明朝"/>
          <w:sz w:val="24"/>
        </w:rPr>
        <w:instrText>金津流松山獅子</w:instrText>
      </w:r>
      <w:r>
        <w:rPr>
          <w:rFonts w:hint="eastAsia" w:ascii="ＭＳ 明朝" w:hAnsi="ＭＳ 明朝" w:eastAsia="ＭＳ 明朝"/>
          <w:sz w:val="24"/>
          <w:u w:val="single" w:color="auto"/>
        </w:rPr>
        <w:instrText>躍</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rPr>
          <w:rFonts w:hint="eastAsia" w:ascii="ＭＳ 明朝" w:hAnsi="ＭＳ 明朝" w:eastAsia="ＭＳ 明朝"/>
          <w:sz w:val="24"/>
        </w:rPr>
      </w:pPr>
      <w:r>
        <w:rPr>
          <w:rFonts w:hint="eastAsia" w:ascii="ＭＳ 明朝" w:hAnsi="ＭＳ 明朝" w:eastAsia="ＭＳ 明朝"/>
          <w:sz w:val="24"/>
        </w:rPr>
        <w:t>【誤】　金津流松山獅子</w:t>
      </w:r>
      <w:r>
        <w:rPr>
          <w:rFonts w:hint="eastAsia" w:ascii="ＭＳ 明朝" w:hAnsi="ＭＳ 明朝" w:eastAsia="ＭＳ 明朝"/>
          <w:sz w:val="24"/>
          <w:u w:val="single" w:color="auto"/>
        </w:rPr>
        <w:t>踊</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8"/>
        </w:rPr>
        <w:t>地域交流センター（あすも）の講座</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w:t>
      </w:r>
      <w:r>
        <w:rPr>
          <w:rFonts w:hint="eastAsia" w:ascii="ＭＳ 明朝" w:hAnsi="ＭＳ 明朝" w:eastAsia="ＭＳ 明朝"/>
          <w:sz w:val="24"/>
        </w:rPr>
        <w:t>!</w:t>
      </w:r>
      <w:r>
        <w:rPr>
          <w:rFonts w:hint="eastAsia" w:ascii="ＭＳ 明朝" w:hAnsi="ＭＳ 明朝" w:eastAsia="ＭＳ 明朝"/>
          <w:sz w:val="24"/>
        </w:rPr>
        <w:t>「絵本タイムの会」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日（水曜日）　</w:t>
      </w:r>
      <w:r>
        <w:rPr>
          <w:rFonts w:hint="eastAsia" w:ascii="ＭＳ 明朝" w:hAnsi="ＭＳ 明朝" w:eastAsia="ＭＳ 明朝"/>
          <w:sz w:val="24"/>
        </w:rPr>
        <w:t>10:00</w:t>
      </w:r>
      <w:r>
        <w:rPr>
          <w:rFonts w:hint="eastAsia" w:ascii="ＭＳ 明朝" w:hAnsi="ＭＳ 明朝" w:eastAsia="ＭＳ 明朝"/>
          <w:sz w:val="24"/>
        </w:rPr>
        <w:t>～</w:t>
      </w:r>
      <w:r>
        <w:rPr>
          <w:rFonts w:hint="eastAsia" w:ascii="ＭＳ 明朝" w:hAnsi="ＭＳ 明朝" w:eastAsia="ＭＳ 明朝"/>
          <w:sz w:val="24"/>
        </w:rPr>
        <w:t>11:00</w:t>
      </w:r>
    </w:p>
    <w:p>
      <w:pPr>
        <w:pStyle w:val="0"/>
        <w:rPr>
          <w:rFonts w:hint="eastAsia" w:ascii="ＭＳ 明朝" w:hAnsi="ＭＳ 明朝" w:eastAsia="ＭＳ 明朝"/>
          <w:sz w:val="24"/>
        </w:rPr>
      </w:pPr>
      <w:r>
        <w:rPr>
          <w:rFonts w:hint="eastAsia" w:ascii="ＭＳ 明朝" w:hAnsi="ＭＳ 明朝" w:eastAsia="ＭＳ 明朝"/>
          <w:sz w:val="24"/>
        </w:rPr>
        <w:t>場所：市民ロビー　内容：絵本の読み聞かせ、子育てアドバイス　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　申込：随時電話で申し込み</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□パソコン教室</w:t>
      </w:r>
      <w:r>
        <w:rPr>
          <w:rFonts w:hint="eastAsia" w:ascii="ＭＳ 明朝" w:hAnsi="ＭＳ 明朝" w:eastAsia="ＭＳ 明朝"/>
          <w:sz w:val="24"/>
        </w:rPr>
        <w:t xml:space="preserve"> </w:t>
      </w:r>
      <w:r>
        <w:rPr>
          <w:rFonts w:hint="eastAsia" w:ascii="ＭＳ 明朝" w:hAnsi="ＭＳ 明朝" w:eastAsia="ＭＳ 明朝"/>
          <w:sz w:val="24"/>
        </w:rPr>
        <w:t>「ワードで歌詞カードや歌集を簡単に作る」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日（水曜日）</w:t>
      </w:r>
      <w:r>
        <w:rPr>
          <w:rFonts w:hint="eastAsia" w:ascii="ＭＳ 明朝" w:hAnsi="ＭＳ 明朝" w:eastAsia="ＭＳ 明朝"/>
          <w:sz w:val="24"/>
        </w:rPr>
        <w:t xml:space="preserve">  18:30</w:t>
      </w:r>
      <w:r>
        <w:rPr>
          <w:rFonts w:hint="eastAsia" w:ascii="ＭＳ 明朝" w:hAnsi="ＭＳ 明朝" w:eastAsia="ＭＳ 明朝"/>
          <w:sz w:val="24"/>
        </w:rPr>
        <w:t>～</w:t>
      </w:r>
      <w:r>
        <w:rPr>
          <w:rFonts w:hint="eastAsia" w:ascii="ＭＳ 明朝" w:hAnsi="ＭＳ 明朝" w:eastAsia="ＭＳ 明朝"/>
          <w:sz w:val="24"/>
        </w:rPr>
        <w:t>20:30</w:t>
      </w:r>
      <w:r>
        <w:rPr>
          <w:rFonts w:hint="eastAsia" w:ascii="ＭＳ 明朝" w:hAnsi="ＭＳ 明朝" w:eastAsia="ＭＳ 明朝"/>
          <w:sz w:val="24"/>
        </w:rPr>
        <w:t>　内容：インターネットから歌詞を取り込んで見やすく編集する　対象：</w:t>
      </w:r>
      <w:r>
        <w:rPr>
          <w:rFonts w:hint="eastAsia" w:ascii="ＭＳ 明朝" w:hAnsi="ＭＳ 明朝" w:eastAsia="ＭＳ 明朝"/>
          <w:sz w:val="24"/>
        </w:rPr>
        <w:t>18</w:t>
      </w:r>
      <w:r>
        <w:rPr>
          <w:rFonts w:hint="eastAsia" w:ascii="ＭＳ 明朝" w:hAnsi="ＭＳ 明朝" w:eastAsia="ＭＳ 明朝"/>
          <w:sz w:val="24"/>
        </w:rPr>
        <w:t>歳以上の市民　定員：先着</w:t>
      </w:r>
      <w:r>
        <w:rPr>
          <w:rFonts w:hint="eastAsia" w:ascii="ＭＳ 明朝" w:hAnsi="ＭＳ 明朝" w:eastAsia="ＭＳ 明朝"/>
          <w:sz w:val="24"/>
        </w:rPr>
        <w:t>7</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　持ち物：データ保存用の媒体。ノートパソコン持参可能　申込：</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日（金曜日）まで電話で申し込み</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日（火曜日）</w:t>
      </w:r>
      <w:r>
        <w:rPr>
          <w:rFonts w:hint="eastAsia" w:ascii="ＭＳ 明朝" w:hAnsi="ＭＳ 明朝" w:eastAsia="ＭＳ 明朝"/>
          <w:sz w:val="24"/>
        </w:rPr>
        <w:t xml:space="preserve">  </w:t>
      </w:r>
      <w:r>
        <w:rPr>
          <w:rFonts w:hint="eastAsia" w:ascii="ＭＳ 明朝" w:hAnsi="ＭＳ 明朝" w:eastAsia="ＭＳ 明朝"/>
          <w:sz w:val="24"/>
        </w:rPr>
        <w:t>正午～</w:t>
      </w:r>
      <w:r>
        <w:rPr>
          <w:rFonts w:hint="eastAsia" w:ascii="ＭＳ 明朝" w:hAnsi="ＭＳ 明朝" w:eastAsia="ＭＳ 明朝"/>
          <w:sz w:val="24"/>
        </w:rPr>
        <w:t>13:00</w:t>
      </w:r>
      <w:r>
        <w:rPr>
          <w:rFonts w:hint="eastAsia" w:ascii="ＭＳ 明朝" w:hAnsi="ＭＳ 明朝" w:eastAsia="ＭＳ 明朝"/>
          <w:sz w:val="24"/>
        </w:rPr>
        <w:t>　出演：</w:t>
      </w:r>
      <w:r>
        <w:rPr>
          <w:rFonts w:hint="eastAsia" w:ascii="ＭＳ 明朝" w:hAnsi="ＭＳ 明朝" w:eastAsia="ＭＳ 明朝"/>
          <w:b w:val="0"/>
          <w:i w:val="0"/>
          <w:strike w:val="0"/>
          <w:color w:val="000000"/>
          <w:position w:val="0"/>
          <w:sz w:val="24"/>
          <w:u w:val="none" w:color="auto"/>
        </w:rPr>
        <w:t>リフォームの会</w:t>
      </w:r>
      <w:r>
        <w:rPr>
          <w:rFonts w:hint="eastAsia" w:ascii="ＭＳ 明朝" w:hAnsi="ＭＳ 明朝" w:eastAsia="ＭＳ 明朝"/>
          <w:sz w:val="24"/>
        </w:rPr>
        <w:t>　内容：ファッションショー　場所：市民ロビー　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eastAsia" w:ascii="ＭＳ 明朝" w:hAnsi="ＭＳ 明朝" w:eastAsia="ＭＳ 明朝"/>
          <w:sz w:val="24"/>
        </w:rPr>
      </w:pPr>
      <w:r>
        <w:rPr>
          <w:rFonts w:hint="eastAsia" w:ascii="ＭＳ 明朝" w:hAnsi="ＭＳ 明朝" w:eastAsia="ＭＳ 明朝"/>
          <w:sz w:val="24"/>
        </w:rPr>
        <w:t>□各種測定結果（混焼期間：令和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p>
    <w:p>
      <w:pPr>
        <w:pStyle w:val="0"/>
        <w:rPr>
          <w:rFonts w:hint="eastAsia" w:ascii="ＭＳ 明朝" w:hAnsi="ＭＳ 明朝" w:eastAsia="ＭＳ 明朝"/>
          <w:sz w:val="28"/>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焼却内容の実績（単位：ベクレル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27.27</w:t>
            </w:r>
            <w:r>
              <w:rPr>
                <w:rFonts w:hint="eastAsia" w:ascii="ＭＳ 明朝" w:hAnsi="ＭＳ 明朝" w:eastAsia="ＭＳ 明朝"/>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 xml:space="preserve"> 1.76</w:t>
            </w:r>
            <w:r>
              <w:rPr>
                <w:rFonts w:hint="eastAsia" w:ascii="ＭＳ 明朝" w:hAnsi="ＭＳ 明朝" w:eastAsia="ＭＳ 明朝"/>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29.03</w:t>
            </w:r>
            <w:r>
              <w:rPr>
                <w:rFonts w:hint="eastAsia" w:ascii="ＭＳ 明朝" w:hAnsi="ＭＳ 明朝" w:eastAsia="ＭＳ 明朝"/>
                <w:sz w:val="24"/>
              </w:rPr>
              <w:t>㌧</w:t>
            </w:r>
          </w:p>
        </w:tc>
      </w:tr>
      <w:tr>
        <w:trPr>
          <w:trHeight w:val="322"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994</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7,933</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焼却灰などの測定結果（単位：ベクレル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269.4</w:t>
            </w:r>
            <w:r>
              <w:rPr>
                <w:rFonts w:hint="eastAsia" w:ascii="ＭＳ 明朝" w:hAnsi="ＭＳ 明朝" w:eastAsia="ＭＳ 明朝"/>
                <w:sz w:val="24"/>
              </w:rPr>
              <w:t>～</w:t>
            </w:r>
            <w:r>
              <w:rPr>
                <w:rFonts w:hint="eastAsia" w:ascii="ＭＳ 明朝" w:hAnsi="ＭＳ 明朝" w:eastAsia="ＭＳ 明朝"/>
                <w:sz w:val="24"/>
              </w:rPr>
              <w:t>340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372</w:t>
            </w:r>
            <w:r>
              <w:rPr>
                <w:rFonts w:hint="eastAsia" w:ascii="ＭＳ 明朝" w:hAnsi="ＭＳ 明朝" w:eastAsia="ＭＳ 明朝"/>
                <w:sz w:val="24"/>
              </w:rPr>
              <w:t>～</w:t>
            </w:r>
            <w:r>
              <w:rPr>
                <w:rFonts w:hint="eastAsia" w:ascii="ＭＳ 明朝" w:hAnsi="ＭＳ 明朝" w:eastAsia="ＭＳ 明朝"/>
                <w:sz w:val="24"/>
              </w:rPr>
              <w:t>400</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38</w:t>
            </w:r>
            <w:r>
              <w:rPr>
                <w:rFonts w:hint="eastAsia" w:ascii="ＭＳ 明朝" w:hAnsi="ＭＳ 明朝" w:eastAsia="ＭＳ 明朝"/>
                <w:sz w:val="24"/>
              </w:rPr>
              <w:t>～</w:t>
            </w:r>
            <w:r>
              <w:rPr>
                <w:rFonts w:hint="eastAsia" w:ascii="ＭＳ 明朝" w:hAnsi="ＭＳ 明朝" w:eastAsia="ＭＳ 明朝"/>
                <w:sz w:val="24"/>
              </w:rPr>
              <w:t>42</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94</w:t>
            </w:r>
            <w:r>
              <w:rPr>
                <w:rFonts w:hint="eastAsia" w:ascii="ＭＳ 明朝" w:hAnsi="ＭＳ 明朝" w:eastAsia="ＭＳ 明朝"/>
                <w:sz w:val="24"/>
              </w:rPr>
              <w:t>～</w:t>
            </w:r>
            <w:r>
              <w:rPr>
                <w:rFonts w:hint="eastAsia" w:ascii="ＭＳ 明朝" w:hAnsi="ＭＳ 明朝" w:eastAsia="ＭＳ 明朝"/>
                <w:sz w:val="24"/>
              </w:rPr>
              <w:t>97</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空間線量の測定結果（単位：マイクロシーベルト</w:t>
      </w:r>
      <w:r>
        <w:rPr>
          <w:rFonts w:hint="eastAsia" w:ascii="ＭＳ 明朝" w:hAnsi="ＭＳ 明朝" w:eastAsia="ＭＳ 明朝"/>
          <w:b w:val="1"/>
          <w:sz w:val="24"/>
        </w:rPr>
        <w:t>/</w:t>
      </w:r>
      <w:r>
        <w:rPr>
          <w:rFonts w:hint="eastAsia" w:ascii="ＭＳ 明朝" w:hAnsi="ＭＳ 明朝" w:eastAsia="ＭＳ 明朝"/>
          <w:b w:val="1"/>
          <w:sz w:val="24"/>
        </w:rPr>
        <w:t>時間）</w:t>
      </w:r>
    </w:p>
    <w:p>
      <w:pPr>
        <w:pStyle w:val="0"/>
        <w:rPr>
          <w:rFonts w:hint="eastAsia" w:ascii="ＭＳ 明朝" w:hAnsi="ＭＳ 明朝" w:eastAsia="ＭＳ 明朝"/>
          <w:sz w:val="24"/>
        </w:rPr>
      </w:pPr>
      <w:r>
        <w:rPr>
          <w:rFonts w:hint="eastAsia" w:ascii="ＭＳ 明朝" w:hAnsi="ＭＳ 明朝" w:eastAsia="ＭＳ 明朝"/>
          <w:sz w:val="24"/>
        </w:rPr>
        <w:t>　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30</w:t>
            </w:r>
            <w:r>
              <w:rPr>
                <w:rFonts w:hint="eastAsia" w:ascii="ＭＳ 明朝" w:hAnsi="ＭＳ 明朝" w:eastAsia="ＭＳ 明朝"/>
                <w:sz w:val="24"/>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0.044</w:t>
            </w:r>
            <w:r>
              <w:rPr>
                <w:rFonts w:hint="eastAsia" w:ascii="ＭＳ 明朝" w:hAnsi="ＭＳ 明朝" w:eastAsia="ＭＳ 明朝"/>
                <w:sz w:val="24"/>
              </w:rPr>
              <w:t>～</w:t>
            </w:r>
            <w:r>
              <w:rPr>
                <w:rFonts w:hint="eastAsia" w:ascii="ＭＳ 明朝" w:hAnsi="ＭＳ 明朝" w:eastAsia="ＭＳ 明朝"/>
                <w:sz w:val="24"/>
              </w:rPr>
              <w:t>0.070</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0.072</w:t>
            </w:r>
            <w:r>
              <w:rPr>
                <w:rFonts w:hint="eastAsia" w:ascii="ＭＳ 明朝" w:hAnsi="ＭＳ 明朝" w:eastAsia="ＭＳ 明朝"/>
                <w:sz w:val="24"/>
              </w:rPr>
              <w:t>～</w:t>
            </w:r>
            <w:r>
              <w:rPr>
                <w:rFonts w:hint="eastAsia" w:ascii="ＭＳ 明朝" w:hAnsi="ＭＳ 明朝" w:eastAsia="ＭＳ 明朝"/>
                <w:sz w:val="24"/>
              </w:rPr>
              <w:t>0.102</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防災行政無線テレホンサービス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w:t>
      </w:r>
      <w:r>
        <w:rPr>
          <w:rFonts w:hint="eastAsia" w:ascii="ＭＳ 明朝" w:hAnsi="ＭＳ 明朝" w:eastAsia="ＭＳ 明朝"/>
          <w:sz w:val="24"/>
        </w:rPr>
        <w:t xml:space="preserve">0120-600-054 </w:t>
      </w: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メール配信サービス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二次元コードを読み取ってサイトにアクセスし、空メールを送信するか、またはアドレスを直接入力し、空メールを送信空メールを送信して登録してください（</w:t>
      </w:r>
      <w:r>
        <w:rPr>
          <w:rFonts w:hint="eastAsia" w:ascii="ＭＳ 明朝" w:hAnsi="ＭＳ 明朝" w:eastAsia="ＭＳ 明朝"/>
          <w:sz w:val="24"/>
        </w:rPr>
        <w:t>t-osaki@sg-p.jp</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sz w:val="28"/>
          <w:u w:val="none" w:color="auto"/>
        </w:rPr>
        <w:t xml:space="preserve"> </w:t>
      </w: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年火災発生件数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4</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 xml:space="preserve">  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 xml:space="preserve"> -1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ind w:left="0" w:leftChars="0" w:firstLine="0" w:firstLineChars="0"/>
              <w:jc w:val="center"/>
              <w:rPr>
                <w:rFonts w:hint="eastAsia" w:ascii="ＭＳ 明朝" w:hAnsi="ＭＳ 明朝" w:eastAsia="ＭＳ 明朝"/>
                <w:sz w:val="24"/>
              </w:rPr>
            </w:pPr>
            <w:r>
              <w:rPr>
                <w:rFonts w:hint="eastAsia" w:ascii="ＭＳ 明朝" w:hAnsi="ＭＳ 明朝" w:eastAsia="ＭＳ 明朝"/>
                <w:sz w:val="24"/>
              </w:rPr>
              <w:t xml:space="preserve">  1</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14</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w:t>
            </w:r>
          </w:p>
        </w:tc>
      </w:tr>
    </w:tbl>
    <w:p>
      <w:pPr>
        <w:pStyle w:val="0"/>
        <w:rPr>
          <w:rFonts w:hint="eastAsia" w:ascii="ＭＳ 明朝" w:hAnsi="ＭＳ 明朝" w:eastAsia="ＭＳ 明朝"/>
          <w:sz w:val="24"/>
        </w:rPr>
      </w:pP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年交通死亡事故件数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4</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人</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p>
        </w:tc>
      </w:tr>
    </w:tbl>
    <w:p>
      <w:pPr>
        <w:pStyle w:val="0"/>
        <w:rPr>
          <w:rFonts w:hint="eastAsia" w:ascii="ＭＳ 明朝" w:hAnsi="ＭＳ 明朝" w:eastAsia="ＭＳ 明朝"/>
          <w:sz w:val="24"/>
          <w:u w:val="none" w:color="auto"/>
        </w:rPr>
      </w:pPr>
      <w:r>
        <w:rPr>
          <w:rFonts w:hint="eastAsia" w:ascii="ＭＳ 明朝" w:hAnsi="ＭＳ 明朝" w:eastAsia="ＭＳ 明朝"/>
          <w:b w:val="1"/>
          <w:sz w:val="28"/>
          <w:u w:val="none" w:color="auto"/>
        </w:rPr>
        <w:t>空間放射線量の測定結果</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2041"/>
        <w:gridCol w:w="2100"/>
        <w:gridCol w:w="2310"/>
      </w:tblGrid>
      <w:tr>
        <w:trPr>
          <w:trHeight w:val="467" w:hRule="atLeast"/>
        </w:trPr>
        <w:tc>
          <w:tcPr>
            <w:tcW w:w="204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日測定</w:t>
            </w:r>
          </w:p>
        </w:tc>
        <w:tc>
          <w:tcPr>
            <w:tcW w:w="210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1m</w:t>
            </w:r>
          </w:p>
        </w:tc>
        <w:tc>
          <w:tcPr>
            <w:tcW w:w="231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0.5m</w:t>
            </w:r>
          </w:p>
        </w:tc>
      </w:tr>
      <w:tr>
        <w:trPr>
          <w:trHeight w:val="255" w:hRule="atLeast"/>
        </w:trPr>
        <w:tc>
          <w:tcPr>
            <w:tcW w:w="204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210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0.06</w:t>
            </w:r>
          </w:p>
        </w:tc>
        <w:tc>
          <w:tcPr>
            <w:tcW w:w="231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0.06</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210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231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2"/>
        </w:rPr>
      </w:pPr>
      <w:bookmarkStart w:id="0" w:name="_GoBack"/>
      <w:bookmarkEnd w:id="0"/>
      <w:r>
        <w:rPr>
          <w:rFonts w:hint="eastAsia" w:ascii="ＭＳ 明朝" w:hAnsi="ＭＳ 明朝" w:eastAsia="ＭＳ 明朝"/>
          <w:b w:val="1"/>
          <w:sz w:val="28"/>
          <w:u w:val="none" w:color="auto"/>
        </w:rPr>
        <w:t xml:space="preserve"> 6</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1050"/>
        <w:gridCol w:w="840"/>
        <w:gridCol w:w="1050"/>
        <w:gridCol w:w="1050"/>
        <w:gridCol w:w="1050"/>
        <w:gridCol w:w="1050"/>
        <w:gridCol w:w="126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地域</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女</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計</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前月比</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397" w:hRule="exac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古川</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37,527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sz w:val="24"/>
              </w:rPr>
              <w:t>38,</w:t>
            </w:r>
            <w:r>
              <w:rPr>
                <w:rFonts w:hint="eastAsia" w:ascii="ＭＳ 明朝" w:hAnsi="ＭＳ 明朝" w:eastAsia="ＭＳ 明朝"/>
                <w:b w:val="0"/>
                <w:i w:val="0"/>
                <w:strike w:val="0"/>
                <w:color w:val="000000"/>
                <w:spacing w:val="0"/>
                <w:w w:val="100"/>
                <w:position w:val="0"/>
                <w:sz w:val="24"/>
                <w:u w:val="none" w:color="auto"/>
              </w:rPr>
              <w:t>728</w:t>
            </w:r>
          </w:p>
          <w:p>
            <w:pPr>
              <w:pStyle w:val="0"/>
              <w:spacing w:line="240" w:lineRule="auto"/>
              <w:jc w:val="right"/>
              <w:rPr>
                <w:rFonts w:hint="eastAsia" w:ascii="ＭＳ 明朝" w:hAnsi="ＭＳ 明朝" w:eastAsia="ＭＳ 明朝"/>
                <w:sz w:val="24"/>
              </w:rPr>
            </w:pP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76,255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1</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33,181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松山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2,666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2,778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5,444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2,197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三本木</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3,695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3,700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7,395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2,746</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鹿島台</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5,338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5,677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11,015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4,607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岩出山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4,757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4,806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9,563</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29</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4,067</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鳴子温泉</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2,455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2,620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5,075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2,480</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田尻</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wordWrap w:val="0"/>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4,857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4,905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9,762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3,611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rPr>
                <w:rFonts w:hint="eastAsia" w:ascii="ＭＳ 明朝" w:hAnsi="ＭＳ 明朝" w:eastAsia="ＭＳ 明朝"/>
                <w:sz w:val="24"/>
              </w:rPr>
            </w:pPr>
            <w:r>
              <w:rPr>
                <w:rFonts w:hint="eastAsia" w:ascii="ＭＳ 明朝" w:hAnsi="ＭＳ 明朝" w:eastAsia="ＭＳ 明朝"/>
                <w:sz w:val="24"/>
              </w:rPr>
              <w:t>市全体</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6"/>
              <w:spacing w:line="240" w:lineRule="auto"/>
              <w:jc w:val="right"/>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61,295</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63,214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spacing w:line="240" w:lineRule="auto"/>
              <w:jc w:val="right"/>
              <w:rPr>
                <w:rFonts w:hint="eastAsia" w:ascii="ＭＳ 明朝" w:hAnsi="ＭＳ 明朝" w:eastAsia="ＭＳ 明朝"/>
                <w:sz w:val="24"/>
              </w:rPr>
            </w:pPr>
            <w:r>
              <w:rPr>
                <w:rFonts w:hint="eastAsia" w:ascii="ＭＳ 明朝" w:hAnsi="ＭＳ 明朝" w:eastAsia="ＭＳ 明朝"/>
                <w:sz w:val="24"/>
              </w:rPr>
              <w:t>124,509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spacing w:line="240" w:lineRule="auto"/>
              <w:jc w:val="right"/>
              <w:rPr>
                <w:rFonts w:hint="eastAsia" w:ascii="ＭＳ 明朝" w:hAnsi="ＭＳ 明朝" w:eastAsia="ＭＳ 明朝"/>
                <w:sz w:val="24"/>
              </w:rPr>
            </w:pPr>
            <w:r>
              <w:rPr>
                <w:rFonts w:hint="eastAsia" w:ascii="ＭＳ 明朝" w:hAnsi="ＭＳ 明朝" w:eastAsia="ＭＳ 明朝"/>
                <w:sz w:val="24"/>
              </w:rPr>
              <w:t>52,889</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総務課統計担当　電話</w:t>
      </w:r>
      <w:r>
        <w:rPr>
          <w:rFonts w:hint="eastAsia" w:ascii="ＭＳ 明朝" w:hAnsi="ＭＳ 明朝" w:eastAsia="ＭＳ 明朝"/>
          <w:sz w:val="24"/>
        </w:rPr>
        <w:t>23-5195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今月の納税</w:t>
      </w:r>
    </w:p>
    <w:tbl>
      <w:tblPr>
        <w:tblStyle w:val="23"/>
        <w:tblW w:w="0" w:type="auto"/>
        <w:tblInd w:w="0" w:type="dxa"/>
        <w:tblLayout w:type="fixed"/>
        <w:tblLook w:firstRow="1" w:lastRow="0" w:firstColumn="1" w:lastColumn="0" w:noHBand="0" w:noVBand="1" w:val="04A0"/>
      </w:tblPr>
      <w:tblGrid>
        <w:gridCol w:w="2935"/>
        <w:gridCol w:w="1050"/>
      </w:tblGrid>
      <w:tr>
        <w:trPr/>
        <w:tc>
          <w:tcPr>
            <w:tcW w:w="2935" w:type="dxa"/>
            <w:vAlign w:val="top"/>
          </w:tcPr>
          <w:p>
            <w:pPr>
              <w:pStyle w:val="0"/>
              <w:rPr>
                <w:rFonts w:hint="eastAsia" w:ascii="ＭＳ 明朝" w:hAnsi="ＭＳ 明朝" w:eastAsia="ＭＳ 明朝"/>
              </w:rPr>
            </w:pPr>
            <w:r>
              <w:rPr>
                <w:rFonts w:hint="eastAsia" w:ascii="ＭＳ 明朝" w:hAnsi="ＭＳ 明朝" w:eastAsia="ＭＳ 明朝"/>
                <w:sz w:val="24"/>
              </w:rPr>
              <w:t>固定資産税</w:t>
            </w:r>
          </w:p>
        </w:tc>
        <w:tc>
          <w:tcPr>
            <w:tcW w:w="1050" w:type="dxa"/>
            <w:vAlign w:val="top"/>
          </w:tcPr>
          <w:p>
            <w:pPr>
              <w:pStyle w:val="0"/>
              <w:rPr>
                <w:rFonts w:hint="eastAsia" w:ascii="ＭＳ 明朝" w:hAnsi="ＭＳ 明朝" w:eastAsia="ＭＳ 明朝"/>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r>
        <w:trPr/>
        <w:tc>
          <w:tcPr>
            <w:tcW w:w="2935" w:type="dxa"/>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050" w:type="dxa"/>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bl>
    <w:p>
      <w:pPr>
        <w:pStyle w:val="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※市から送付する納付書や口座振替を利用している人の納期限です。口座振替を利用している人は、記帳などで残高と口座振替の結果を確認してください。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23-5148</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ＤＦＰ平成ゴシック体 W5">
    <w:panose1 w:val="00000000000000000000"/>
    <w:charset w:val="80"/>
    <w:family w:val="auto"/>
    <w:notTrueType/>
    <w:pitch w:val="fixed"/>
    <w:sig w:usb0="00000000" w:usb1="00000000" w:usb2="00000000" w:usb3="00000000" w:csb0="00000000" w:csb1="00000000"/>
  </w:font>
  <w:font w:name="ＤＦＰ平成ゴシック体W5Ｇ (TT) W5">
    <w:panose1 w:val="00000000000000000000"/>
    <w:charset w:val="80"/>
    <w:family w:val="auto"/>
    <w:notTrueType/>
    <w:pitch w:val="fixed"/>
    <w:sig w:usb0="00000000" w:usb1="00000000" w:usb2="00000000" w:usb3="00000000" w:csb0="00000000" w:csb1="00000000"/>
  </w:font>
  <w:font w:name="A P-OTF A1ゴシック Std L">
    <w:panose1 w:val="00000000000000000000"/>
    <w:charset w:val="80"/>
    <w:family w:val="swiss"/>
    <w:pitch w:val="variable"/>
    <w:sig w:usb0="00000000" w:usb1="00000000" w:usb2="00000000" w:usb3="00000000" w:csb0="01008200" w:csb1="00000000"/>
  </w:font>
  <w:font w:name="A P-OTF A1ゴシック StdN M">
    <w:panose1 w:val="00000000000000000000"/>
    <w:charset w:val="80"/>
    <w:family w:val="swiss"/>
    <w:pitch w:val="variable"/>
    <w:sig w:usb0="00000000" w:usb1="00000000" w:usb2="00000000" w:usb3="00000000" w:csb0="01008200" w:csb1="00000000"/>
  </w:font>
  <w:font w:name="A P-OTF 秀英明朝 Pr6N L">
    <w:panose1 w:val="00000000000000000000"/>
    <w:charset w:val="80"/>
    <w:family w:val="roman"/>
    <w:pitch w:val="variable"/>
    <w:sig w:usb0="00000000" w:usb1="00000000" w:usb2="00000000" w:usb3="00000000" w:csb0="01008200" w:csb1="00000000"/>
  </w:font>
  <w:font w:name="A-OTF 新丸ゴ Pro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625</TotalTime>
  <Pages>5</Pages>
  <Words>288</Words>
  <Characters>3177</Characters>
  <Application>JUST Note</Application>
  <Lines>292</Lines>
  <Paragraphs>254</Paragraphs>
  <CharactersWithSpaces>3328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佐々木　麻衣</cp:lastModifiedBy>
  <dcterms:created xsi:type="dcterms:W3CDTF">2023-01-23T01:29:00Z</dcterms:created>
  <dcterms:modified xsi:type="dcterms:W3CDTF">2023-06-22T06:49:07Z</dcterms:modified>
  <cp:revision>18</cp:revision>
</cp:coreProperties>
</file>