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陸羽東線パーク・アンド・ライド実証事業のモニターを募集します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まちづくり推進課陸羽東線利活用推進室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23-5069 </w:t>
      </w:r>
      <w:r>
        <w:rPr>
          <w:rFonts w:hint="eastAsia" w:ascii="ＭＳ 明朝" w:hAnsi="ＭＳ 明朝" w:eastAsia="ＭＳ 明朝"/>
          <w:sz w:val="24"/>
        </w:rPr>
        <w:t>ファクス</w:t>
      </w:r>
      <w:r>
        <w:rPr>
          <w:rFonts w:hint="eastAsia" w:ascii="ＭＳ 明朝" w:hAnsi="ＭＳ 明朝" w:eastAsia="ＭＳ 明朝"/>
          <w:sz w:val="24"/>
        </w:rPr>
        <w:t>23-2427</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通勤時などに無料で利用できるパーク・アンド・ライド専用駐車場を駅付近に設置し、陸羽東線の利用促進への効果などを検証するため、モニターを募集します。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■対象</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次の要件を全て満たす市民</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①通勤または通学定期券で新たに陸羽東線を利用する人</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②自家用車を運転し、専用駐車場まで移動する人</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③アンケートに協力できる人</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④市税などに滞納がない人</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■実証事業実施駅</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岩出山駅、有備館駅、鳴子御殿湯駅</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■定員</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各駅</w:t>
      </w:r>
      <w:r>
        <w:rPr>
          <w:rFonts w:hint="eastAsia" w:ascii="ＭＳ 明朝" w:hAnsi="ＭＳ 明朝" w:eastAsia="ＭＳ 明朝"/>
          <w:sz w:val="24"/>
        </w:rPr>
        <w:t>5</w:t>
      </w:r>
      <w:r>
        <w:rPr>
          <w:rFonts w:hint="eastAsia" w:ascii="ＭＳ 明朝" w:hAnsi="ＭＳ 明朝" w:eastAsia="ＭＳ 明朝"/>
          <w:sz w:val="24"/>
        </w:rPr>
        <w:t>人（台）</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■募集期間</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10</w:t>
      </w:r>
      <w:r>
        <w:rPr>
          <w:rFonts w:hint="eastAsia" w:ascii="ＭＳ 明朝" w:hAnsi="ＭＳ 明朝" w:eastAsia="ＭＳ 明朝"/>
          <w:sz w:val="24"/>
        </w:rPr>
        <w:t>日（日曜日）（応募多数の場合は抽選）</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※募集の結果、空きがある場合は、</w:t>
      </w:r>
      <w:r>
        <w:rPr>
          <w:rFonts w:hint="eastAsia" w:ascii="ＭＳ 明朝" w:hAnsi="ＭＳ 明朝" w:eastAsia="ＭＳ 明朝"/>
          <w:sz w:val="24"/>
        </w:rPr>
        <w:t>15</w:t>
      </w:r>
      <w:r>
        <w:rPr>
          <w:rFonts w:hint="eastAsia" w:ascii="ＭＳ 明朝" w:hAnsi="ＭＳ 明朝" w:eastAsia="ＭＳ 明朝"/>
          <w:sz w:val="24"/>
        </w:rPr>
        <w:t>日（金曜日）から再募集し、原則先着順で決定します。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■申込方法</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岩出山地区公民館、岩出山・鳴子公民館で配布、または市ウェブサイトからダウンロードした申込用紙に必要事項を記入し、持参、郵送、ファクス、</w:t>
      </w:r>
      <w:r>
        <w:rPr>
          <w:rFonts w:hint="eastAsia" w:ascii="ＭＳ 明朝" w:hAnsi="ＭＳ 明朝" w:eastAsia="ＭＳ 明朝"/>
          <w:sz w:val="24"/>
        </w:rPr>
        <w:t>E</w:t>
      </w:r>
      <w:r>
        <w:rPr>
          <w:rFonts w:hint="eastAsia" w:ascii="ＭＳ 明朝" w:hAnsi="ＭＳ 明朝" w:eastAsia="ＭＳ 明朝"/>
          <w:sz w:val="24"/>
        </w:rPr>
        <w:t>メールのいずれかで申し込み</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①持参の場合</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月曜～金曜日（祝日を除く）８時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分にまちづくり推進課へ持参</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②郵送の場合</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989</w:t>
      </w:r>
      <w:r>
        <w:rPr>
          <w:rFonts w:hint="eastAsia" w:ascii="ＭＳ 明朝" w:hAnsi="ＭＳ 明朝" w:eastAsia="ＭＳ 明朝"/>
          <w:sz w:val="24"/>
        </w:rPr>
        <w:t>－</w:t>
      </w:r>
      <w:r>
        <w:rPr>
          <w:rFonts w:hint="eastAsia" w:ascii="ＭＳ 明朝" w:hAnsi="ＭＳ 明朝" w:eastAsia="ＭＳ 明朝"/>
          <w:sz w:val="24"/>
        </w:rPr>
        <w:t>6188</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古川七日町１番１号　まちづくり推進課陸羽東線利活用推進室に郵送</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日（日曜日）の消印有効です。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③ファクスの場合</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まちづくり推進課に送信</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E</w:t>
      </w:r>
      <w:r>
        <w:rPr>
          <w:rFonts w:hint="eastAsia" w:ascii="ＭＳ 明朝" w:hAnsi="ＭＳ 明朝" w:eastAsia="ＭＳ 明朝"/>
          <w:sz w:val="24"/>
        </w:rPr>
        <w:t>メールの場合</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件名を「パーク・アンド・ライド実証事業申込み」とし、まちづくり推進課（</w:t>
      </w:r>
      <w:r>
        <w:rPr>
          <w:rFonts w:hint="eastAsia" w:ascii="ＭＳ 明朝" w:hAnsi="ＭＳ 明朝" w:eastAsia="ＭＳ 明朝"/>
          <w:sz w:val="24"/>
        </w:rPr>
        <w:t>machi@city.osaki.miyagi.jp</w:t>
      </w:r>
      <w:r>
        <w:rPr>
          <w:rFonts w:hint="eastAsia" w:ascii="ＭＳ 明朝" w:hAnsi="ＭＳ 明朝" w:eastAsia="ＭＳ 明朝"/>
          <w:sz w:val="24"/>
        </w:rPr>
        <w:t>）に送信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就学時健康診断を実施します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学校教育課学校総務担当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23-2212</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6</w:t>
      </w:r>
      <w:r>
        <w:rPr>
          <w:rFonts w:hint="eastAsia" w:ascii="ＭＳ 明朝" w:hAnsi="ＭＳ 明朝" w:eastAsia="ＭＳ 明朝"/>
          <w:sz w:val="24"/>
        </w:rPr>
        <w:t>年度に小学校に入学する児童は必ず受診してください。</w:t>
      </w:r>
    </w:p>
    <w:p>
      <w:pPr>
        <w:pStyle w:val="0"/>
        <w:rPr>
          <w:rFonts w:hint="eastAsia" w:ascii="ＭＳ 明朝" w:hAnsi="ＭＳ 明朝" w:eastAsia="ＭＳ 明朝"/>
          <w:sz w:val="24"/>
        </w:rPr>
      </w:pPr>
      <w:r>
        <w:rPr>
          <w:rFonts w:hint="eastAsia" w:ascii="ＭＳ 明朝" w:hAnsi="ＭＳ 明朝" w:eastAsia="ＭＳ 明朝"/>
          <w:sz w:val="24"/>
        </w:rPr>
        <w:t>■受付時間</w:t>
      </w:r>
    </w:p>
    <w:p>
      <w:pPr>
        <w:pStyle w:val="0"/>
        <w:rPr>
          <w:rFonts w:hint="eastAsia" w:ascii="ＭＳ 明朝" w:hAnsi="ＭＳ 明朝" w:eastAsia="ＭＳ 明朝"/>
          <w:sz w:val="24"/>
        </w:rPr>
      </w:pPr>
      <w:r>
        <w:rPr>
          <w:rFonts w:hint="eastAsia" w:ascii="ＭＳ 明朝" w:hAnsi="ＭＳ 明朝" w:eastAsia="ＭＳ 明朝"/>
          <w:sz w:val="24"/>
        </w:rPr>
        <w:t>　会場により異なります。送付される通知書で確認してください。</w:t>
      </w:r>
    </w:p>
    <w:p>
      <w:pPr>
        <w:pStyle w:val="0"/>
        <w:rPr>
          <w:rFonts w:hint="eastAsia" w:ascii="ＭＳ 明朝" w:hAnsi="ＭＳ 明朝" w:eastAsia="ＭＳ 明朝"/>
          <w:sz w:val="24"/>
        </w:rPr>
      </w:pPr>
      <w:r>
        <w:rPr>
          <w:rFonts w:hint="eastAsia" w:ascii="ＭＳ 明朝" w:hAnsi="ＭＳ 明朝" w:eastAsia="ＭＳ 明朝"/>
          <w:sz w:val="24"/>
        </w:rPr>
        <w:t>※対象地域の実施日に受診できない場合は、ほかの会場で受診してください。</w:t>
      </w:r>
    </w:p>
    <w:p>
      <w:pPr>
        <w:pStyle w:val="0"/>
        <w:rPr>
          <w:rFonts w:hint="eastAsia" w:ascii="ＭＳ 明朝" w:hAnsi="ＭＳ 明朝" w:eastAsia="ＭＳ 明朝"/>
          <w:sz w:val="24"/>
        </w:rPr>
      </w:pPr>
      <w:r>
        <w:rPr>
          <w:rFonts w:hint="eastAsia" w:ascii="ＭＳ 明朝" w:hAnsi="ＭＳ 明朝" w:eastAsia="ＭＳ 明朝"/>
          <w:sz w:val="24"/>
        </w:rPr>
        <w:t>■内容</w:t>
      </w:r>
    </w:p>
    <w:p>
      <w:pPr>
        <w:pStyle w:val="0"/>
        <w:rPr>
          <w:rFonts w:hint="eastAsia" w:ascii="ＭＳ 明朝" w:hAnsi="ＭＳ 明朝" w:eastAsia="ＭＳ 明朝"/>
          <w:sz w:val="24"/>
        </w:rPr>
      </w:pPr>
      <w:r>
        <w:rPr>
          <w:rFonts w:hint="eastAsia" w:ascii="ＭＳ 明朝" w:hAnsi="ＭＳ 明朝" w:eastAsia="ＭＳ 明朝"/>
          <w:sz w:val="24"/>
        </w:rPr>
        <w:t>　内科、歯科、耳鼻科、眼科の各診察など</w:t>
      </w:r>
    </w:p>
    <w:p>
      <w:pPr>
        <w:pStyle w:val="0"/>
        <w:rPr>
          <w:rFonts w:hint="eastAsia" w:ascii="ＭＳ 明朝" w:hAnsi="ＭＳ 明朝" w:eastAsia="ＭＳ 明朝"/>
          <w:sz w:val="24"/>
        </w:rPr>
      </w:pPr>
      <w:r>
        <w:rPr>
          <w:rFonts w:hint="eastAsia" w:ascii="ＭＳ 明朝" w:hAnsi="ＭＳ 明朝" w:eastAsia="ＭＳ 明朝"/>
          <w:sz w:val="24"/>
        </w:rPr>
        <w:t>■対象</w:t>
      </w:r>
    </w:p>
    <w:p>
      <w:pPr>
        <w:pStyle w:val="0"/>
        <w:rPr>
          <w:rFonts w:hint="eastAsia" w:ascii="ＭＳ 明朝" w:hAnsi="ＭＳ 明朝" w:eastAsia="ＭＳ 明朝"/>
          <w:sz w:val="24"/>
        </w:rPr>
      </w:pPr>
      <w:r>
        <w:rPr>
          <w:rFonts w:hint="eastAsia" w:ascii="ＭＳ 明朝" w:hAnsi="ＭＳ 明朝" w:eastAsia="ＭＳ 明朝"/>
          <w:sz w:val="24"/>
        </w:rPr>
        <w:t>　平成</w:t>
      </w:r>
      <w:r>
        <w:rPr>
          <w:rFonts w:hint="eastAsia" w:ascii="ＭＳ 明朝" w:hAnsi="ＭＳ 明朝" w:eastAsia="ＭＳ 明朝"/>
          <w:sz w:val="24"/>
        </w:rPr>
        <w:t>29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日～平成</w:t>
      </w:r>
      <w:r>
        <w:rPr>
          <w:rFonts w:hint="eastAsia" w:ascii="ＭＳ 明朝" w:hAnsi="ＭＳ 明朝" w:eastAsia="ＭＳ 明朝"/>
          <w:sz w:val="24"/>
        </w:rPr>
        <w:t>30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日生まれの令和</w:t>
      </w:r>
      <w:r>
        <w:rPr>
          <w:rFonts w:hint="eastAsia" w:ascii="ＭＳ 明朝" w:hAnsi="ＭＳ 明朝" w:eastAsia="ＭＳ 明朝"/>
          <w:sz w:val="24"/>
        </w:rPr>
        <w:t>6</w:t>
      </w:r>
      <w:r>
        <w:rPr>
          <w:rFonts w:hint="eastAsia" w:ascii="ＭＳ 明朝" w:hAnsi="ＭＳ 明朝" w:eastAsia="ＭＳ 明朝"/>
          <w:sz w:val="24"/>
        </w:rPr>
        <w:t>年度就学予定の児童</w:t>
      </w:r>
    </w:p>
    <w:p>
      <w:pPr>
        <w:pStyle w:val="0"/>
        <w:rPr>
          <w:rFonts w:hint="eastAsia" w:ascii="ＭＳ 明朝" w:hAnsi="ＭＳ 明朝" w:eastAsia="ＭＳ 明朝"/>
          <w:sz w:val="24"/>
        </w:rPr>
      </w:pPr>
      <w:r>
        <w:rPr>
          <w:rFonts w:hint="eastAsia" w:ascii="ＭＳ 明朝" w:hAnsi="ＭＳ 明朝" w:eastAsia="ＭＳ 明朝"/>
          <w:sz w:val="24"/>
        </w:rPr>
        <w:t>■持参するもの</w:t>
      </w:r>
    </w:p>
    <w:p>
      <w:pPr>
        <w:pStyle w:val="0"/>
        <w:rPr>
          <w:rFonts w:hint="eastAsia" w:ascii="ＭＳ 明朝" w:hAnsi="ＭＳ 明朝" w:eastAsia="ＭＳ 明朝"/>
          <w:sz w:val="24"/>
        </w:rPr>
      </w:pPr>
      <w:r>
        <w:rPr>
          <w:rFonts w:hint="eastAsia" w:ascii="ＭＳ 明朝" w:hAnsi="ＭＳ 明朝" w:eastAsia="ＭＳ 明朝"/>
          <w:sz w:val="24"/>
        </w:rPr>
        <w:t>　就学時健康診断票、母子健康手帳、上靴</w:t>
      </w:r>
    </w:p>
    <w:tbl>
      <w:tblPr>
        <w:tblStyle w:val="11"/>
        <w:tblW w:w="8999" w:type="dxa"/>
        <w:tblInd w:w="28" w:type="dxa"/>
        <w:tblLayout w:type="fixed"/>
        <w:tblCellMar>
          <w:left w:w="0" w:type="dxa"/>
          <w:right w:w="0" w:type="dxa"/>
        </w:tblCellMar>
        <w:tblLook w:firstRow="0" w:lastRow="0" w:firstColumn="0" w:lastColumn="0" w:noHBand="0" w:noVBand="0" w:val="0000"/>
      </w:tblPr>
      <w:tblGrid>
        <w:gridCol w:w="2909"/>
        <w:gridCol w:w="2310"/>
        <w:gridCol w:w="3780"/>
      </w:tblGrid>
      <w:tr>
        <w:trPr>
          <w:trHeight w:val="540"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就学予定校（対象地域）</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会場</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古川第一</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ind w:right="840" w:rightChars="400"/>
              <w:rPr>
                <w:rFonts w:hint="eastAsia" w:ascii="ＭＳ 明朝" w:hAnsi="ＭＳ 明朝" w:eastAsia="ＭＳ 明朝"/>
                <w:sz w:val="24"/>
              </w:rPr>
            </w:pPr>
            <w:r>
              <w:rPr>
                <w:rFonts w:hint="eastAsia" w:ascii="ＭＳ 明朝" w:hAnsi="ＭＳ 明朝" w:eastAsia="ＭＳ 明朝"/>
                <w:sz w:val="24"/>
              </w:rPr>
              <w:t>旧東大崎小学校</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古川第二</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旧東大崎小学校</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古川第三・敷玉</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日（火曜日）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旧東大崎小学校</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古川第四</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旧東大崎小学校</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古川第五</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旧東大崎小学校</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古川西・古川北</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旧東大崎小学校</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松山・下伊場野</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tabs>
                <w:tab w:val="left" w:leader="none" w:pos="1694"/>
              </w:tabs>
              <w:rPr>
                <w:rFonts w:hint="eastAsia"/>
              </w:rPr>
            </w:pPr>
            <w:r>
              <w:rPr>
                <w:rFonts w:hint="eastAsia" w:ascii="ＭＳ 明朝" w:hAnsi="ＭＳ 明朝" w:eastAsia="ＭＳ 明朝"/>
                <w:sz w:val="24"/>
              </w:rPr>
              <w:t>松山保健福祉センター（さんさん館）</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三本木</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日（火曜日）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三本木公民館</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鹿島台</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鹿島台瑞・華・翠交流施設（鎌田記念ホール）</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岩出山・鳴子・川渡・鬼首</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日（火曜日）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岩出山文化会館（スコーレハウス）</w:t>
            </w:r>
          </w:p>
        </w:tc>
      </w:tr>
      <w:tr>
        <w:trPr>
          <w:trHeight w:val="453" w:hRule="atLeast"/>
        </w:trPr>
        <w:tc>
          <w:tcPr>
            <w:tcW w:w="29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田尻・沼部・大貫</w:t>
            </w:r>
          </w:p>
        </w:tc>
        <w:tc>
          <w:tcPr>
            <w:tcW w:w="231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日（火曜日）</w:t>
            </w:r>
          </w:p>
        </w:tc>
        <w:tc>
          <w:tcPr>
            <w:tcW w:w="37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田尻総合体育館</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おおさき市民健診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r>
        <w:rPr>
          <w:rFonts w:hint="eastAsia" w:ascii="ＭＳ 明朝" w:hAnsi="ＭＳ 明朝" w:eastAsia="ＭＳ 明朝"/>
          <w:sz w:val="24"/>
        </w:rPr>
        <w:t>　申し込みをした人には、各種健（検）診の受診票を送付しています。</w:t>
      </w:r>
    </w:p>
    <w:p>
      <w:pPr>
        <w:pStyle w:val="0"/>
        <w:rPr>
          <w:rFonts w:hint="eastAsia" w:ascii="ＭＳ 明朝" w:hAnsi="ＭＳ 明朝" w:eastAsia="ＭＳ 明朝"/>
          <w:sz w:val="24"/>
        </w:rPr>
      </w:pPr>
      <w:r>
        <w:rPr>
          <w:rFonts w:hint="eastAsia" w:ascii="ＭＳ 明朝" w:hAnsi="ＭＳ 明朝" w:eastAsia="ＭＳ 明朝"/>
          <w:sz w:val="24"/>
        </w:rPr>
        <w:t>　申し込みをしていない人でも受診できますので、詳しくは問い合わせください。</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w:t>
      </w:r>
      <w:r>
        <w:rPr>
          <w:rFonts w:hint="eastAsia" w:ascii="ＭＳ 明朝" w:hAnsi="ＭＳ 明朝" w:eastAsia="ＭＳ 明朝"/>
          <w:b w:val="1"/>
          <w:sz w:val="24"/>
          <w:bdr w:val="none" w:color="auto" w:sz="0" w:space="0"/>
        </w:rPr>
        <w:t>集団健診（特定健康診査・健康診査、骨粗しょう症、肝炎ウイルス、前立腺がん、歯と歯肉の相談）</w:t>
      </w:r>
    </w:p>
    <w:tbl>
      <w:tblPr>
        <w:tblStyle w:val="11"/>
        <w:tblW w:w="9603" w:type="dxa"/>
        <w:tblInd w:w="28" w:type="dxa"/>
        <w:tblLayout w:type="fixed"/>
        <w:tblCellMar>
          <w:left w:w="0" w:type="dxa"/>
          <w:right w:w="0" w:type="dxa"/>
        </w:tblCellMar>
        <w:tblLook w:firstRow="0" w:lastRow="0" w:firstColumn="0" w:lastColumn="0" w:noHBand="0" w:noVBand="0" w:val="0000"/>
      </w:tblPr>
      <w:tblGrid>
        <w:gridCol w:w="805"/>
        <w:gridCol w:w="3780"/>
        <w:gridCol w:w="1680"/>
        <w:gridCol w:w="3338"/>
      </w:tblGrid>
      <w:tr>
        <w:trPr>
          <w:trHeight w:val="397" w:hRule="atLeast"/>
        </w:trPr>
        <w:tc>
          <w:tcPr>
            <w:tcW w:w="80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378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w:t>
            </w:r>
          </w:p>
        </w:tc>
        <w:tc>
          <w:tcPr>
            <w:tcW w:w="16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受付時間</w:t>
            </w:r>
          </w:p>
        </w:tc>
        <w:tc>
          <w:tcPr>
            <w:tcW w:w="333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r>
      <w:tr>
        <w:trPr>
          <w:trHeight w:val="453" w:hRule="atLeast"/>
        </w:trPr>
        <w:tc>
          <w:tcPr>
            <w:tcW w:w="80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w:t>
            </w:r>
          </w:p>
        </w:tc>
        <w:tc>
          <w:tcPr>
            <w:tcW w:w="378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2</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日（月曜日）～</w:t>
            </w:r>
            <w:r>
              <w:rPr>
                <w:rFonts w:hint="eastAsia" w:ascii="ＭＳ 明朝" w:hAnsi="ＭＳ 明朝" w:eastAsia="ＭＳ 明朝"/>
                <w:sz w:val="24"/>
              </w:rPr>
              <w:t>6</w:t>
            </w:r>
            <w:r>
              <w:rPr>
                <w:rFonts w:hint="eastAsia" w:ascii="ＭＳ 明朝" w:hAnsi="ＭＳ 明朝" w:eastAsia="ＭＳ 明朝"/>
                <w:sz w:val="24"/>
              </w:rPr>
              <w:t>日（水曜日）</w:t>
            </w:r>
          </w:p>
        </w:tc>
        <w:tc>
          <w:tcPr>
            <w:tcW w:w="16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p>
        </w:tc>
        <w:tc>
          <w:tcPr>
            <w:tcW w:w="333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tc>
      </w:tr>
    </w:tbl>
    <w:p>
      <w:pPr>
        <w:pStyle w:val="0"/>
        <w:rPr>
          <w:rFonts w:hint="eastAsia" w:ascii="ＭＳ 明朝" w:hAnsi="ＭＳ 明朝" w:eastAsia="ＭＳ 明朝"/>
          <w:sz w:val="24"/>
          <w:bdr w:val="none" w:color="auto" w:sz="0" w:space="0"/>
        </w:rPr>
      </w:pPr>
    </w:p>
    <w:p>
      <w:pPr>
        <w:pStyle w:val="0"/>
        <w:rPr>
          <w:rFonts w:hint="eastAsia" w:ascii="ＭＳ 明朝" w:hAnsi="ＭＳ 明朝" w:eastAsia="ＭＳ 明朝"/>
          <w:sz w:val="24"/>
          <w:bdr w:val="none" w:color="auto" w:sz="0" w:space="0"/>
        </w:rPr>
      </w:pPr>
      <w:r>
        <w:rPr>
          <w:rFonts w:hint="eastAsia" w:ascii="ＭＳ 明朝" w:hAnsi="ＭＳ 明朝" w:eastAsia="ＭＳ 明朝"/>
          <w:b w:val="1"/>
          <w:sz w:val="24"/>
          <w:bdr w:val="none" w:color="auto" w:sz="0" w:space="0"/>
        </w:rPr>
        <w:t>■集団検診（乳がん検診）</w:t>
      </w:r>
    </w:p>
    <w:tbl>
      <w:tblPr>
        <w:tblStyle w:val="11"/>
        <w:tblW w:w="9603" w:type="dxa"/>
        <w:tblInd w:w="28" w:type="dxa"/>
        <w:tblLayout w:type="fixed"/>
        <w:tblCellMar>
          <w:left w:w="0" w:type="dxa"/>
          <w:right w:w="0" w:type="dxa"/>
        </w:tblCellMar>
        <w:tblLook w:firstRow="0" w:lastRow="0" w:firstColumn="0" w:lastColumn="0" w:noHBand="0" w:noVBand="0" w:val="0000"/>
      </w:tblPr>
      <w:tblGrid>
        <w:gridCol w:w="805"/>
        <w:gridCol w:w="3780"/>
        <w:gridCol w:w="1680"/>
        <w:gridCol w:w="3338"/>
      </w:tblGrid>
      <w:tr>
        <w:trPr>
          <w:trHeight w:val="397" w:hRule="atLeast"/>
        </w:trPr>
        <w:tc>
          <w:tcPr>
            <w:tcW w:w="80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378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w:t>
            </w:r>
          </w:p>
        </w:tc>
        <w:tc>
          <w:tcPr>
            <w:tcW w:w="16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受付時間</w:t>
            </w:r>
          </w:p>
        </w:tc>
        <w:tc>
          <w:tcPr>
            <w:tcW w:w="333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r>
      <w:tr>
        <w:trPr>
          <w:trHeight w:val="453" w:hRule="atLeast"/>
        </w:trPr>
        <w:tc>
          <w:tcPr>
            <w:tcW w:w="80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岩出山</w:t>
            </w:r>
          </w:p>
        </w:tc>
        <w:tc>
          <w:tcPr>
            <w:tcW w:w="378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w:t>
            </w:r>
            <w:r>
              <w:rPr>
                <w:rFonts w:hint="eastAsia" w:ascii="ＭＳ 明朝" w:hAnsi="ＭＳ 明朝" w:eastAsia="ＭＳ 明朝"/>
                <w:sz w:val="24"/>
              </w:rPr>
              <w:t>8</w:t>
            </w:r>
            <w:r>
              <w:rPr>
                <w:rFonts w:hint="eastAsia" w:ascii="ＭＳ 明朝" w:hAnsi="ＭＳ 明朝" w:eastAsia="ＭＳ 明朝"/>
                <w:sz w:val="24"/>
              </w:rPr>
              <w:t>日（金曜日）</w:t>
            </w:r>
          </w:p>
        </w:tc>
        <w:tc>
          <w:tcPr>
            <w:tcW w:w="168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 xml:space="preserve"> 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30</w:t>
            </w:r>
          </w:p>
        </w:tc>
        <w:tc>
          <w:tcPr>
            <w:tcW w:w="333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岩出山文化会館（スコーレハ</w:t>
            </w:r>
          </w:p>
          <w:p>
            <w:pPr>
              <w:pStyle w:val="0"/>
              <w:jc w:val="left"/>
              <w:rPr>
                <w:rFonts w:hint="eastAsia" w:ascii="ＭＳ 明朝" w:hAnsi="ＭＳ 明朝" w:eastAsia="ＭＳ 明朝"/>
                <w:sz w:val="24"/>
              </w:rPr>
            </w:pPr>
            <w:r>
              <w:rPr>
                <w:rFonts w:hint="eastAsia" w:ascii="ＭＳ 明朝" w:hAnsi="ＭＳ 明朝" w:eastAsia="ＭＳ 明朝"/>
                <w:sz w:val="24"/>
              </w:rPr>
              <w:t>ウス）</w:t>
            </w:r>
          </w:p>
        </w:tc>
      </w:tr>
    </w:tbl>
    <w:p>
      <w:pPr>
        <w:pStyle w:val="0"/>
        <w:rPr>
          <w:rFonts w:hint="eastAsia" w:ascii="ＭＳ 明朝" w:hAnsi="ＭＳ 明朝" w:eastAsia="ＭＳ 明朝"/>
          <w:sz w:val="24"/>
          <w:bdr w:val="none" w:color="auto" w:sz="0" w:space="0"/>
        </w:rPr>
      </w:pP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w:t>
      </w:r>
      <w:r>
        <w:rPr>
          <w:rFonts w:hint="eastAsia" w:ascii="ＭＳ 明朝" w:hAnsi="ＭＳ 明朝" w:eastAsia="ＭＳ 明朝"/>
          <w:b w:val="1"/>
          <w:sz w:val="24"/>
          <w:bdr w:val="none" w:color="auto" w:sz="0" w:space="0"/>
        </w:rPr>
        <w:t>集団検診（子宮頸がん検診）</w:t>
      </w:r>
    </w:p>
    <w:tbl>
      <w:tblPr>
        <w:tblStyle w:val="11"/>
        <w:tblW w:w="9603" w:type="dxa"/>
        <w:tblInd w:w="28" w:type="dxa"/>
        <w:tblLayout w:type="fixed"/>
        <w:tblCellMar>
          <w:left w:w="0" w:type="dxa"/>
          <w:right w:w="0" w:type="dxa"/>
        </w:tblCellMar>
        <w:tblLook w:firstRow="0" w:lastRow="0" w:firstColumn="0" w:lastColumn="0" w:noHBand="0" w:noVBand="0" w:val="0000"/>
      </w:tblPr>
      <w:tblGrid>
        <w:gridCol w:w="1225"/>
        <w:gridCol w:w="2100"/>
        <w:gridCol w:w="1890"/>
        <w:gridCol w:w="4388"/>
      </w:tblGrid>
      <w:tr>
        <w:trPr>
          <w:trHeight w:val="397" w:hRule="atLeast"/>
        </w:trPr>
        <w:tc>
          <w:tcPr>
            <w:tcW w:w="122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210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w:t>
            </w:r>
          </w:p>
        </w:tc>
        <w:tc>
          <w:tcPr>
            <w:tcW w:w="189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受付時間</w:t>
            </w:r>
          </w:p>
        </w:tc>
        <w:tc>
          <w:tcPr>
            <w:tcW w:w="438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r>
      <w:tr>
        <w:trPr>
          <w:trHeight w:val="453" w:hRule="atLeast"/>
        </w:trPr>
        <w:tc>
          <w:tcPr>
            <w:tcW w:w="1225"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鳴子温泉</w:t>
            </w:r>
          </w:p>
        </w:tc>
        <w:tc>
          <w:tcPr>
            <w:tcW w:w="210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日（火曜日）</w:t>
            </w:r>
          </w:p>
        </w:tc>
        <w:tc>
          <w:tcPr>
            <w:tcW w:w="1890" w:type="dxa"/>
            <w:vMerge w:val="restart"/>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 xml:space="preserve"> 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p>
          <w:p>
            <w:pPr>
              <w:pStyle w:val="0"/>
              <w:rPr>
                <w:rFonts w:hint="eastAsia"/>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p>
        </w:tc>
        <w:tc>
          <w:tcPr>
            <w:tcW w:w="438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鬼首基幹集落センター</w:t>
            </w:r>
          </w:p>
        </w:tc>
      </w:tr>
      <w:tr>
        <w:trPr>
          <w:trHeight w:val="453" w:hRule="atLeast"/>
        </w:trPr>
        <w:tc>
          <w:tcPr>
            <w:tcW w:w="1225"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rPr>
                <w:rFonts w:hint="eastAsia"/>
              </w:rPr>
            </w:pPr>
          </w:p>
        </w:tc>
        <w:tc>
          <w:tcPr>
            <w:tcW w:w="210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p>
        </w:tc>
        <w:tc>
          <w:tcPr>
            <w:tcW w:w="1890" w:type="dxa"/>
            <w:vMerge w:val="continue"/>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p>
        </w:tc>
        <w:tc>
          <w:tcPr>
            <w:tcW w:w="438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川渡地区公民館</w:t>
            </w:r>
          </w:p>
        </w:tc>
      </w:tr>
      <w:tr>
        <w:trPr>
          <w:trHeight w:val="453" w:hRule="atLeast"/>
        </w:trPr>
        <w:tc>
          <w:tcPr>
            <w:tcW w:w="1225"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rPr>
                <w:rFonts w:hint="eastAsia" w:ascii="ＭＳ 明朝" w:hAnsi="ＭＳ 明朝" w:eastAsia="ＭＳ 明朝"/>
                <w:sz w:val="24"/>
              </w:rPr>
            </w:pPr>
          </w:p>
        </w:tc>
        <w:tc>
          <w:tcPr>
            <w:tcW w:w="210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w:t>
            </w:r>
          </w:p>
        </w:tc>
        <w:tc>
          <w:tcPr>
            <w:tcW w:w="189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 xml:space="preserve"> 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00</w:t>
            </w:r>
          </w:p>
        </w:tc>
        <w:tc>
          <w:tcPr>
            <w:tcW w:w="438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鳴子公民館</w:t>
            </w:r>
          </w:p>
        </w:tc>
      </w:tr>
    </w:tbl>
    <w:p>
      <w:pPr>
        <w:pStyle w:val="0"/>
        <w:rPr>
          <w:rFonts w:hint="eastAsia" w:ascii="ＭＳ 明朝" w:hAnsi="ＭＳ 明朝" w:eastAsia="ＭＳ 明朝"/>
          <w:sz w:val="24"/>
          <w:bdr w:val="none" w:color="auto" w:sz="0" w:space="0"/>
        </w:rPr>
      </w:pP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w:t>
      </w:r>
      <w:r>
        <w:rPr>
          <w:rFonts w:hint="eastAsia" w:ascii="ＭＳ 明朝" w:hAnsi="ＭＳ 明朝" w:eastAsia="ＭＳ 明朝"/>
          <w:b w:val="1"/>
          <w:sz w:val="24"/>
          <w:bdr w:val="none" w:color="auto" w:sz="0" w:space="0"/>
        </w:rPr>
        <w:t>出張大腸がん検診</w:t>
      </w:r>
    </w:p>
    <w:tbl>
      <w:tblPr>
        <w:tblStyle w:val="11"/>
        <w:tblW w:w="8798" w:type="dxa"/>
        <w:tblInd w:w="28" w:type="dxa"/>
        <w:tblLayout w:type="fixed"/>
        <w:tblCellMar>
          <w:left w:w="0" w:type="dxa"/>
          <w:right w:w="0" w:type="dxa"/>
        </w:tblCellMar>
        <w:tblLook w:firstRow="0" w:lastRow="0" w:firstColumn="0" w:lastColumn="0" w:noHBand="0" w:noVBand="0" w:val="0000"/>
      </w:tblPr>
      <w:tblGrid>
        <w:gridCol w:w="2520"/>
        <w:gridCol w:w="2100"/>
        <w:gridCol w:w="4178"/>
      </w:tblGrid>
      <w:tr>
        <w:trPr>
          <w:trHeight w:val="397" w:hRule="atLeast"/>
        </w:trPr>
        <w:tc>
          <w:tcPr>
            <w:tcW w:w="252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w:t>
            </w:r>
          </w:p>
        </w:tc>
        <w:tc>
          <w:tcPr>
            <w:tcW w:w="21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受付時間</w:t>
            </w:r>
          </w:p>
        </w:tc>
        <w:tc>
          <w:tcPr>
            <w:tcW w:w="417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r>
      <w:tr>
        <w:trPr>
          <w:trHeight w:val="453" w:hRule="atLeast"/>
        </w:trPr>
        <w:tc>
          <w:tcPr>
            <w:tcW w:w="252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w:t>
            </w:r>
            <w:r>
              <w:rPr>
                <w:rFonts w:hint="eastAsia" w:ascii="ＭＳ 明朝" w:hAnsi="ＭＳ 明朝" w:eastAsia="ＭＳ 明朝"/>
                <w:sz w:val="24"/>
              </w:rPr>
              <w:t>10</w:t>
            </w:r>
            <w:r>
              <w:rPr>
                <w:rFonts w:hint="eastAsia" w:ascii="ＭＳ 明朝" w:hAnsi="ＭＳ 明朝" w:eastAsia="ＭＳ 明朝"/>
                <w:sz w:val="24"/>
              </w:rPr>
              <w:t>日（日曜日）</w:t>
            </w:r>
          </w:p>
        </w:tc>
        <w:tc>
          <w:tcPr>
            <w:tcW w:w="21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正午</w:t>
            </w:r>
          </w:p>
        </w:tc>
        <w:tc>
          <w:tcPr>
            <w:tcW w:w="417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イオン古川店</w:t>
            </w:r>
          </w:p>
        </w:tc>
      </w:tr>
    </w:tbl>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持ち物　受診料（検査容器に記載されている料金）、検査容器</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※本人以外でも提出できます。</w:t>
      </w:r>
    </w:p>
    <w:p>
      <w:pPr>
        <w:pStyle w:val="0"/>
        <w:rPr>
          <w:rFonts w:hint="eastAsia" w:ascii="ＭＳ 明朝" w:hAnsi="ＭＳ 明朝" w:eastAsia="ＭＳ 明朝"/>
          <w:sz w:val="24"/>
          <w:bdr w:val="none" w:color="auto" w:sz="0" w:space="0"/>
        </w:rPr>
      </w:pP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w:t>
      </w:r>
      <w:r>
        <w:rPr>
          <w:rFonts w:hint="eastAsia" w:ascii="ＭＳ 明朝" w:hAnsi="ＭＳ 明朝" w:eastAsia="ＭＳ 明朝"/>
          <w:b w:val="1"/>
          <w:sz w:val="24"/>
          <w:bdr w:val="none" w:color="auto" w:sz="0" w:space="0"/>
        </w:rPr>
        <w:t>個別健診</w:t>
      </w:r>
    </w:p>
    <w:tbl>
      <w:tblPr>
        <w:tblStyle w:val="11"/>
        <w:tblW w:w="6479" w:type="dxa"/>
        <w:tblInd w:w="28" w:type="dxa"/>
        <w:tblLayout w:type="fixed"/>
        <w:tblCellMar>
          <w:left w:w="0" w:type="dxa"/>
          <w:right w:w="0" w:type="dxa"/>
        </w:tblCellMar>
        <w:tblLook w:firstRow="0" w:lastRow="0" w:firstColumn="0" w:lastColumn="0" w:noHBand="0" w:noVBand="0" w:val="0000"/>
      </w:tblPr>
      <w:tblGrid>
        <w:gridCol w:w="3119"/>
        <w:gridCol w:w="3360"/>
      </w:tblGrid>
      <w:tr>
        <w:trPr>
          <w:trHeight w:val="397" w:hRule="atLeast"/>
        </w:trPr>
        <w:tc>
          <w:tcPr>
            <w:tcW w:w="311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w:t>
            </w:r>
          </w:p>
        </w:tc>
        <w:tc>
          <w:tcPr>
            <w:tcW w:w="336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受付時間</w:t>
            </w:r>
          </w:p>
        </w:tc>
      </w:tr>
      <w:tr>
        <w:trPr>
          <w:trHeight w:val="397" w:hRule="atLeast"/>
        </w:trPr>
        <w:tc>
          <w:tcPr>
            <w:tcW w:w="311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3" w:themeFillTint="33" w:themeFillShade="FF"/>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成人歯科健康診査</w:t>
            </w:r>
          </w:p>
        </w:tc>
        <w:tc>
          <w:tcPr>
            <w:tcW w:w="336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日（火曜日）まで</w:t>
            </w:r>
          </w:p>
        </w:tc>
      </w:tr>
      <w:tr>
        <w:trPr>
          <w:trHeight w:val="397" w:hRule="atLeast"/>
        </w:trPr>
        <w:tc>
          <w:tcPr>
            <w:tcW w:w="311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3" w:themeFillTint="33" w:themeFillShade="FF"/>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子宮頸がん検診</w:t>
            </w:r>
          </w:p>
        </w:tc>
        <w:tc>
          <w:tcPr>
            <w:tcW w:w="336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日（木曜日）まで</w:t>
            </w:r>
          </w:p>
        </w:tc>
      </w:tr>
      <w:tr>
        <w:trPr>
          <w:trHeight w:val="397" w:hRule="atLeast"/>
        </w:trPr>
        <w:tc>
          <w:tcPr>
            <w:tcW w:w="311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3" w:themeFillTint="33" w:themeFillShade="FF"/>
            <w:tcMar>
              <w:top w:w="57" w:type="dxa"/>
              <w:left w:w="28" w:type="dxa"/>
              <w:bottom w:w="57" w:type="dxa"/>
              <w:right w:w="28" w:type="dxa"/>
            </w:tcMar>
            <w:vAlign w:val="center"/>
          </w:tcPr>
          <w:p>
            <w:pPr>
              <w:pStyle w:val="0"/>
              <w:autoSpaceDE w:val="0"/>
              <w:autoSpaceDN w:val="0"/>
              <w:adjustRightInd w:val="0"/>
              <w:jc w:val="left"/>
              <w:rPr>
                <w:rFonts w:hint="eastAsia"/>
              </w:rPr>
            </w:pPr>
            <w:r>
              <w:rPr>
                <w:rFonts w:hint="eastAsia" w:ascii="ＭＳ 明朝" w:hAnsi="ＭＳ 明朝" w:eastAsia="ＭＳ 明朝"/>
                <w:sz w:val="24"/>
              </w:rPr>
              <w:t>乳がん検診</w:t>
            </w:r>
          </w:p>
        </w:tc>
        <w:tc>
          <w:tcPr>
            <w:tcW w:w="336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日（金曜日）まで</w:t>
            </w:r>
          </w:p>
        </w:tc>
      </w:tr>
      <w:tr>
        <w:trPr>
          <w:trHeight w:val="397" w:hRule="atLeast"/>
        </w:trPr>
        <w:tc>
          <w:tcPr>
            <w:tcW w:w="311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3" w:themeFillTint="33" w:themeFillShade="FF"/>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特定健康診査、健康診査</w:t>
            </w:r>
          </w:p>
        </w:tc>
        <w:tc>
          <w:tcPr>
            <w:tcW w:w="336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日（木曜日）まで</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大崎市骨髄バンクドナー助成事業</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r>
        <w:rPr>
          <w:rFonts w:hint="eastAsia" w:ascii="ＭＳ 明朝" w:hAnsi="ＭＳ 明朝" w:eastAsia="ＭＳ 明朝"/>
          <w:sz w:val="24"/>
        </w:rPr>
        <w:t>　市では、骨髄または末しょう血幹細胞の提供者の負担を軽減し、骨髄などの移植を推進するため、骨髄などを提供した人に助成金を交付します。</w:t>
      </w:r>
    </w:p>
    <w:p>
      <w:pPr>
        <w:pStyle w:val="0"/>
        <w:rPr>
          <w:rFonts w:hint="eastAsia" w:ascii="ＭＳ 明朝" w:hAnsi="ＭＳ 明朝" w:eastAsia="ＭＳ 明朝"/>
          <w:sz w:val="24"/>
        </w:rPr>
      </w:pPr>
      <w:r>
        <w:rPr>
          <w:rFonts w:hint="eastAsia" w:ascii="ＭＳ 明朝" w:hAnsi="ＭＳ 明朝" w:eastAsia="ＭＳ 明朝"/>
          <w:sz w:val="24"/>
        </w:rPr>
        <w:t>■対象</w:t>
      </w:r>
    </w:p>
    <w:p>
      <w:pPr>
        <w:pStyle w:val="0"/>
        <w:rPr>
          <w:rFonts w:hint="eastAsia" w:ascii="ＭＳ 明朝" w:hAnsi="ＭＳ 明朝" w:eastAsia="ＭＳ 明朝"/>
          <w:sz w:val="24"/>
        </w:rPr>
      </w:pPr>
      <w:r>
        <w:rPr>
          <w:rFonts w:hint="eastAsia" w:ascii="ＭＳ 明朝" w:hAnsi="ＭＳ 明朝" w:eastAsia="ＭＳ 明朝"/>
          <w:sz w:val="24"/>
        </w:rPr>
        <w:t>　次の要件を全て満たす市民</w:t>
      </w:r>
    </w:p>
    <w:p>
      <w:pPr>
        <w:pStyle w:val="0"/>
        <w:rPr>
          <w:rFonts w:hint="eastAsia" w:ascii="ＭＳ 明朝" w:hAnsi="ＭＳ 明朝" w:eastAsia="ＭＳ 明朝"/>
          <w:sz w:val="24"/>
        </w:rPr>
      </w:pPr>
      <w:r>
        <w:rPr>
          <w:rFonts w:hint="eastAsia" w:ascii="ＭＳ 明朝" w:hAnsi="ＭＳ 明朝" w:eastAsia="ＭＳ 明朝"/>
          <w:sz w:val="24"/>
        </w:rPr>
        <w:t>①公益財団法人日本骨髄バンクが行う骨髄バンク事業において、骨髄などを提供した人（骨髄などの提供に関する最終合意を行った後に、提供者の自己都合以外の理由により提供中止になった場合を含む）</w:t>
      </w:r>
    </w:p>
    <w:p>
      <w:pPr>
        <w:pStyle w:val="0"/>
        <w:rPr>
          <w:rFonts w:hint="eastAsia" w:ascii="ＭＳ 明朝" w:hAnsi="ＭＳ 明朝" w:eastAsia="ＭＳ 明朝"/>
          <w:sz w:val="24"/>
        </w:rPr>
      </w:pPr>
      <w:r>
        <w:rPr>
          <w:rFonts w:hint="eastAsia" w:ascii="ＭＳ 明朝" w:hAnsi="ＭＳ 明朝" w:eastAsia="ＭＳ 明朝"/>
          <w:sz w:val="24"/>
        </w:rPr>
        <w:t>②暴力団との関係を有していない人</w:t>
      </w:r>
    </w:p>
    <w:p>
      <w:pPr>
        <w:pStyle w:val="0"/>
        <w:rPr>
          <w:rFonts w:hint="eastAsia" w:ascii="ＭＳ 明朝" w:hAnsi="ＭＳ 明朝" w:eastAsia="ＭＳ 明朝"/>
          <w:sz w:val="24"/>
        </w:rPr>
      </w:pPr>
      <w:r>
        <w:rPr>
          <w:rFonts w:hint="eastAsia" w:ascii="ＭＳ 明朝" w:hAnsi="ＭＳ 明朝" w:eastAsia="ＭＳ 明朝"/>
          <w:sz w:val="24"/>
        </w:rPr>
        <w:t>③他の自治体などが実施する同種・同類の助成金などを受けていない人</w:t>
      </w:r>
    </w:p>
    <w:p>
      <w:pPr>
        <w:pStyle w:val="0"/>
        <w:rPr>
          <w:rFonts w:hint="eastAsia" w:ascii="ＭＳ 明朝" w:hAnsi="ＭＳ 明朝" w:eastAsia="ＭＳ 明朝"/>
          <w:sz w:val="24"/>
        </w:rPr>
      </w:pPr>
      <w:r>
        <w:rPr>
          <w:rFonts w:hint="eastAsia" w:ascii="ＭＳ 明朝" w:hAnsi="ＭＳ 明朝" w:eastAsia="ＭＳ 明朝"/>
          <w:sz w:val="24"/>
        </w:rPr>
        <w:t>■助成金額</w:t>
      </w:r>
    </w:p>
    <w:p>
      <w:pPr>
        <w:pStyle w:val="0"/>
        <w:rPr>
          <w:rFonts w:hint="eastAsia" w:ascii="ＭＳ 明朝" w:hAnsi="ＭＳ 明朝" w:eastAsia="ＭＳ 明朝"/>
          <w:sz w:val="24"/>
        </w:rPr>
      </w:pPr>
      <w:r>
        <w:rPr>
          <w:rFonts w:hint="eastAsia" w:ascii="ＭＳ 明朝" w:hAnsi="ＭＳ 明朝" w:eastAsia="ＭＳ 明朝"/>
          <w:sz w:val="24"/>
        </w:rPr>
        <w:t>　対象となる面談・通院または入院に要した日数</w:t>
      </w:r>
      <w:r>
        <w:rPr>
          <w:rFonts w:hint="eastAsia" w:ascii="ＭＳ 明朝" w:hAnsi="ＭＳ 明朝" w:eastAsia="ＭＳ 明朝"/>
          <w:sz w:val="24"/>
        </w:rPr>
        <w:t>1</w:t>
      </w:r>
      <w:r>
        <w:rPr>
          <w:rFonts w:hint="eastAsia" w:ascii="ＭＳ 明朝" w:hAnsi="ＭＳ 明朝" w:eastAsia="ＭＳ 明朝"/>
          <w:sz w:val="24"/>
        </w:rPr>
        <w:t>日につき</w:t>
      </w:r>
      <w:r>
        <w:rPr>
          <w:rFonts w:hint="eastAsia" w:ascii="ＭＳ 明朝" w:hAnsi="ＭＳ 明朝" w:eastAsia="ＭＳ 明朝"/>
          <w:sz w:val="24"/>
        </w:rPr>
        <w:t>2</w:t>
      </w:r>
      <w:r>
        <w:rPr>
          <w:rFonts w:hint="eastAsia" w:ascii="ＭＳ 明朝" w:hAnsi="ＭＳ 明朝" w:eastAsia="ＭＳ 明朝"/>
          <w:sz w:val="24"/>
        </w:rPr>
        <w:t>万円（通算で</w:t>
      </w:r>
      <w:r>
        <w:rPr>
          <w:rFonts w:hint="eastAsia" w:ascii="ＭＳ 明朝" w:hAnsi="ＭＳ 明朝" w:eastAsia="ＭＳ 明朝"/>
          <w:sz w:val="24"/>
        </w:rPr>
        <w:t>7</w:t>
      </w:r>
      <w:r>
        <w:rPr>
          <w:rFonts w:hint="eastAsia" w:ascii="ＭＳ 明朝" w:hAnsi="ＭＳ 明朝" w:eastAsia="ＭＳ 明朝"/>
          <w:sz w:val="24"/>
        </w:rPr>
        <w:t>日間</w:t>
      </w:r>
      <w:r>
        <w:rPr>
          <w:rFonts w:hint="eastAsia" w:ascii="ＭＳ 明朝" w:hAnsi="ＭＳ 明朝" w:eastAsia="ＭＳ 明朝"/>
          <w:sz w:val="24"/>
        </w:rPr>
        <w:t>14</w:t>
      </w:r>
      <w:r>
        <w:rPr>
          <w:rFonts w:hint="eastAsia" w:ascii="ＭＳ 明朝" w:hAnsi="ＭＳ 明朝" w:eastAsia="ＭＳ 明朝"/>
          <w:sz w:val="24"/>
        </w:rPr>
        <w:t>万円が限度）</w:t>
      </w:r>
    </w:p>
    <w:p>
      <w:pPr>
        <w:pStyle w:val="0"/>
        <w:rPr>
          <w:rFonts w:hint="eastAsia" w:ascii="ＭＳ 明朝" w:hAnsi="ＭＳ 明朝" w:eastAsia="ＭＳ 明朝"/>
          <w:sz w:val="24"/>
        </w:rPr>
      </w:pPr>
      <w:r>
        <w:rPr>
          <w:rFonts w:hint="eastAsia" w:ascii="ＭＳ 明朝" w:hAnsi="ＭＳ 明朝" w:eastAsia="ＭＳ 明朝"/>
          <w:sz w:val="24"/>
        </w:rPr>
        <w:t>※骨髄などの採取、またはこれに関連した医療処置によって生じた健康障害を理由とする通院または入院は対象外です。</w:t>
      </w:r>
    </w:p>
    <w:p>
      <w:pPr>
        <w:pStyle w:val="0"/>
        <w:rPr>
          <w:rFonts w:hint="eastAsia" w:ascii="ＭＳ 明朝" w:hAnsi="ＭＳ 明朝" w:eastAsia="ＭＳ 明朝"/>
          <w:sz w:val="24"/>
        </w:rPr>
      </w:pPr>
      <w:r>
        <w:rPr>
          <w:rFonts w:hint="eastAsia" w:ascii="ＭＳ 明朝" w:hAnsi="ＭＳ 明朝" w:eastAsia="ＭＳ 明朝"/>
          <w:sz w:val="24"/>
        </w:rPr>
        <w:t>■申請方法</w:t>
      </w:r>
    </w:p>
    <w:p>
      <w:pPr>
        <w:pStyle w:val="0"/>
        <w:rPr>
          <w:rFonts w:hint="eastAsia" w:ascii="ＭＳ 明朝" w:hAnsi="ＭＳ 明朝" w:eastAsia="ＭＳ 明朝"/>
          <w:sz w:val="24"/>
        </w:rPr>
      </w:pPr>
      <w:r>
        <w:rPr>
          <w:rFonts w:hint="eastAsia" w:ascii="ＭＳ 明朝" w:hAnsi="ＭＳ 明朝" w:eastAsia="ＭＳ 明朝"/>
          <w:sz w:val="24"/>
        </w:rPr>
        <w:t>　健康推進課で配布、または市ウェブサイトからダウンロードした申請書類に必要事項を記入し、①～③を添付し提出</w:t>
      </w:r>
    </w:p>
    <w:p>
      <w:pPr>
        <w:pStyle w:val="0"/>
        <w:rPr>
          <w:rFonts w:hint="eastAsia" w:ascii="ＭＳ 明朝" w:hAnsi="ＭＳ 明朝" w:eastAsia="ＭＳ 明朝"/>
          <w:sz w:val="24"/>
        </w:rPr>
      </w:pPr>
      <w:r>
        <w:rPr>
          <w:rFonts w:hint="eastAsia" w:ascii="ＭＳ 明朝" w:hAnsi="ＭＳ 明朝" w:eastAsia="ＭＳ 明朝"/>
          <w:sz w:val="24"/>
        </w:rPr>
        <w:t>①日本骨髄バンクが発行する骨髄などの採取が完了したことを証明する書類</w:t>
      </w:r>
    </w:p>
    <w:p>
      <w:pPr>
        <w:pStyle w:val="0"/>
        <w:rPr>
          <w:rFonts w:hint="eastAsia" w:ascii="ＭＳ 明朝" w:hAnsi="ＭＳ 明朝" w:eastAsia="ＭＳ 明朝"/>
          <w:sz w:val="24"/>
        </w:rPr>
      </w:pPr>
      <w:r>
        <w:rPr>
          <w:rFonts w:hint="eastAsia" w:ascii="ＭＳ 明朝" w:hAnsi="ＭＳ 明朝" w:eastAsia="ＭＳ 明朝"/>
          <w:sz w:val="24"/>
        </w:rPr>
        <w:t>②面談・通院または入院した日が分かる書類</w:t>
      </w:r>
    </w:p>
    <w:p>
      <w:pPr>
        <w:pStyle w:val="0"/>
        <w:rPr>
          <w:rFonts w:hint="eastAsia" w:ascii="ＭＳ 明朝" w:hAnsi="ＭＳ 明朝" w:eastAsia="ＭＳ 明朝"/>
          <w:sz w:val="24"/>
        </w:rPr>
      </w:pPr>
      <w:r>
        <w:rPr>
          <w:rFonts w:hint="eastAsia" w:ascii="ＭＳ 明朝" w:hAnsi="ＭＳ 明朝" w:eastAsia="ＭＳ 明朝"/>
          <w:sz w:val="24"/>
        </w:rPr>
        <w:t>③振り込み先の通帳の写し</w:t>
      </w:r>
    </w:p>
    <w:p>
      <w:pPr>
        <w:pStyle w:val="0"/>
        <w:rPr>
          <w:rFonts w:hint="eastAsia" w:ascii="ＭＳ 明朝" w:hAnsi="ＭＳ 明朝" w:eastAsia="ＭＳ 明朝"/>
          <w:sz w:val="24"/>
        </w:rPr>
      </w:pPr>
      <w:r>
        <w:rPr>
          <w:rFonts w:hint="eastAsia" w:ascii="ＭＳ 明朝" w:hAnsi="ＭＳ 明朝" w:eastAsia="ＭＳ 明朝"/>
          <w:sz w:val="24"/>
        </w:rPr>
        <w:t>■提出先</w:t>
      </w:r>
    </w:p>
    <w:p>
      <w:pPr>
        <w:pStyle w:val="0"/>
        <w:rPr>
          <w:rFonts w:hint="eastAsia" w:ascii="ＭＳ 明朝" w:hAnsi="ＭＳ 明朝" w:eastAsia="ＭＳ 明朝"/>
          <w:sz w:val="24"/>
        </w:rPr>
      </w:pPr>
      <w:r>
        <w:rPr>
          <w:rFonts w:hint="eastAsia" w:ascii="ＭＳ 明朝" w:hAnsi="ＭＳ 明朝" w:eastAsia="ＭＳ 明朝"/>
          <w:sz w:val="24"/>
        </w:rPr>
        <w:t>　健康推進課へ持参、または郵送で提出</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989</w:t>
      </w:r>
      <w:r>
        <w:rPr>
          <w:rFonts w:hint="eastAsia" w:ascii="ＭＳ 明朝" w:hAnsi="ＭＳ 明朝" w:eastAsia="ＭＳ 明朝"/>
          <w:sz w:val="24"/>
        </w:rPr>
        <w:t>－</w:t>
      </w:r>
      <w:r>
        <w:rPr>
          <w:rFonts w:hint="eastAsia" w:ascii="ＭＳ 明朝" w:hAnsi="ＭＳ 明朝" w:eastAsia="ＭＳ 明朝"/>
          <w:sz w:val="24"/>
        </w:rPr>
        <w:t>6188</w:t>
      </w:r>
    </w:p>
    <w:p>
      <w:pPr>
        <w:pStyle w:val="0"/>
        <w:rPr>
          <w:rFonts w:hint="eastAsia" w:ascii="ＭＳ 明朝" w:hAnsi="ＭＳ 明朝" w:eastAsia="ＭＳ 明朝"/>
          <w:sz w:val="24"/>
        </w:rPr>
      </w:pPr>
      <w:r>
        <w:rPr>
          <w:rFonts w:hint="eastAsia" w:ascii="ＭＳ 明朝" w:hAnsi="ＭＳ 明朝" w:eastAsia="ＭＳ 明朝"/>
          <w:sz w:val="24"/>
        </w:rPr>
        <w:t>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w:t>
      </w:r>
    </w:p>
    <w:p>
      <w:pPr>
        <w:pStyle w:val="0"/>
        <w:rPr>
          <w:rFonts w:hint="eastAsia" w:ascii="ＭＳ 明朝" w:hAnsi="ＭＳ 明朝" w:eastAsia="ＭＳ 明朝"/>
          <w:sz w:val="24"/>
        </w:rPr>
      </w:pPr>
      <w:r>
        <w:rPr>
          <w:rFonts w:hint="eastAsia" w:ascii="ＭＳ 明朝" w:hAnsi="ＭＳ 明朝" w:eastAsia="ＭＳ 明朝"/>
          <w:sz w:val="24"/>
        </w:rPr>
        <w:t>健康推進課保健・地域医療担当</w:t>
      </w:r>
    </w:p>
    <w:p>
      <w:pPr>
        <w:pStyle w:val="0"/>
        <w:rPr>
          <w:rFonts w:hint="eastAsia" w:ascii="ＭＳ 明朝" w:hAnsi="ＭＳ 明朝" w:eastAsia="ＭＳ 明朝"/>
          <w:sz w:val="24"/>
        </w:rPr>
      </w:pPr>
      <w:r>
        <w:rPr>
          <w:rFonts w:hint="eastAsia" w:ascii="ＭＳ 明朝" w:hAnsi="ＭＳ 明朝" w:eastAsia="ＭＳ 明朝"/>
          <w:sz w:val="24"/>
        </w:rPr>
        <w:t>■申請期限</w:t>
      </w:r>
    </w:p>
    <w:p>
      <w:pPr>
        <w:pStyle w:val="0"/>
        <w:rPr>
          <w:rFonts w:hint="eastAsia" w:ascii="ＭＳ 明朝" w:hAnsi="ＭＳ 明朝" w:eastAsia="ＭＳ 明朝"/>
          <w:sz w:val="24"/>
        </w:rPr>
      </w:pPr>
      <w:r>
        <w:rPr>
          <w:rFonts w:hint="eastAsia" w:ascii="ＭＳ 明朝" w:hAnsi="ＭＳ 明朝" w:eastAsia="ＭＳ 明朝"/>
          <w:sz w:val="24"/>
        </w:rPr>
        <w:t>　骨髄などの採取が完了した日の翌日から</w:t>
      </w:r>
      <w:r>
        <w:rPr>
          <w:rFonts w:hint="eastAsia" w:ascii="ＭＳ 明朝" w:hAnsi="ＭＳ 明朝" w:eastAsia="ＭＳ 明朝"/>
          <w:sz w:val="24"/>
        </w:rPr>
        <w:t>1</w:t>
      </w:r>
      <w:r>
        <w:rPr>
          <w:rFonts w:hint="eastAsia" w:ascii="ＭＳ 明朝" w:hAnsi="ＭＳ 明朝" w:eastAsia="ＭＳ 明朝"/>
          <w:sz w:val="24"/>
        </w:rPr>
        <w:t>年以内</w:t>
      </w:r>
    </w:p>
    <w:p>
      <w:pPr>
        <w:pStyle w:val="0"/>
        <w:rPr>
          <w:rFonts w:hint="eastAsia" w:ascii="ＭＳ 明朝" w:hAnsi="ＭＳ 明朝" w:eastAsia="ＭＳ 明朝"/>
          <w:b w:val="0"/>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年度については、令和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日以降に骨髄などを採取された人が、助成</w:t>
      </w:r>
      <w:bookmarkStart w:id="0" w:name="_GoBack"/>
      <w:bookmarkEnd w:id="0"/>
      <w:r>
        <w:rPr>
          <w:rFonts w:hint="eastAsia" w:ascii="ＭＳ 明朝" w:hAnsi="ＭＳ 明朝" w:eastAsia="ＭＳ 明朝"/>
          <w:sz w:val="24"/>
        </w:rPr>
        <w:t>対象に該当します。</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新ゴコンデ70 Pr6N H">
    <w:panose1 w:val="00000800000000000000"/>
    <w:charset w:val="80"/>
    <w:family w:val="swiss"/>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 B">
    <w:panose1 w:val="00000800000000000000"/>
    <w:charset w:val="80"/>
    <w:family w:val="swiss"/>
    <w:pitch w:val="variable"/>
    <w:sig w:usb0="00000000" w:usb1="00000000" w:usb2="00000000" w:usb3="00000000" w:csb0="01008200" w:csb1="00000000"/>
  </w:font>
  <w:font w:name="A-OTF UD新丸ゴ Pr6 DB">
    <w:panose1 w:val="00000000000000000000"/>
    <w:charset w:val="80"/>
    <w:family w:val="swiss"/>
    <w:pitch w:val="variable"/>
    <w:sig w:usb0="00000000" w:usb1="00000000" w:usb2="00000000" w:usb3="00000000" w:csb0="01008200" w:csb1="00000000"/>
  </w:font>
  <w:font w:name="A-OTF UD新ゴNT Pro M">
    <w:panose1 w:val="00000000000000000000"/>
    <w:charset w:val="80"/>
    <w:family w:val="swiss"/>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 P-OTF 黎ミンY40 Pr6N B">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896</TotalTime>
  <Pages>4</Pages>
  <Words>135</Words>
  <Characters>2445</Characters>
  <Application>JUST Note</Application>
  <Lines>501</Lines>
  <Paragraphs>166</Paragraphs>
  <CharactersWithSpaces>2482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2023-08-22T09:00:41Z</dcterms:modified>
  <cp:revision>12</cp:revision>
</cp:coreProperties>
</file>