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職員の人数・給与などの状況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人財育成課人事担当　電話</w:t>
      </w:r>
      <w:r>
        <w:rPr>
          <w:rFonts w:hint="eastAsia" w:ascii="ＭＳ 明朝" w:hAnsi="ＭＳ 明朝" w:eastAsia="ＭＳ 明朝"/>
          <w:sz w:val="24"/>
        </w:rPr>
        <w:t>23-5027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「大崎市人事行政の運営等の状況の公表に関する条例」に基づき、大崎市職員の任免、給与、勤務状況などを公表します。詳細は、市政情報センターや出張所、市ウェブサイトで閲覧できます。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1</w:t>
      </w:r>
      <w:r>
        <w:rPr>
          <w:rFonts w:hint="eastAsia" w:ascii="ＭＳ 明朝" w:hAnsi="ＭＳ 明朝" w:eastAsia="ＭＳ 明朝"/>
          <w:b w:val="1"/>
          <w:sz w:val="24"/>
        </w:rPr>
        <w:t>職員の任免および職員数の状況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◆職員数の推移（各年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日現在）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グラフ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※職員数は、地方公務員の身分を有する休職者・派遣職員を含み、特別職（市長・議員など）や会計年度任用職員、短時間勤務の再任用職員は含みません。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◆職員の採用の状況（令和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年度中）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単位：人</w:t>
      </w:r>
    </w:p>
    <w:tbl>
      <w:tblPr>
        <w:tblStyle w:val="11"/>
        <w:tblW w:w="6120" w:type="dxa"/>
        <w:jc w:val="left"/>
        <w:tblInd w:w="28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504"/>
        <w:gridCol w:w="1383"/>
        <w:gridCol w:w="633"/>
        <w:gridCol w:w="720"/>
        <w:gridCol w:w="720"/>
        <w:gridCol w:w="720"/>
        <w:gridCol w:w="720"/>
        <w:gridCol w:w="720"/>
      </w:tblGrid>
      <w:tr>
        <w:trPr>
          <w:trHeight w:val="279" w:hRule="atLeast"/>
        </w:trPr>
        <w:tc>
          <w:tcPr>
            <w:tcW w:w="1887" w:type="dxa"/>
            <w:gridSpan w:val="2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区分</w:t>
            </w:r>
          </w:p>
        </w:tc>
        <w:tc>
          <w:tcPr>
            <w:tcW w:w="207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市役所・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上下水道部</w:t>
            </w: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市民病院</w:t>
            </w:r>
          </w:p>
        </w:tc>
      </w:tr>
      <w:tr>
        <w:trPr>
          <w:trHeight w:val="60" w:hRule="atLeast"/>
        </w:trPr>
        <w:tc>
          <w:tcPr>
            <w:tcW w:w="1887" w:type="dxa"/>
            <w:gridSpan w:val="2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男性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女性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計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男性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女性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計</w:t>
            </w:r>
          </w:p>
        </w:tc>
      </w:tr>
      <w:tr>
        <w:trPr>
          <w:trHeight w:val="250" w:hRule="atLeast"/>
        </w:trPr>
        <w:tc>
          <w:tcPr>
            <w:tcW w:w="504" w:type="dxa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職種</w:t>
            </w: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行政職</w:t>
            </w:r>
          </w:p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46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20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66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</w:p>
        </w:tc>
      </w:tr>
      <w:tr>
        <w:trPr>
          <w:trHeight w:val="60" w:hRule="atLeast"/>
        </w:trPr>
        <w:tc>
          <w:tcPr>
            <w:tcW w:w="504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医師</w:t>
            </w:r>
          </w:p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46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19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65</w:t>
            </w:r>
          </w:p>
        </w:tc>
      </w:tr>
      <w:tr>
        <w:trPr>
          <w:trHeight w:val="60" w:hRule="atLeast"/>
        </w:trPr>
        <w:tc>
          <w:tcPr>
            <w:tcW w:w="504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医療技術系</w:t>
            </w:r>
          </w:p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10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15</w:t>
            </w:r>
          </w:p>
        </w:tc>
      </w:tr>
      <w:tr>
        <w:trPr>
          <w:trHeight w:val="60" w:hRule="atLeast"/>
        </w:trPr>
        <w:tc>
          <w:tcPr>
            <w:tcW w:w="504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383" w:type="dxa"/>
            <w:tcBorders>
              <w:top w:val="single" w:color="000000" w:sz="2" w:space="0"/>
              <w:left w:val="single" w:color="000000" w:sz="2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看護師系</w:t>
            </w:r>
          </w:p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39</w:t>
            </w:r>
          </w:p>
        </w:tc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single" w:color="000000" w:sz="3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41</w:t>
            </w:r>
          </w:p>
        </w:tc>
      </w:tr>
      <w:tr>
        <w:trPr>
          <w:trHeight w:val="60" w:hRule="atLeast"/>
        </w:trPr>
        <w:tc>
          <w:tcPr>
            <w:tcW w:w="1887" w:type="dxa"/>
            <w:gridSpan w:val="2"/>
            <w:tcBorders>
              <w:top w:val="single" w:color="000000" w:sz="3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計</w:t>
            </w:r>
          </w:p>
        </w:tc>
        <w:tc>
          <w:tcPr>
            <w:tcW w:w="633" w:type="dxa"/>
            <w:tcBorders>
              <w:top w:val="single" w:color="000000" w:sz="3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46</w:t>
            </w:r>
          </w:p>
        </w:tc>
        <w:tc>
          <w:tcPr>
            <w:tcW w:w="720" w:type="dxa"/>
            <w:tcBorders>
              <w:top w:val="single" w:color="000000" w:sz="3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20</w:t>
            </w:r>
          </w:p>
        </w:tc>
        <w:tc>
          <w:tcPr>
            <w:tcW w:w="720" w:type="dxa"/>
            <w:tcBorders>
              <w:top w:val="single" w:color="000000" w:sz="3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66</w:t>
            </w:r>
          </w:p>
        </w:tc>
        <w:tc>
          <w:tcPr>
            <w:tcW w:w="720" w:type="dxa"/>
            <w:tcBorders>
              <w:top w:val="single" w:color="000000" w:sz="3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56</w:t>
            </w:r>
          </w:p>
        </w:tc>
        <w:tc>
          <w:tcPr>
            <w:tcW w:w="720" w:type="dxa"/>
            <w:tcBorders>
              <w:top w:val="single" w:color="000000" w:sz="3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75</w:t>
            </w:r>
          </w:p>
        </w:tc>
        <w:tc>
          <w:tcPr>
            <w:tcW w:w="720" w:type="dxa"/>
            <w:tcBorders>
              <w:top w:val="single" w:color="000000" w:sz="3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131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※国、県などからの派遣職員のほか、任期付職員を含みます。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◆職員の退職の状況（令和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年度中）　単位：人</w:t>
      </w:r>
    </w:p>
    <w:tbl>
      <w:tblPr>
        <w:tblStyle w:val="11"/>
        <w:tblW w:w="0" w:type="auto"/>
        <w:tblInd w:w="28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505"/>
        <w:gridCol w:w="622"/>
        <w:gridCol w:w="567"/>
        <w:gridCol w:w="567"/>
        <w:gridCol w:w="567"/>
        <w:gridCol w:w="567"/>
        <w:gridCol w:w="567"/>
      </w:tblGrid>
      <w:tr>
        <w:trPr>
          <w:trHeight w:val="263" w:hRule="atLeast"/>
        </w:trPr>
        <w:tc>
          <w:tcPr>
            <w:tcW w:w="1505" w:type="dxa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区分</w:t>
            </w:r>
          </w:p>
        </w:tc>
        <w:tc>
          <w:tcPr>
            <w:tcW w:w="175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市役所・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上下水道部</w:t>
            </w:r>
          </w:p>
        </w:tc>
        <w:tc>
          <w:tcPr>
            <w:tcW w:w="17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市民病院</w:t>
            </w:r>
          </w:p>
        </w:tc>
      </w:tr>
      <w:tr>
        <w:trPr>
          <w:trHeight w:val="263" w:hRule="atLeast"/>
        </w:trPr>
        <w:tc>
          <w:tcPr>
            <w:tcW w:w="1505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男性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女性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計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男性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女性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計</w:t>
            </w:r>
          </w:p>
        </w:tc>
      </w:tr>
      <w:tr>
        <w:trPr>
          <w:trHeight w:val="60" w:hRule="atLeast"/>
        </w:trPr>
        <w:tc>
          <w:tcPr>
            <w:tcW w:w="150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定年退職</w:t>
            </w:r>
          </w:p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12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18</w:t>
            </w:r>
          </w:p>
        </w:tc>
      </w:tr>
      <w:tr>
        <w:trPr>
          <w:trHeight w:val="60" w:hRule="atLeast"/>
        </w:trPr>
        <w:tc>
          <w:tcPr>
            <w:tcW w:w="1505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勧奨退職</w:t>
            </w:r>
          </w:p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</w:t>
            </w:r>
          </w:p>
        </w:tc>
      </w:tr>
      <w:tr>
        <w:trPr>
          <w:trHeight w:val="60" w:hRule="atLeast"/>
        </w:trPr>
        <w:tc>
          <w:tcPr>
            <w:tcW w:w="1505" w:type="dxa"/>
            <w:tcBorders>
              <w:top w:val="single" w:color="000000" w:sz="2" w:space="0"/>
              <w:left w:val="single" w:color="000000" w:sz="6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</w:t>
            </w:r>
          </w:p>
        </w:tc>
        <w:tc>
          <w:tcPr>
            <w:tcW w:w="622" w:type="dxa"/>
            <w:tcBorders>
              <w:top w:val="single" w:color="000000" w:sz="2" w:space="0"/>
              <w:left w:val="single" w:color="000000" w:sz="2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16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51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44</w:t>
            </w:r>
          </w:p>
        </w:tc>
        <w:tc>
          <w:tcPr>
            <w:tcW w:w="567" w:type="dxa"/>
            <w:tcBorders>
              <w:top w:val="single" w:color="000000" w:sz="2" w:space="0"/>
              <w:left w:val="single" w:color="000000" w:sz="2" w:space="0"/>
              <w:bottom w:val="single" w:color="000000" w:sz="3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1505" w:type="dxa"/>
            <w:tcBorders>
              <w:top w:val="single" w:color="000000" w:sz="3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計</w:t>
            </w:r>
          </w:p>
        </w:tc>
        <w:tc>
          <w:tcPr>
            <w:tcW w:w="622" w:type="dxa"/>
            <w:tcBorders>
              <w:top w:val="single" w:color="000000" w:sz="3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17</w:t>
            </w:r>
          </w:p>
        </w:tc>
        <w:tc>
          <w:tcPr>
            <w:tcW w:w="567" w:type="dxa"/>
            <w:tcBorders>
              <w:top w:val="single" w:color="000000" w:sz="3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14</w:t>
            </w:r>
          </w:p>
        </w:tc>
        <w:tc>
          <w:tcPr>
            <w:tcW w:w="567" w:type="dxa"/>
            <w:tcBorders>
              <w:top w:val="single" w:color="000000" w:sz="3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31</w:t>
            </w:r>
          </w:p>
        </w:tc>
        <w:tc>
          <w:tcPr>
            <w:tcW w:w="567" w:type="dxa"/>
            <w:tcBorders>
              <w:top w:val="single" w:color="000000" w:sz="3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57</w:t>
            </w:r>
          </w:p>
        </w:tc>
        <w:tc>
          <w:tcPr>
            <w:tcW w:w="567" w:type="dxa"/>
            <w:tcBorders>
              <w:top w:val="single" w:color="000000" w:sz="3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59</w:t>
            </w:r>
          </w:p>
        </w:tc>
        <w:tc>
          <w:tcPr>
            <w:tcW w:w="567" w:type="dxa"/>
            <w:tcBorders>
              <w:top w:val="single" w:color="000000" w:sz="3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116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※国、県などからの派遣職員のほか、任期付職員を含みます。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2</w:t>
      </w:r>
      <w:r>
        <w:rPr>
          <w:rFonts w:hint="eastAsia" w:ascii="ＭＳ 明朝" w:hAnsi="ＭＳ 明朝" w:eastAsia="ＭＳ 明朝"/>
          <w:b w:val="1"/>
          <w:sz w:val="24"/>
        </w:rPr>
        <w:t>職員の給与の状況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◆初任給の状況（令和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日現在）</w:t>
      </w:r>
    </w:p>
    <w:tbl>
      <w:tblPr>
        <w:tblStyle w:val="11"/>
        <w:tblW w:w="0" w:type="auto"/>
        <w:tblInd w:w="28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276"/>
        <w:gridCol w:w="1559"/>
        <w:gridCol w:w="2410"/>
      </w:tblGrid>
      <w:tr>
        <w:trPr>
          <w:trHeight w:val="60" w:hRule="atLeast"/>
        </w:trPr>
        <w:tc>
          <w:tcPr>
            <w:tcW w:w="1276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職種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区分</w:t>
            </w: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初任給</w:t>
            </w:r>
          </w:p>
        </w:tc>
      </w:tr>
      <w:tr>
        <w:trPr>
          <w:trHeight w:val="60" w:hRule="atLeast"/>
        </w:trPr>
        <w:tc>
          <w:tcPr>
            <w:tcW w:w="1276" w:type="dxa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行政職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大学卒</w:t>
            </w: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185,200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>
          <w:trHeight w:val="60" w:hRule="atLeast"/>
        </w:trPr>
        <w:tc>
          <w:tcPr>
            <w:tcW w:w="1276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高校卒</w:t>
            </w: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154,600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>
          <w:trHeight w:val="60" w:hRule="atLeast"/>
        </w:trPr>
        <w:tc>
          <w:tcPr>
            <w:tcW w:w="1276" w:type="dxa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技能労務職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高校卒</w:t>
            </w: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151,900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>
          <w:trHeight w:val="60" w:hRule="atLeast"/>
        </w:trPr>
        <w:tc>
          <w:tcPr>
            <w:tcW w:w="1276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中学卒</w:t>
            </w: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136,200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>
          <w:trHeight w:val="60" w:hRule="atLeast"/>
        </w:trPr>
        <w:tc>
          <w:tcPr>
            <w:tcW w:w="2835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医師</w:t>
            </w: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323,400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>
          <w:trHeight w:val="60" w:hRule="atLeast"/>
        </w:trPr>
        <w:tc>
          <w:tcPr>
            <w:tcW w:w="2835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医療技術系</w:t>
            </w: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155,100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213,600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>
          <w:trHeight w:val="60" w:hRule="atLeast"/>
        </w:trPr>
        <w:tc>
          <w:tcPr>
            <w:tcW w:w="2835" w:type="dxa"/>
            <w:gridSpan w:val="2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看護師系</w:t>
            </w: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169,900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216,000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◆平均給料月額などの状況（令和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日現在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市役所・上下水道部</w:t>
      </w:r>
    </w:p>
    <w:tbl>
      <w:tblPr>
        <w:tblStyle w:val="11"/>
        <w:tblW w:w="0" w:type="auto"/>
        <w:tblInd w:w="28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418"/>
        <w:gridCol w:w="1701"/>
        <w:gridCol w:w="1701"/>
        <w:gridCol w:w="1276"/>
      </w:tblGrid>
      <w:tr>
        <w:trPr>
          <w:trHeight w:val="60" w:hRule="atLeast"/>
        </w:trPr>
        <w:tc>
          <w:tcPr>
            <w:tcW w:w="141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区分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平均給料月額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平均給与月額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平均年齢</w:t>
            </w:r>
          </w:p>
        </w:tc>
      </w:tr>
      <w:tr>
        <w:trPr>
          <w:trHeight w:val="60" w:hRule="atLeast"/>
        </w:trPr>
        <w:tc>
          <w:tcPr>
            <w:tcW w:w="141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行政職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308,207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352,972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42</w:t>
            </w:r>
            <w:r>
              <w:rPr>
                <w:rFonts w:hint="eastAsia" w:ascii="ＭＳ 明朝" w:hAnsi="ＭＳ 明朝" w:eastAsia="ＭＳ 明朝"/>
                <w:sz w:val="24"/>
              </w:rPr>
              <w:t>歳　</w:t>
            </w:r>
            <w:r>
              <w:rPr>
                <w:rFonts w:hint="eastAsia" w:ascii="ＭＳ 明朝" w:hAnsi="ＭＳ 明朝" w:eastAsia="ＭＳ 明朝"/>
                <w:sz w:val="24"/>
              </w:rPr>
              <w:t>8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</w:p>
        </w:tc>
      </w:tr>
      <w:tr>
        <w:trPr>
          <w:trHeight w:val="256" w:hRule="atLeast"/>
        </w:trPr>
        <w:tc>
          <w:tcPr>
            <w:tcW w:w="141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技能労務職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288,885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304,370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57</w:t>
            </w:r>
            <w:r>
              <w:rPr>
                <w:rFonts w:hint="eastAsia" w:ascii="ＭＳ 明朝" w:hAnsi="ＭＳ 明朝" w:eastAsia="ＭＳ 明朝"/>
                <w:sz w:val="24"/>
              </w:rPr>
              <w:t>歳　</w:t>
            </w:r>
            <w:r>
              <w:rPr>
                <w:rFonts w:hint="eastAsia" w:ascii="ＭＳ 明朝" w:hAnsi="ＭＳ 明朝" w:eastAsia="ＭＳ 明朝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市民病院</w:t>
      </w:r>
    </w:p>
    <w:tbl>
      <w:tblPr>
        <w:tblStyle w:val="11"/>
        <w:tblW w:w="0" w:type="auto"/>
        <w:tblInd w:w="28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418"/>
        <w:gridCol w:w="1701"/>
        <w:gridCol w:w="1701"/>
        <w:gridCol w:w="1276"/>
      </w:tblGrid>
      <w:tr>
        <w:trPr>
          <w:trHeight w:val="60" w:hRule="atLeast"/>
        </w:trPr>
        <w:tc>
          <w:tcPr>
            <w:tcW w:w="141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区分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平均給料月額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平均給与月額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平均年齢</w:t>
            </w:r>
          </w:p>
        </w:tc>
      </w:tr>
      <w:tr>
        <w:trPr>
          <w:trHeight w:val="60" w:hRule="atLeast"/>
        </w:trPr>
        <w:tc>
          <w:tcPr>
            <w:tcW w:w="141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医師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435,863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1,147,971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41</w:t>
            </w:r>
            <w:r>
              <w:rPr>
                <w:rFonts w:hint="eastAsia" w:ascii="ＭＳ 明朝" w:hAnsi="ＭＳ 明朝" w:eastAsia="ＭＳ 明朝"/>
                <w:sz w:val="24"/>
              </w:rPr>
              <w:t>歳　</w:t>
            </w: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</w:p>
        </w:tc>
      </w:tr>
      <w:tr>
        <w:trPr>
          <w:trHeight w:val="257" w:hRule="atLeast"/>
        </w:trPr>
        <w:tc>
          <w:tcPr>
            <w:tcW w:w="141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医療技術系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262,923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330,596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35</w:t>
            </w:r>
            <w:r>
              <w:rPr>
                <w:rFonts w:hint="eastAsia" w:ascii="ＭＳ 明朝" w:hAnsi="ＭＳ 明朝" w:eastAsia="ＭＳ 明朝"/>
                <w:sz w:val="24"/>
              </w:rPr>
              <w:t>歳　</w:t>
            </w:r>
            <w:r>
              <w:rPr>
                <w:rFonts w:hint="eastAsia" w:ascii="ＭＳ 明朝" w:hAnsi="ＭＳ 明朝" w:eastAsia="ＭＳ 明朝"/>
                <w:sz w:val="24"/>
              </w:rPr>
              <w:t>7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</w:p>
        </w:tc>
      </w:tr>
      <w:tr>
        <w:trPr>
          <w:trHeight w:val="60" w:hRule="atLeast"/>
        </w:trPr>
        <w:tc>
          <w:tcPr>
            <w:tcW w:w="141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看護師系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282,507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362,466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38</w:t>
            </w:r>
            <w:r>
              <w:rPr>
                <w:rFonts w:hint="eastAsia" w:ascii="ＭＳ 明朝" w:hAnsi="ＭＳ 明朝" w:eastAsia="ＭＳ 明朝"/>
                <w:sz w:val="24"/>
              </w:rPr>
              <w:t>歳　</w:t>
            </w:r>
            <w:r>
              <w:rPr>
                <w:rFonts w:hint="eastAsia" w:ascii="ＭＳ 明朝" w:hAnsi="ＭＳ 明朝" w:eastAsia="ＭＳ 明朝"/>
                <w:sz w:val="24"/>
              </w:rPr>
              <w:t>8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 </w:t>
            </w:r>
          </w:p>
        </w:tc>
      </w:tr>
      <w:tr>
        <w:trPr>
          <w:trHeight w:val="60" w:hRule="atLeast"/>
        </w:trPr>
        <w:tc>
          <w:tcPr>
            <w:tcW w:w="141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行政職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292,822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360,046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38</w:t>
            </w:r>
            <w:r>
              <w:rPr>
                <w:rFonts w:hint="eastAsia" w:ascii="ＭＳ 明朝" w:hAnsi="ＭＳ 明朝" w:eastAsia="ＭＳ 明朝"/>
                <w:sz w:val="24"/>
              </w:rPr>
              <w:t>歳　</w:t>
            </w:r>
            <w:r>
              <w:rPr>
                <w:rFonts w:hint="eastAsia" w:ascii="ＭＳ 明朝" w:hAnsi="ＭＳ 明朝" w:eastAsia="ＭＳ 明朝"/>
                <w:sz w:val="24"/>
              </w:rPr>
              <w:t>8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</w:p>
        </w:tc>
      </w:tr>
      <w:tr>
        <w:trPr>
          <w:trHeight w:val="60" w:hRule="atLeast"/>
        </w:trPr>
        <w:tc>
          <w:tcPr>
            <w:tcW w:w="1418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技能労務職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297,867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329,358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47</w:t>
            </w:r>
            <w:r>
              <w:rPr>
                <w:rFonts w:hint="eastAsia" w:ascii="ＭＳ 明朝" w:hAnsi="ＭＳ 明朝" w:eastAsia="ＭＳ 明朝"/>
                <w:sz w:val="24"/>
              </w:rPr>
              <w:t>歳　</w:t>
            </w:r>
            <w:r>
              <w:rPr>
                <w:rFonts w:hint="eastAsia" w:ascii="ＭＳ 明朝" w:hAnsi="ＭＳ 明朝" w:eastAsia="ＭＳ 明朝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※「給与」とは、「給料」</w:t>
      </w:r>
      <w:r>
        <w:rPr>
          <w:rFonts w:hint="eastAsia" w:ascii="ＭＳ 明朝" w:hAnsi="ＭＳ 明朝" w:eastAsia="ＭＳ 明朝"/>
          <w:sz w:val="24"/>
        </w:rPr>
        <w:t>+</w:t>
      </w:r>
      <w:r>
        <w:rPr>
          <w:rFonts w:hint="eastAsia" w:ascii="ＭＳ 明朝" w:hAnsi="ＭＳ 明朝" w:eastAsia="ＭＳ 明朝"/>
          <w:sz w:val="24"/>
        </w:rPr>
        <w:t>「手当」の金額です。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◆期末・勤勉手当の状況（令和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日現在）</w:t>
      </w:r>
    </w:p>
    <w:tbl>
      <w:tblPr>
        <w:tblStyle w:val="11"/>
        <w:tblW w:w="0" w:type="auto"/>
        <w:tblInd w:w="28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134"/>
        <w:gridCol w:w="1276"/>
        <w:gridCol w:w="1197"/>
        <w:gridCol w:w="1355"/>
      </w:tblGrid>
      <w:tr>
        <w:trPr>
          <w:trHeight w:val="60" w:hRule="atLeast"/>
        </w:trPr>
        <w:tc>
          <w:tcPr>
            <w:tcW w:w="11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支給時期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期末手当</w:t>
            </w:r>
          </w:p>
        </w:tc>
        <w:tc>
          <w:tcPr>
            <w:tcW w:w="11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勤勉手当</w:t>
            </w:r>
          </w:p>
        </w:tc>
        <w:tc>
          <w:tcPr>
            <w:tcW w:w="1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計</w:t>
            </w:r>
          </w:p>
        </w:tc>
      </w:tr>
      <w:tr>
        <w:trPr>
          <w:trHeight w:val="60" w:hRule="atLeast"/>
        </w:trPr>
        <w:tc>
          <w:tcPr>
            <w:tcW w:w="113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sz w:val="24"/>
              </w:rPr>
              <w:t>月期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1.200</w:t>
            </w:r>
            <w:r>
              <w:rPr>
                <w:rFonts w:hint="eastAsia" w:ascii="ＭＳ 明朝" w:hAnsi="ＭＳ 明朝" w:eastAsia="ＭＳ 明朝"/>
                <w:sz w:val="24"/>
              </w:rPr>
              <w:t>月分</w:t>
            </w:r>
          </w:p>
        </w:tc>
        <w:tc>
          <w:tcPr>
            <w:tcW w:w="11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1.000</w:t>
            </w:r>
            <w:r>
              <w:rPr>
                <w:rFonts w:hint="eastAsia" w:ascii="ＭＳ 明朝" w:hAnsi="ＭＳ 明朝" w:eastAsia="ＭＳ 明朝"/>
                <w:sz w:val="24"/>
              </w:rPr>
              <w:t>月分</w:t>
            </w:r>
          </w:p>
        </w:tc>
        <w:tc>
          <w:tcPr>
            <w:tcW w:w="13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2.200</w:t>
            </w:r>
            <w:r>
              <w:rPr>
                <w:rFonts w:hint="eastAsia" w:ascii="ＭＳ 明朝" w:hAnsi="ＭＳ 明朝" w:eastAsia="ＭＳ 明朝"/>
                <w:sz w:val="24"/>
              </w:rPr>
              <w:t>月分</w:t>
            </w:r>
          </w:p>
        </w:tc>
      </w:tr>
      <w:tr>
        <w:trPr>
          <w:trHeight w:val="60" w:hRule="atLeast"/>
        </w:trPr>
        <w:tc>
          <w:tcPr>
            <w:tcW w:w="1134" w:type="dxa"/>
            <w:tcBorders>
              <w:top w:val="single" w:color="000000" w:sz="2" w:space="0"/>
              <w:left w:val="single" w:color="000000" w:sz="6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12</w:t>
            </w:r>
            <w:r>
              <w:rPr>
                <w:rFonts w:hint="eastAsia" w:ascii="ＭＳ 明朝" w:hAnsi="ＭＳ 明朝" w:eastAsia="ＭＳ 明朝"/>
                <w:sz w:val="24"/>
              </w:rPr>
              <w:t>月期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1.200</w:t>
            </w:r>
            <w:r>
              <w:rPr>
                <w:rFonts w:hint="eastAsia" w:ascii="ＭＳ 明朝" w:hAnsi="ＭＳ 明朝" w:eastAsia="ＭＳ 明朝"/>
                <w:sz w:val="24"/>
              </w:rPr>
              <w:t>月分</w:t>
            </w:r>
          </w:p>
        </w:tc>
        <w:tc>
          <w:tcPr>
            <w:tcW w:w="1197" w:type="dxa"/>
            <w:tcBorders>
              <w:top w:val="single" w:color="000000" w:sz="2" w:space="0"/>
              <w:left w:val="single" w:color="000000" w:sz="2" w:space="0"/>
              <w:bottom w:val="single" w:color="000000" w:sz="3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1.000</w:t>
            </w:r>
            <w:r>
              <w:rPr>
                <w:rFonts w:hint="eastAsia" w:ascii="ＭＳ 明朝" w:hAnsi="ＭＳ 明朝" w:eastAsia="ＭＳ 明朝"/>
                <w:sz w:val="24"/>
              </w:rPr>
              <w:t>月分</w:t>
            </w:r>
          </w:p>
        </w:tc>
        <w:tc>
          <w:tcPr>
            <w:tcW w:w="1355" w:type="dxa"/>
            <w:tcBorders>
              <w:top w:val="single" w:color="000000" w:sz="2" w:space="0"/>
              <w:left w:val="single" w:color="000000" w:sz="2" w:space="0"/>
              <w:bottom w:val="single" w:color="000000" w:sz="3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2.200</w:t>
            </w:r>
            <w:r>
              <w:rPr>
                <w:rFonts w:hint="eastAsia" w:ascii="ＭＳ 明朝" w:hAnsi="ＭＳ 明朝" w:eastAsia="ＭＳ 明朝"/>
                <w:sz w:val="24"/>
              </w:rPr>
              <w:t>月分</w:t>
            </w:r>
          </w:p>
        </w:tc>
      </w:tr>
      <w:tr>
        <w:trPr>
          <w:trHeight w:val="60" w:hRule="atLeast"/>
        </w:trPr>
        <w:tc>
          <w:tcPr>
            <w:tcW w:w="1134" w:type="dxa"/>
            <w:tcBorders>
              <w:top w:val="single" w:color="000000" w:sz="3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計</w:t>
            </w:r>
          </w:p>
        </w:tc>
        <w:tc>
          <w:tcPr>
            <w:tcW w:w="1276" w:type="dxa"/>
            <w:tcBorders>
              <w:top w:val="single" w:color="000000" w:sz="3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2.400</w:t>
            </w:r>
            <w:r>
              <w:rPr>
                <w:rFonts w:hint="eastAsia" w:ascii="ＭＳ 明朝" w:hAnsi="ＭＳ 明朝" w:eastAsia="ＭＳ 明朝"/>
                <w:sz w:val="24"/>
              </w:rPr>
              <w:t>月分</w:t>
            </w:r>
          </w:p>
        </w:tc>
        <w:tc>
          <w:tcPr>
            <w:tcW w:w="1197" w:type="dxa"/>
            <w:tcBorders>
              <w:top w:val="single" w:color="000000" w:sz="3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2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4"/>
              </w:rPr>
              <w:t>.000</w:t>
            </w:r>
            <w:r>
              <w:rPr>
                <w:rFonts w:hint="eastAsia" w:ascii="ＭＳ 明朝" w:hAnsi="ＭＳ 明朝" w:eastAsia="ＭＳ 明朝"/>
                <w:sz w:val="24"/>
              </w:rPr>
              <w:t>月分</w:t>
            </w:r>
          </w:p>
        </w:tc>
        <w:tc>
          <w:tcPr>
            <w:tcW w:w="1355" w:type="dxa"/>
            <w:tcBorders>
              <w:top w:val="single" w:color="000000" w:sz="3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4.400</w:t>
            </w:r>
            <w:r>
              <w:rPr>
                <w:rFonts w:hint="eastAsia" w:ascii="ＭＳ 明朝" w:hAnsi="ＭＳ 明朝" w:eastAsia="ＭＳ 明朝"/>
                <w:sz w:val="24"/>
              </w:rPr>
              <w:t>月分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3</w:t>
      </w:r>
      <w:r>
        <w:rPr>
          <w:rFonts w:hint="eastAsia" w:ascii="ＭＳ 明朝" w:hAnsi="ＭＳ 明朝" w:eastAsia="ＭＳ 明朝"/>
          <w:b w:val="1"/>
          <w:sz w:val="24"/>
        </w:rPr>
        <w:t>特別職の給与、報酬など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◆特別職の給与（令和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日現在</w:t>
      </w:r>
      <w:r>
        <w:rPr>
          <w:rFonts w:hint="eastAsia" w:ascii="ＭＳ 明朝" w:hAnsi="ＭＳ 明朝" w:eastAsia="ＭＳ 明朝"/>
          <w:sz w:val="24"/>
        </w:rPr>
        <w:t xml:space="preserve">) </w:t>
      </w:r>
    </w:p>
    <w:tbl>
      <w:tblPr>
        <w:tblStyle w:val="11"/>
        <w:tblW w:w="0" w:type="auto"/>
        <w:tblInd w:w="28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843"/>
        <w:gridCol w:w="1276"/>
        <w:gridCol w:w="1276"/>
        <w:gridCol w:w="1275"/>
        <w:gridCol w:w="1276"/>
      </w:tblGrid>
      <w:tr>
        <w:trPr>
          <w:trHeight w:val="60" w:hRule="atLeast"/>
        </w:trPr>
        <w:tc>
          <w:tcPr>
            <w:tcW w:w="1843" w:type="dxa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区分</w:t>
            </w:r>
          </w:p>
        </w:tc>
        <w:tc>
          <w:tcPr>
            <w:tcW w:w="12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給料月額</w:t>
            </w:r>
          </w:p>
        </w:tc>
        <w:tc>
          <w:tcPr>
            <w:tcW w:w="382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期末手当</w:t>
            </w:r>
          </w:p>
        </w:tc>
      </w:tr>
      <w:tr>
        <w:trPr>
          <w:trHeight w:val="60" w:hRule="atLeast"/>
        </w:trPr>
        <w:tc>
          <w:tcPr>
            <w:tcW w:w="1843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12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計</w:t>
            </w:r>
          </w:p>
        </w:tc>
      </w:tr>
      <w:tr>
        <w:trPr>
          <w:trHeight w:val="297" w:hRule="atLeast"/>
        </w:trPr>
        <w:tc>
          <w:tcPr>
            <w:tcW w:w="184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市長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979,000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12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1.650</w:t>
            </w:r>
            <w:r>
              <w:rPr>
                <w:rFonts w:hint="eastAsia" w:ascii="ＭＳ 明朝" w:hAnsi="ＭＳ 明朝" w:eastAsia="ＭＳ 明朝"/>
                <w:sz w:val="24"/>
              </w:rPr>
              <w:t>月分</w:t>
            </w:r>
          </w:p>
        </w:tc>
        <w:tc>
          <w:tcPr>
            <w:tcW w:w="12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1.650</w:t>
            </w:r>
            <w:r>
              <w:rPr>
                <w:rFonts w:hint="eastAsia" w:ascii="ＭＳ 明朝" w:hAnsi="ＭＳ 明朝" w:eastAsia="ＭＳ 明朝"/>
                <w:sz w:val="24"/>
              </w:rPr>
              <w:t>月分</w:t>
            </w:r>
          </w:p>
        </w:tc>
        <w:tc>
          <w:tcPr>
            <w:tcW w:w="12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3.300</w:t>
            </w:r>
            <w:r>
              <w:rPr>
                <w:rFonts w:hint="eastAsia" w:ascii="ＭＳ 明朝" w:hAnsi="ＭＳ 明朝" w:eastAsia="ＭＳ 明朝"/>
                <w:sz w:val="24"/>
              </w:rPr>
              <w:t>月分</w:t>
            </w:r>
          </w:p>
        </w:tc>
      </w:tr>
      <w:tr>
        <w:trPr>
          <w:trHeight w:val="256" w:hRule="atLeast"/>
        </w:trPr>
        <w:tc>
          <w:tcPr>
            <w:tcW w:w="184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副市長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785,000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12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" w:hRule="atLeast"/>
        </w:trPr>
        <w:tc>
          <w:tcPr>
            <w:tcW w:w="184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教育長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644,000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12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" w:hRule="atLeast"/>
        </w:trPr>
        <w:tc>
          <w:tcPr>
            <w:tcW w:w="184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病院事業管理者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851,000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12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0" w:hRule="atLeast"/>
        </w:trPr>
        <w:tc>
          <w:tcPr>
            <w:tcW w:w="1843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常勤監査委員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518,000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12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◆特別職の報酬など（令和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日現在</w:t>
      </w:r>
      <w:r>
        <w:rPr>
          <w:rFonts w:hint="eastAsia" w:ascii="ＭＳ 明朝" w:hAnsi="ＭＳ 明朝" w:eastAsia="ＭＳ 明朝"/>
          <w:sz w:val="24"/>
        </w:rPr>
        <w:t xml:space="preserve">) </w:t>
      </w:r>
    </w:p>
    <w:tbl>
      <w:tblPr>
        <w:tblStyle w:val="11"/>
        <w:tblW w:w="0" w:type="auto"/>
        <w:tblInd w:w="28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247"/>
        <w:gridCol w:w="1305"/>
        <w:gridCol w:w="1276"/>
        <w:gridCol w:w="1275"/>
        <w:gridCol w:w="1276"/>
      </w:tblGrid>
      <w:tr>
        <w:trPr>
          <w:trHeight w:val="60" w:hRule="atLeast"/>
        </w:trPr>
        <w:tc>
          <w:tcPr>
            <w:tcW w:w="1247" w:type="dxa"/>
            <w:vMerge w:val="restart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区分</w:t>
            </w:r>
          </w:p>
        </w:tc>
        <w:tc>
          <w:tcPr>
            <w:tcW w:w="130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報酬月額</w:t>
            </w:r>
          </w:p>
        </w:tc>
        <w:tc>
          <w:tcPr>
            <w:tcW w:w="382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期末手当</w:t>
            </w:r>
          </w:p>
        </w:tc>
      </w:tr>
      <w:tr>
        <w:trPr>
          <w:trHeight w:val="60" w:hRule="atLeast"/>
        </w:trPr>
        <w:tc>
          <w:tcPr>
            <w:tcW w:w="1247" w:type="dxa"/>
            <w:vMerge w:val="continue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6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12</w:t>
            </w: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</w:p>
        </w:tc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計</w:t>
            </w:r>
          </w:p>
        </w:tc>
      </w:tr>
      <w:tr>
        <w:trPr>
          <w:trHeight w:val="255" w:hRule="atLeast"/>
        </w:trPr>
        <w:tc>
          <w:tcPr>
            <w:tcW w:w="124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議長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529,000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12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1.650</w:t>
            </w:r>
            <w:r>
              <w:rPr>
                <w:rFonts w:hint="eastAsia" w:ascii="ＭＳ 明朝" w:hAnsi="ＭＳ 明朝" w:eastAsia="ＭＳ 明朝"/>
                <w:sz w:val="24"/>
              </w:rPr>
              <w:t>月分</w:t>
            </w:r>
          </w:p>
        </w:tc>
        <w:tc>
          <w:tcPr>
            <w:tcW w:w="127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1.650</w:t>
            </w:r>
            <w:r>
              <w:rPr>
                <w:rFonts w:hint="eastAsia" w:ascii="ＭＳ 明朝" w:hAnsi="ＭＳ 明朝" w:eastAsia="ＭＳ 明朝"/>
                <w:sz w:val="24"/>
              </w:rPr>
              <w:t>月分</w:t>
            </w:r>
          </w:p>
        </w:tc>
        <w:tc>
          <w:tcPr>
            <w:tcW w:w="127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3.300</w:t>
            </w:r>
            <w:r>
              <w:rPr>
                <w:rFonts w:hint="eastAsia" w:ascii="ＭＳ 明朝" w:hAnsi="ＭＳ 明朝" w:eastAsia="ＭＳ 明朝"/>
                <w:sz w:val="24"/>
              </w:rPr>
              <w:t>月分</w:t>
            </w:r>
          </w:p>
        </w:tc>
      </w:tr>
      <w:tr>
        <w:trPr>
          <w:trHeight w:val="60" w:hRule="atLeast"/>
        </w:trPr>
        <w:tc>
          <w:tcPr>
            <w:tcW w:w="124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副議長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458,000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12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" w:hRule="atLeast"/>
        </w:trPr>
        <w:tc>
          <w:tcPr>
            <w:tcW w:w="124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議員</w:t>
            </w:r>
          </w:p>
        </w:tc>
        <w:tc>
          <w:tcPr>
            <w:tcW w:w="13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428,000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  <w:tc>
          <w:tcPr>
            <w:tcW w:w="12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4</w:t>
      </w:r>
      <w:r>
        <w:rPr>
          <w:rFonts w:hint="eastAsia" w:ascii="ＭＳ 明朝" w:hAnsi="ＭＳ 明朝" w:eastAsia="ＭＳ 明朝"/>
          <w:b w:val="1"/>
          <w:sz w:val="24"/>
        </w:rPr>
        <w:t>公平委員会からの報告事項</w:t>
      </w:r>
    </w:p>
    <w:tbl>
      <w:tblPr>
        <w:tblStyle w:val="11"/>
        <w:tblW w:w="0" w:type="auto"/>
        <w:tblInd w:w="28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3957"/>
        <w:gridCol w:w="1008"/>
      </w:tblGrid>
      <w:tr>
        <w:trPr>
          <w:trHeight w:val="60" w:hRule="atLeast"/>
        </w:trPr>
        <w:tc>
          <w:tcPr>
            <w:tcW w:w="395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案件</w:t>
            </w:r>
          </w:p>
        </w:tc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DCDCDD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件数</w:t>
            </w:r>
          </w:p>
        </w:tc>
      </w:tr>
      <w:tr>
        <w:trPr>
          <w:trHeight w:val="60" w:hRule="atLeast"/>
        </w:trPr>
        <w:tc>
          <w:tcPr>
            <w:tcW w:w="395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勤務条件に関する措置の要求</w:t>
            </w:r>
          </w:p>
        </w:tc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0</w:t>
            </w:r>
            <w:r>
              <w:rPr>
                <w:rFonts w:hint="eastAsia" w:ascii="ＭＳ 明朝" w:hAnsi="ＭＳ 明朝" w:eastAsia="ＭＳ 明朝"/>
                <w:sz w:val="24"/>
              </w:rPr>
              <w:t>件</w:t>
            </w:r>
          </w:p>
        </w:tc>
      </w:tr>
      <w:tr>
        <w:trPr>
          <w:trHeight w:val="60" w:hRule="atLeast"/>
        </w:trPr>
        <w:tc>
          <w:tcPr>
            <w:tcW w:w="3957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不利益処分に関する審査請求</w:t>
            </w:r>
          </w:p>
        </w:tc>
        <w:tc>
          <w:tcPr>
            <w:tcW w:w="10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0</w:t>
            </w:r>
            <w:r>
              <w:rPr>
                <w:rFonts w:hint="eastAsia" w:ascii="ＭＳ 明朝" w:hAnsi="ＭＳ 明朝" w:eastAsia="ＭＳ 明朝"/>
                <w:sz w:val="24"/>
              </w:rPr>
              <w:t>件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各数値は、必要に応じ市役所、上下水道部、市民病院に区分しています。このうち、市役所には教育委員会、議会、選挙管理委員会、監査委員、農業委員会などの各事務局が含まれています。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3</Pages>
  <Words>193</Words>
  <Characters>1359</Characters>
  <Application>JUST Note</Application>
  <Lines>1276</Lines>
  <Paragraphs>215</Paragraphs>
  <CharactersWithSpaces>1376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都築　さとみ</cp:lastModifiedBy>
  <dcterms:created xsi:type="dcterms:W3CDTF">2022-09-21T00:56:00Z</dcterms:created>
  <dcterms:modified xsi:type="dcterms:W3CDTF">2023-09-21T02:08:32Z</dcterms:modified>
  <cp:revision>4</cp:revision>
</cp:coreProperties>
</file>