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ウォームビズを実施しています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地球温暖化対策における取り組みとして、市では令和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まで、ウォームビズなどの庁内の省エネルギー対策を実施しています。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対策施設　市職員が常に事務従事する施設</w:t>
      </w:r>
    </w:p>
    <w:p>
      <w:pPr>
        <w:pStyle w:val="0"/>
        <w:rPr>
          <w:rFonts w:hint="eastAsia" w:ascii="ＭＳ 明朝" w:hAnsi="ＭＳ 明朝" w:eastAsia="ＭＳ 明朝"/>
          <w:b w:val="0"/>
          <w:sz w:val="24"/>
        </w:rPr>
      </w:pPr>
      <w:r>
        <w:rPr>
          <w:rFonts w:hint="eastAsia" w:ascii="ＭＳ 明朝" w:hAnsi="ＭＳ 明朝" w:eastAsia="ＭＳ 明朝"/>
          <w:b w:val="0"/>
          <w:sz w:val="24"/>
        </w:rPr>
        <w:t>取組内容　①目安として室温</w:t>
      </w:r>
      <w:r>
        <w:rPr>
          <w:rFonts w:hint="eastAsia" w:ascii="ＭＳ 明朝" w:hAnsi="ＭＳ 明朝" w:eastAsia="ＭＳ 明朝"/>
          <w:b w:val="0"/>
          <w:sz w:val="24"/>
        </w:rPr>
        <w:t>19</w:t>
      </w:r>
      <w:r>
        <w:rPr>
          <w:rFonts w:hint="eastAsia" w:ascii="ＭＳ 明朝" w:hAnsi="ＭＳ 明朝" w:eastAsia="ＭＳ 明朝"/>
          <w:b w:val="0"/>
          <w:sz w:val="24"/>
        </w:rPr>
        <w:t>度設定（暖房の使用期間はおおむね</w:t>
      </w:r>
      <w:r>
        <w:rPr>
          <w:rFonts w:hint="eastAsia" w:ascii="ＭＳ 明朝" w:hAnsi="ＭＳ 明朝" w:eastAsia="ＭＳ 明朝"/>
          <w:b w:val="0"/>
          <w:sz w:val="24"/>
        </w:rPr>
        <w:t>12</w:t>
      </w:r>
      <w:r>
        <w:rPr>
          <w:rFonts w:hint="eastAsia" w:ascii="ＭＳ 明朝" w:hAnsi="ＭＳ 明朝" w:eastAsia="ＭＳ 明朝"/>
          <w:b w:val="0"/>
          <w:sz w:val="24"/>
        </w:rPr>
        <w:t>月から</w:t>
      </w:r>
      <w:r>
        <w:rPr>
          <w:rFonts w:hint="eastAsia" w:ascii="ＭＳ 明朝" w:hAnsi="ＭＳ 明朝" w:eastAsia="ＭＳ 明朝"/>
          <w:b w:val="0"/>
          <w:sz w:val="24"/>
        </w:rPr>
        <w:t>3</w:t>
      </w:r>
      <w:r>
        <w:rPr>
          <w:rFonts w:hint="eastAsia" w:ascii="ＭＳ 明朝" w:hAnsi="ＭＳ 明朝" w:eastAsia="ＭＳ 明朝"/>
          <w:b w:val="0"/>
          <w:sz w:val="24"/>
        </w:rPr>
        <w:t>月まで）②快適な服装（ストールや膝掛け、機能性素材の衣服の着用）③節電対策のため、使用時以外は執務室の電化製品の電源を切る</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環境保全課環境保全担当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23-6074</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地震や武力攻撃などの発生時に備え、全国瞬時警報システム（</w:t>
      </w:r>
      <w:r>
        <w:rPr>
          <w:rFonts w:hint="eastAsia" w:ascii="ＭＳ 明朝" w:hAnsi="ＭＳ 明朝" w:eastAsia="ＭＳ 明朝"/>
          <w:b w:val="0"/>
          <w:sz w:val="24"/>
        </w:rPr>
        <w:t>J</w:t>
      </w:r>
      <w:r>
        <w:rPr>
          <w:rFonts w:hint="eastAsia" w:ascii="ＭＳ 明朝" w:hAnsi="ＭＳ 明朝" w:eastAsia="ＭＳ 明朝"/>
          <w:b w:val="0"/>
          <w:sz w:val="24"/>
        </w:rPr>
        <w:t>アラート）を用いて情報伝達試験を行います。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　</w:t>
      </w:r>
      <w:r>
        <w:rPr>
          <w:rFonts w:hint="eastAsia" w:ascii="ＭＳ 明朝" w:hAnsi="ＭＳ 明朝" w:eastAsia="ＭＳ 明朝"/>
          <w:b w:val="0"/>
          <w:sz w:val="24"/>
        </w:rPr>
        <w:t>11</w:t>
      </w:r>
      <w:r>
        <w:rPr>
          <w:rFonts w:hint="eastAsia" w:ascii="ＭＳ 明朝" w:hAnsi="ＭＳ 明朝" w:eastAsia="ＭＳ 明朝"/>
          <w:b w:val="0"/>
          <w:sz w:val="24"/>
        </w:rPr>
        <w:t>時ごろ</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伝達手段　市内の防災行政無線（屋外拡声子局・戸別受信機）で国から配信される内容を試験放送</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放送内容　チャイムが鳴り、「これは</w:t>
      </w:r>
      <w:r>
        <w:rPr>
          <w:rFonts w:hint="eastAsia" w:ascii="ＭＳ 明朝" w:hAnsi="ＭＳ 明朝" w:eastAsia="ＭＳ 明朝"/>
          <w:b w:val="0"/>
          <w:sz w:val="24"/>
        </w:rPr>
        <w:t>J</w:t>
      </w:r>
      <w:r>
        <w:rPr>
          <w:rFonts w:hint="eastAsia" w:ascii="ＭＳ 明朝" w:hAnsi="ＭＳ 明朝" w:eastAsia="ＭＳ 明朝"/>
          <w:b w:val="0"/>
          <w:sz w:val="24"/>
        </w:rPr>
        <w:t>アラートのテストです」と</w:t>
      </w:r>
      <w:r>
        <w:rPr>
          <w:rFonts w:hint="eastAsia" w:ascii="ＭＳ 明朝" w:hAnsi="ＭＳ 明朝" w:eastAsia="ＭＳ 明朝"/>
          <w:b w:val="0"/>
          <w:sz w:val="24"/>
        </w:rPr>
        <w:t>3</w:t>
      </w:r>
      <w:r>
        <w:rPr>
          <w:rFonts w:hint="eastAsia" w:ascii="ＭＳ 明朝" w:hAnsi="ＭＳ 明朝" w:eastAsia="ＭＳ 明朝"/>
          <w:b w:val="0"/>
          <w:sz w:val="24"/>
        </w:rPr>
        <w:t>回放送（全国一斉）</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※避難行動をとる必要はありません。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防災安全課危機防災担当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23-5144</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農作業は安全に行いましょう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農作業中の機械の操作ミスや安全確認不足による事故が発生しています。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慣れた作業でも油断せず、安全意識を高め、事故防止に努めましょう。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農政企画課農業経営・水田農業担当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大崎市図書館休館のお知らせ</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蔵書点検作業のため、次の期間は図書館エリアが休館となります。図書などの返却は、図書館東側の返却ポストを利用してください。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日（水曜日）～</w:t>
      </w:r>
      <w:r>
        <w:rPr>
          <w:rFonts w:hint="eastAsia" w:ascii="ＭＳ 明朝" w:hAnsi="ＭＳ 明朝" w:eastAsia="ＭＳ 明朝"/>
          <w:b w:val="0"/>
          <w:sz w:val="24"/>
        </w:rPr>
        <w:t>16</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10</w:t>
      </w:r>
      <w:r>
        <w:rPr>
          <w:rFonts w:hint="eastAsia" w:ascii="ＭＳ 明朝" w:hAnsi="ＭＳ 明朝" w:eastAsia="ＭＳ 明朝"/>
          <w:b w:val="0"/>
          <w:sz w:val="24"/>
        </w:rPr>
        <w:t>日（金曜日）・</w:t>
      </w:r>
      <w:r>
        <w:rPr>
          <w:rFonts w:hint="eastAsia" w:ascii="ＭＳ 明朝" w:hAnsi="ＭＳ 明朝" w:eastAsia="ＭＳ 明朝"/>
          <w:b w:val="0"/>
          <w:sz w:val="24"/>
        </w:rPr>
        <w:t>13</w:t>
      </w:r>
      <w:r>
        <w:rPr>
          <w:rFonts w:hint="eastAsia" w:ascii="ＭＳ 明朝" w:hAnsi="ＭＳ 明朝" w:eastAsia="ＭＳ 明朝"/>
          <w:b w:val="0"/>
          <w:sz w:val="24"/>
        </w:rPr>
        <w:t>日（月曜日）は、全館休館します。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図書館（来楽里ホール）図書担当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22-0002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農林業災害対策資金を活用してください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原油価格・農業資材などの物価高騰や、新型コロナウイルス感染症による影響を受けた農林業者を対象にした、実質無利子の資金制度を設けています。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新型コロナウイルス感染症などの影響により、農林業経営の維持が困難となる農林業を営む個人および法人で、市が認めた者</w:t>
      </w:r>
    </w:p>
    <w:p>
      <w:pPr>
        <w:pStyle w:val="0"/>
        <w:rPr>
          <w:rFonts w:hint="eastAsia" w:ascii="ＭＳ 明朝" w:hAnsi="ＭＳ 明朝" w:eastAsia="ＭＳ 明朝"/>
          <w:b w:val="0"/>
          <w:sz w:val="24"/>
        </w:rPr>
      </w:pPr>
      <w:r>
        <w:rPr>
          <w:rFonts w:hint="eastAsia" w:ascii="ＭＳ 明朝" w:hAnsi="ＭＳ 明朝" w:eastAsia="ＭＳ 明朝"/>
          <w:b w:val="0"/>
          <w:sz w:val="24"/>
        </w:rPr>
        <w:t>融資機関　農業協同組合</w:t>
      </w:r>
    </w:p>
    <w:p>
      <w:pPr>
        <w:pStyle w:val="0"/>
        <w:rPr>
          <w:rFonts w:hint="eastAsia" w:ascii="ＭＳ 明朝" w:hAnsi="ＭＳ 明朝" w:eastAsia="ＭＳ 明朝"/>
          <w:b w:val="0"/>
          <w:sz w:val="24"/>
        </w:rPr>
      </w:pPr>
      <w:r>
        <w:rPr>
          <w:rFonts w:hint="eastAsia" w:ascii="ＭＳ 明朝" w:hAnsi="ＭＳ 明朝" w:eastAsia="ＭＳ 明朝"/>
          <w:b w:val="0"/>
          <w:sz w:val="24"/>
        </w:rPr>
        <w:t>資金使途　施設などの補修や更新に必要な経費、生産に必要な購買代金などに充てるための運転資金など</w:t>
      </w:r>
    </w:p>
    <w:p>
      <w:pPr>
        <w:pStyle w:val="0"/>
        <w:rPr>
          <w:rFonts w:hint="eastAsia" w:ascii="ＭＳ 明朝" w:hAnsi="ＭＳ 明朝" w:eastAsia="ＭＳ 明朝"/>
          <w:b w:val="0"/>
          <w:sz w:val="24"/>
        </w:rPr>
      </w:pPr>
      <w:r>
        <w:rPr>
          <w:rFonts w:hint="eastAsia" w:ascii="ＭＳ 明朝" w:hAnsi="ＭＳ 明朝" w:eastAsia="ＭＳ 明朝"/>
          <w:b w:val="0"/>
          <w:sz w:val="24"/>
        </w:rPr>
        <w:t>融資限度額　最大</w:t>
      </w:r>
      <w:r>
        <w:rPr>
          <w:rFonts w:hint="eastAsia" w:ascii="ＭＳ 明朝" w:hAnsi="ＭＳ 明朝" w:eastAsia="ＭＳ 明朝"/>
          <w:b w:val="0"/>
          <w:sz w:val="24"/>
        </w:rPr>
        <w:t>600</w:t>
      </w:r>
      <w:r>
        <w:rPr>
          <w:rFonts w:hint="eastAsia" w:ascii="ＭＳ 明朝" w:hAnsi="ＭＳ 明朝" w:eastAsia="ＭＳ 明朝"/>
          <w:b w:val="0"/>
          <w:sz w:val="24"/>
        </w:rPr>
        <w:t>万円（農林業所得が総所得の過半に満たない場合は、</w:t>
      </w:r>
      <w:r>
        <w:rPr>
          <w:rFonts w:hint="eastAsia" w:ascii="ＭＳ 明朝" w:hAnsi="ＭＳ 明朝" w:eastAsia="ＭＳ 明朝"/>
          <w:b w:val="0"/>
          <w:sz w:val="24"/>
        </w:rPr>
        <w:t>300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償還期間　</w:t>
      </w:r>
      <w:r>
        <w:rPr>
          <w:rFonts w:hint="eastAsia" w:ascii="ＭＳ 明朝" w:hAnsi="ＭＳ 明朝" w:eastAsia="ＭＳ 明朝"/>
          <w:b w:val="0"/>
          <w:sz w:val="24"/>
        </w:rPr>
        <w:t>5</w:t>
      </w:r>
      <w:r>
        <w:rPr>
          <w:rFonts w:hint="eastAsia" w:ascii="ＭＳ 明朝" w:hAnsi="ＭＳ 明朝" w:eastAsia="ＭＳ 明朝"/>
          <w:b w:val="0"/>
          <w:sz w:val="24"/>
        </w:rPr>
        <w:t>年（うち、据置期間</w:t>
      </w:r>
      <w:r>
        <w:rPr>
          <w:rFonts w:hint="eastAsia" w:ascii="ＭＳ 明朝" w:hAnsi="ＭＳ 明朝" w:eastAsia="ＭＳ 明朝"/>
          <w:b w:val="0"/>
          <w:sz w:val="24"/>
        </w:rPr>
        <w:t>1</w:t>
      </w:r>
      <w:r>
        <w:rPr>
          <w:rFonts w:hint="eastAsia" w:ascii="ＭＳ 明朝" w:hAnsi="ＭＳ 明朝" w:eastAsia="ＭＳ 明朝"/>
          <w:b w:val="0"/>
          <w:sz w:val="24"/>
        </w:rPr>
        <w:t>年以内）</w:t>
      </w:r>
    </w:p>
    <w:p>
      <w:pPr>
        <w:pStyle w:val="0"/>
        <w:rPr>
          <w:rFonts w:hint="eastAsia" w:ascii="ＭＳ 明朝" w:hAnsi="ＭＳ 明朝" w:eastAsia="ＭＳ 明朝"/>
          <w:b w:val="0"/>
          <w:sz w:val="24"/>
        </w:rPr>
      </w:pPr>
      <w:r>
        <w:rPr>
          <w:rFonts w:hint="eastAsia" w:ascii="ＭＳ 明朝" w:hAnsi="ＭＳ 明朝" w:eastAsia="ＭＳ 明朝"/>
          <w:b w:val="0"/>
          <w:sz w:val="24"/>
        </w:rPr>
        <w:t>※個人で</w:t>
      </w:r>
      <w:r>
        <w:rPr>
          <w:rFonts w:hint="eastAsia" w:ascii="ＭＳ 明朝" w:hAnsi="ＭＳ 明朝" w:eastAsia="ＭＳ 明朝"/>
          <w:b w:val="0"/>
          <w:sz w:val="24"/>
        </w:rPr>
        <w:t>150</w:t>
      </w:r>
      <w:r>
        <w:rPr>
          <w:rFonts w:hint="eastAsia" w:ascii="ＭＳ 明朝" w:hAnsi="ＭＳ 明朝" w:eastAsia="ＭＳ 明朝"/>
          <w:b w:val="0"/>
          <w:sz w:val="24"/>
        </w:rPr>
        <w:t>万円を超える貸し付けの場合は、</w:t>
      </w:r>
      <w:r>
        <w:rPr>
          <w:rFonts w:hint="eastAsia" w:ascii="ＭＳ 明朝" w:hAnsi="ＭＳ 明朝" w:eastAsia="ＭＳ 明朝"/>
          <w:b w:val="0"/>
          <w:sz w:val="24"/>
        </w:rPr>
        <w:t>7</w:t>
      </w:r>
      <w:r>
        <w:rPr>
          <w:rFonts w:hint="eastAsia" w:ascii="ＭＳ 明朝" w:hAnsi="ＭＳ 明朝" w:eastAsia="ＭＳ 明朝"/>
          <w:b w:val="0"/>
          <w:sz w:val="24"/>
        </w:rPr>
        <w:t>年以内（うち、据置期間</w:t>
      </w:r>
      <w:r>
        <w:rPr>
          <w:rFonts w:hint="eastAsia" w:ascii="ＭＳ 明朝" w:hAnsi="ＭＳ 明朝" w:eastAsia="ＭＳ 明朝"/>
          <w:b w:val="0"/>
          <w:sz w:val="24"/>
        </w:rPr>
        <w:t>1</w:t>
      </w:r>
      <w:r>
        <w:rPr>
          <w:rFonts w:hint="eastAsia" w:ascii="ＭＳ 明朝" w:hAnsi="ＭＳ 明朝" w:eastAsia="ＭＳ 明朝"/>
          <w:b w:val="0"/>
          <w:sz w:val="24"/>
        </w:rPr>
        <w:t>年以内）です。</w:t>
      </w:r>
    </w:p>
    <w:p>
      <w:pPr>
        <w:pStyle w:val="0"/>
        <w:rPr>
          <w:rFonts w:hint="eastAsia" w:ascii="ＭＳ 明朝" w:hAnsi="ＭＳ 明朝" w:eastAsia="ＭＳ 明朝"/>
          <w:b w:val="0"/>
          <w:sz w:val="24"/>
        </w:rPr>
      </w:pPr>
      <w:r>
        <w:rPr>
          <w:rFonts w:hint="eastAsia" w:ascii="ＭＳ 明朝" w:hAnsi="ＭＳ 明朝" w:eastAsia="ＭＳ 明朝"/>
          <w:b w:val="0"/>
          <w:sz w:val="24"/>
        </w:rPr>
        <w:t>貸付利率など　実質無利子（市・県・</w:t>
      </w:r>
      <w:r>
        <w:rPr>
          <w:rFonts w:hint="eastAsia" w:ascii="ＭＳ 明朝" w:hAnsi="ＭＳ 明朝" w:eastAsia="ＭＳ 明朝"/>
          <w:b w:val="0"/>
          <w:sz w:val="24"/>
        </w:rPr>
        <w:t>JA</w:t>
      </w:r>
      <w:r>
        <w:rPr>
          <w:rFonts w:hint="eastAsia" w:ascii="ＭＳ 明朝" w:hAnsi="ＭＳ 明朝" w:eastAsia="ＭＳ 明朝"/>
          <w:b w:val="0"/>
          <w:sz w:val="24"/>
        </w:rPr>
        <w:t>グループが利子助成）</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日（金曜日）までに融資機関に申請</w:t>
      </w:r>
    </w:p>
    <w:p>
      <w:pPr>
        <w:pStyle w:val="0"/>
        <w:rPr>
          <w:rFonts w:hint="eastAsia" w:ascii="ＭＳ 明朝" w:hAnsi="ＭＳ 明朝" w:eastAsia="ＭＳ 明朝"/>
          <w:b w:val="0"/>
          <w:sz w:val="24"/>
        </w:rPr>
      </w:pPr>
      <w:r>
        <w:rPr>
          <w:rFonts w:hint="eastAsia" w:ascii="ＭＳ 明朝" w:hAnsi="ＭＳ 明朝" w:eastAsia="ＭＳ 明朝"/>
          <w:b w:val="0"/>
          <w:sz w:val="24"/>
        </w:rPr>
        <w:t>※審査時間を要する場合があります。早めに融資機関に相談してください。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農政企画課農業経営・水田農業担当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農業イノベーション総合支援事業（アグリビジネス支援）</w:t>
      </w:r>
    </w:p>
    <w:p>
      <w:pPr>
        <w:pStyle w:val="0"/>
        <w:rPr>
          <w:rFonts w:hint="eastAsia" w:ascii="ＭＳ 明朝" w:hAnsi="ＭＳ 明朝" w:eastAsia="ＭＳ 明朝"/>
          <w:b w:val="0"/>
          <w:sz w:val="24"/>
        </w:rPr>
      </w:pPr>
      <w:r>
        <w:rPr>
          <w:rFonts w:hint="eastAsia" w:ascii="ＭＳ 明朝" w:hAnsi="ＭＳ 明朝" w:eastAsia="ＭＳ 明朝"/>
          <w:b w:val="0"/>
          <w:sz w:val="24"/>
        </w:rPr>
        <w:t>　農産加工施設整備や加工販売に必要な経費に対し補助金を交付します。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　加工品製造販売に取り組む農業者、または本市の農業者が生産した農産物を使用して加工を行う事業者</w:t>
      </w:r>
    </w:p>
    <w:p>
      <w:pPr>
        <w:pStyle w:val="0"/>
        <w:rPr>
          <w:rFonts w:hint="eastAsia" w:ascii="ＭＳ 明朝" w:hAnsi="ＭＳ 明朝" w:eastAsia="ＭＳ 明朝"/>
          <w:b w:val="0"/>
          <w:sz w:val="24"/>
        </w:rPr>
      </w:pPr>
      <w:r>
        <w:rPr>
          <w:rFonts w:hint="eastAsia" w:ascii="ＭＳ 明朝" w:hAnsi="ＭＳ 明朝" w:eastAsia="ＭＳ 明朝"/>
          <w:b w:val="0"/>
          <w:sz w:val="24"/>
        </w:rPr>
        <w:t>対象となる経費　①施設整備費（食品農産加工施設や農家レストラン、加工品直売所などの改修や整備、製造機械などの導入経費）②加工販売に必要な経費（ラベル・ウェブサイト作成、加工販売コンサル経費など）</w:t>
      </w:r>
    </w:p>
    <w:p>
      <w:pPr>
        <w:pStyle w:val="0"/>
        <w:rPr>
          <w:rFonts w:hint="eastAsia" w:ascii="ＭＳ 明朝" w:hAnsi="ＭＳ 明朝" w:eastAsia="ＭＳ 明朝"/>
          <w:b w:val="0"/>
          <w:sz w:val="24"/>
        </w:rPr>
      </w:pPr>
      <w:r>
        <w:rPr>
          <w:rFonts w:hint="eastAsia" w:ascii="ＭＳ 明朝" w:hAnsi="ＭＳ 明朝" w:eastAsia="ＭＳ 明朝"/>
          <w:b w:val="0"/>
          <w:sz w:val="24"/>
        </w:rPr>
        <w:t>※事務用備品、冷暖房設備の経費や国・県の補助事業を活用する場合は対象外です。</w:t>
      </w:r>
    </w:p>
    <w:p>
      <w:pPr>
        <w:pStyle w:val="0"/>
        <w:rPr>
          <w:rFonts w:hint="eastAsia" w:ascii="ＭＳ 明朝" w:hAnsi="ＭＳ 明朝" w:eastAsia="ＭＳ 明朝"/>
          <w:b w:val="0"/>
          <w:sz w:val="24"/>
        </w:rPr>
      </w:pPr>
      <w:r>
        <w:rPr>
          <w:rFonts w:hint="eastAsia" w:ascii="ＭＳ 明朝" w:hAnsi="ＭＳ 明朝" w:eastAsia="ＭＳ 明朝"/>
          <w:b w:val="0"/>
          <w:sz w:val="24"/>
        </w:rPr>
        <w:t>補助率　補助対象経費の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以内</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補助金上限額　①</w:t>
      </w:r>
      <w:r>
        <w:rPr>
          <w:rFonts w:hint="eastAsia" w:ascii="ＭＳ 明朝" w:hAnsi="ＭＳ 明朝" w:eastAsia="ＭＳ 明朝"/>
          <w:b w:val="0"/>
          <w:sz w:val="24"/>
        </w:rPr>
        <w:t>50</w:t>
      </w:r>
      <w:r>
        <w:rPr>
          <w:rFonts w:hint="eastAsia" w:ascii="ＭＳ 明朝" w:hAnsi="ＭＳ 明朝" w:eastAsia="ＭＳ 明朝"/>
          <w:b w:val="0"/>
          <w:sz w:val="24"/>
        </w:rPr>
        <w:t>万円②</w:t>
      </w:r>
      <w:bookmarkStart w:id="0" w:name="_GoBack"/>
      <w:bookmarkEnd w:id="0"/>
      <w:r>
        <w:rPr>
          <w:rFonts w:hint="eastAsia" w:ascii="ＭＳ 明朝" w:hAnsi="ＭＳ 明朝" w:eastAsia="ＭＳ 明朝"/>
          <w:b w:val="0"/>
          <w:sz w:val="24"/>
        </w:rPr>
        <w:t>20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日（水曜日）までに、農政企画課または各総合支所地域振興課で配布する申請書類に必要事項を記入し、必要書類を添えて提出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農政企画課農業経営・水田農業担当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木造住宅の耐震診断をしませんか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木造住宅の耐震診断費用を助成します。詳しい要件などは、建築指導課または各総合支所地域振興課まで、事前に問い合わせください。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対象建築物　昭和</w:t>
      </w:r>
      <w:r>
        <w:rPr>
          <w:rFonts w:hint="eastAsia" w:ascii="ＭＳ 明朝" w:hAnsi="ＭＳ 明朝" w:eastAsia="ＭＳ 明朝"/>
          <w:b w:val="0"/>
          <w:sz w:val="24"/>
        </w:rPr>
        <w:t>56</w:t>
      </w:r>
      <w:r>
        <w:rPr>
          <w:rFonts w:hint="eastAsia" w:ascii="ＭＳ 明朝" w:hAnsi="ＭＳ 明朝" w:eastAsia="ＭＳ 明朝"/>
          <w:b w:val="0"/>
          <w:sz w:val="24"/>
        </w:rPr>
        <w:t>年</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日以前に建築した、</w:t>
      </w:r>
      <w:r>
        <w:rPr>
          <w:rFonts w:hint="eastAsia" w:ascii="ＭＳ 明朝" w:hAnsi="ＭＳ 明朝" w:eastAsia="ＭＳ 明朝"/>
          <w:b w:val="0"/>
          <w:sz w:val="24"/>
        </w:rPr>
        <w:t>3</w:t>
      </w:r>
      <w:r>
        <w:rPr>
          <w:rFonts w:hint="eastAsia" w:ascii="ＭＳ 明朝" w:hAnsi="ＭＳ 明朝" w:eastAsia="ＭＳ 明朝"/>
          <w:b w:val="0"/>
          <w:sz w:val="24"/>
        </w:rPr>
        <w:t>階建て以下の木造一戸建て住宅</w:t>
      </w:r>
    </w:p>
    <w:p>
      <w:pPr>
        <w:pStyle w:val="0"/>
        <w:rPr>
          <w:rFonts w:hint="eastAsia" w:ascii="ＭＳ 明朝" w:hAnsi="ＭＳ 明朝" w:eastAsia="ＭＳ 明朝"/>
          <w:b w:val="0"/>
          <w:sz w:val="24"/>
        </w:rPr>
      </w:pPr>
      <w:r>
        <w:rPr>
          <w:rFonts w:hint="eastAsia" w:ascii="ＭＳ 明朝" w:hAnsi="ＭＳ 明朝" w:eastAsia="ＭＳ 明朝"/>
          <w:b w:val="0"/>
          <w:sz w:val="24"/>
        </w:rPr>
        <w:t>負担金　</w:t>
      </w:r>
      <w:r>
        <w:rPr>
          <w:rFonts w:hint="eastAsia" w:ascii="ＭＳ 明朝" w:hAnsi="ＭＳ 明朝" w:eastAsia="ＭＳ 明朝"/>
          <w:b w:val="0"/>
          <w:sz w:val="24"/>
        </w:rPr>
        <w:t>8,400</w:t>
      </w:r>
      <w:r>
        <w:rPr>
          <w:rFonts w:hint="eastAsia" w:ascii="ＭＳ 明朝" w:hAnsi="ＭＳ 明朝" w:eastAsia="ＭＳ 明朝"/>
          <w:b w:val="0"/>
          <w:sz w:val="24"/>
        </w:rPr>
        <w:t>円（</w:t>
      </w:r>
      <w:r>
        <w:rPr>
          <w:rFonts w:hint="eastAsia" w:ascii="ＭＳ 明朝" w:hAnsi="ＭＳ 明朝" w:eastAsia="ＭＳ 明朝"/>
          <w:b w:val="0"/>
          <w:sz w:val="24"/>
        </w:rPr>
        <w:t>200</w:t>
      </w:r>
      <w:r>
        <w:rPr>
          <w:rFonts w:hint="eastAsia" w:ascii="ＭＳ 明朝" w:hAnsi="ＭＳ 明朝" w:eastAsia="ＭＳ 明朝"/>
          <w:b w:val="0"/>
          <w:sz w:val="24"/>
        </w:rPr>
        <w:t>平方メートルを超える場合は、延べ面積により負担金が増額）</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日（水曜日）まで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建築指導課指導担当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23-8057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 P-OTF 黎ミンY10 Pr6N EH">
    <w:panose1 w:val="00000800000000000000"/>
    <w:charset w:val="80"/>
    <w:family w:val="roman"/>
    <w:pitch w:val="variable"/>
    <w:sig w:usb0="00000000" w:usb1="00000000" w:usb2="00000000" w:usb3="00000000" w:csb0="01008200" w:csb1="00000000"/>
  </w:font>
  <w:font w:name="A P-OTF ゴシックMB101 Pr6N B">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リュウミン Pr6N M-KL">
    <w:panose1 w:val="00000000000000000000"/>
    <w:charset w:val="80"/>
    <w:family w:val="roman"/>
    <w:pitch w:val="variable"/>
    <w:sig w:usb0="00000000" w:usb1="00000000" w:usb2="00000000" w:usb3="00000000" w:csb0="01008200" w:csb1="00000000"/>
  </w:font>
  <w:font w:name="A P-OTF リュウミン Pr6N U-KL">
    <w:panose1 w:val="00000800000000000000"/>
    <w:charset w:val="80"/>
    <w:family w:val="roman"/>
    <w:pitch w:val="variable"/>
    <w:sig w:usb0="00000000" w:usb1="00000000" w:usb2="00000000" w:usb3="00000000" w:csb0="01008200" w:csb1="00000000"/>
  </w:font>
  <w:font w:name="A P-OTF さくらぎ蛍雪 StdN M">
    <w:panose1 w:val="00000000000000000000"/>
    <w:charset w:val="80"/>
    <w:family w:val="roman"/>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 P-OTF UD新ゴ Pr6N U">
    <w:panose1 w:val="00000800000000000000"/>
    <w:charset w:val="80"/>
    <w:family w:val="swiss"/>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914</TotalTime>
  <Pages>2</Pages>
  <Words>52</Words>
  <Characters>1701</Characters>
  <Application>JUST Note</Application>
  <Lines>73</Lines>
  <Paragraphs>50</Paragraphs>
  <CharactersWithSpaces>1746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2023-10-23T00:49:37Z</dcterms:modified>
  <cp:revision>18</cp:revision>
</cp:coreProperties>
</file>