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32"/>
        </w:rPr>
      </w:pPr>
      <w:r>
        <w:rPr>
          <w:rFonts w:hint="eastAsia"/>
          <w:b w:val="1"/>
          <w:sz w:val="32"/>
        </w:rPr>
        <w:t>Osaki Culture</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『僕には名前があった』</w:t>
      </w:r>
    </w:p>
    <w:p>
      <w:pPr>
        <w:pStyle w:val="0"/>
        <w:rPr>
          <w:rFonts w:hint="default" w:asciiTheme="minorEastAsia" w:hAnsiTheme="minorEastAsia" w:eastAsiaTheme="minorEastAsia"/>
        </w:rPr>
      </w:pPr>
      <w:r>
        <w:rPr>
          <w:rFonts w:hint="eastAsia" w:asciiTheme="minorEastAsia" w:hAnsiTheme="minorEastAsia" w:eastAsiaTheme="minorEastAsia"/>
        </w:rPr>
        <w:t>オ</w:t>
      </w:r>
      <w:r>
        <w:rPr>
          <w:rFonts w:hint="eastAsia" w:asciiTheme="minorEastAsia" w:hAnsiTheme="minorEastAsia" w:eastAsiaTheme="minorEastAsia"/>
        </w:rPr>
        <w:t xml:space="preserve"> </w:t>
      </w:r>
      <w:r>
        <w:rPr>
          <w:rFonts w:hint="eastAsia" w:asciiTheme="minorEastAsia" w:hAnsiTheme="minorEastAsia" w:eastAsiaTheme="minorEastAsia"/>
        </w:rPr>
        <w:t>ウン</w:t>
      </w:r>
      <w:r>
        <w:rPr>
          <w:rFonts w:hint="eastAsia" w:asciiTheme="minorEastAsia" w:hAnsiTheme="minorEastAsia" w:eastAsiaTheme="minorEastAsia"/>
        </w:rPr>
        <w:t xml:space="preserve"> </w:t>
      </w:r>
      <w:r>
        <w:rPr>
          <w:rFonts w:hint="eastAsia" w:asciiTheme="minorEastAsia" w:hAnsiTheme="minorEastAsia" w:eastAsiaTheme="minorEastAsia"/>
        </w:rPr>
        <w:t>著</w:t>
      </w:r>
    </w:p>
    <w:p>
      <w:pPr>
        <w:pStyle w:val="0"/>
        <w:rPr>
          <w:rFonts w:hint="default" w:asciiTheme="minorEastAsia" w:hAnsiTheme="minorEastAsia" w:eastAsiaTheme="minorEastAsia"/>
        </w:rPr>
      </w:pPr>
      <w:r>
        <w:rPr>
          <w:rFonts w:hint="eastAsia" w:asciiTheme="minorEastAsia" w:hAnsiTheme="minorEastAsia" w:eastAsiaTheme="minorEastAsia"/>
        </w:rPr>
        <w:t>クオン</w:t>
      </w:r>
      <w:r>
        <w:rPr>
          <w:rFonts w:hint="eastAsia" w:asciiTheme="minorEastAsia" w:hAnsiTheme="minorEastAsia" w:eastAsiaTheme="minorEastAsia"/>
        </w:rPr>
        <w:t xml:space="preserve"> </w:t>
      </w:r>
      <w:r>
        <w:rPr>
          <w:rFonts w:hint="eastAsia" w:asciiTheme="minorEastAsia" w:hAnsiTheme="minorEastAsia" w:eastAsiaTheme="minorEastAsia"/>
        </w:rPr>
        <w:t>刊</w:t>
      </w:r>
    </w:p>
    <w:p>
      <w:pPr>
        <w:pStyle w:val="0"/>
        <w:rPr>
          <w:rFonts w:hint="default" w:asciiTheme="minorEastAsia" w:hAnsiTheme="minorEastAsia" w:eastAsiaTheme="minorEastAsia"/>
        </w:rPr>
      </w:pPr>
      <w:r>
        <w:rPr>
          <w:rFonts w:hint="eastAsia" w:asciiTheme="minorEastAsia" w:hAnsiTheme="minorEastAsia" w:eastAsiaTheme="minorEastAsia"/>
        </w:rPr>
        <w:t>韓国の連作詩集。同音異義語や韻を踏んだ言葉遊びが楽しい一冊。慣用句や社会・文化的背景の注釈もあり、学びながら楽しめる。</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『サインはヒバリ』</w:t>
      </w:r>
    </w:p>
    <w:p>
      <w:pPr>
        <w:pStyle w:val="0"/>
        <w:rPr>
          <w:rFonts w:hint="default" w:asciiTheme="minorEastAsia" w:hAnsiTheme="minorEastAsia" w:eastAsiaTheme="minorEastAsia"/>
        </w:rPr>
      </w:pPr>
      <w:r>
        <w:rPr>
          <w:rFonts w:hint="eastAsia" w:asciiTheme="minorEastAsia" w:hAnsiTheme="minorEastAsia" w:eastAsiaTheme="minorEastAsia"/>
        </w:rPr>
        <w:t>ピエール・ヴェリー</w:t>
      </w:r>
      <w:r>
        <w:rPr>
          <w:rFonts w:hint="eastAsia" w:asciiTheme="minorEastAsia" w:hAnsiTheme="minorEastAsia" w:eastAsiaTheme="minorEastAsia"/>
        </w:rPr>
        <w:t xml:space="preserve"> </w:t>
      </w:r>
      <w:r>
        <w:rPr>
          <w:rFonts w:hint="eastAsia" w:asciiTheme="minorEastAsia" w:hAnsiTheme="minorEastAsia" w:eastAsiaTheme="minorEastAsia"/>
        </w:rPr>
        <w:t>著</w:t>
      </w:r>
    </w:p>
    <w:p>
      <w:pPr>
        <w:pStyle w:val="0"/>
        <w:rPr>
          <w:rFonts w:hint="default" w:asciiTheme="minorEastAsia" w:hAnsiTheme="minorEastAsia" w:eastAsiaTheme="minorEastAsia"/>
        </w:rPr>
      </w:pPr>
      <w:r>
        <w:rPr>
          <w:rFonts w:hint="eastAsia" w:asciiTheme="minorEastAsia" w:hAnsiTheme="minorEastAsia" w:eastAsiaTheme="minorEastAsia"/>
        </w:rPr>
        <w:t>論創社</w:t>
      </w:r>
      <w:r>
        <w:rPr>
          <w:rFonts w:hint="eastAsia" w:asciiTheme="minorEastAsia" w:hAnsiTheme="minorEastAsia" w:eastAsiaTheme="minorEastAsia"/>
        </w:rPr>
        <w:t xml:space="preserve"> </w:t>
      </w:r>
      <w:r>
        <w:rPr>
          <w:rFonts w:hint="eastAsia" w:asciiTheme="minorEastAsia" w:hAnsiTheme="minorEastAsia" w:eastAsiaTheme="minorEastAsia"/>
        </w:rPr>
        <w:t>刊</w:t>
      </w:r>
    </w:p>
    <w:p>
      <w:pPr>
        <w:pStyle w:val="0"/>
        <w:rPr>
          <w:rFonts w:hint="default" w:asciiTheme="minorEastAsia" w:hAnsiTheme="minorEastAsia" w:eastAsiaTheme="minorEastAsia"/>
        </w:rPr>
      </w:pPr>
      <w:r>
        <w:rPr>
          <w:rFonts w:hint="eastAsia" w:asciiTheme="minorEastAsia" w:hAnsiTheme="minorEastAsia" w:eastAsiaTheme="minorEastAsia"/>
        </w:rPr>
        <w:t>パリの街を舞台に、大型のプードル犬・スプートニク・ドゥと、童謡「やさしいヒバリ」に導かれ、少年探偵団は誘拐された仲間を探して難解な事件に立ち向かう。</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『イートン校の</w:t>
      </w:r>
      <w:r>
        <w:rPr>
          <w:rFonts w:hint="eastAsia" w:asciiTheme="minorEastAsia" w:hAnsiTheme="minorEastAsia" w:eastAsiaTheme="minorEastAsia"/>
        </w:rPr>
        <w:t>2</w:t>
      </w:r>
      <w:r>
        <w:rPr>
          <w:rFonts w:hint="eastAsia" w:asciiTheme="minorEastAsia" w:hAnsiTheme="minorEastAsia" w:eastAsiaTheme="minorEastAsia"/>
        </w:rPr>
        <w:t>羽のフクロウ』</w:t>
      </w:r>
    </w:p>
    <w:p>
      <w:pPr>
        <w:pStyle w:val="0"/>
        <w:rPr>
          <w:rFonts w:hint="default" w:asciiTheme="minorEastAsia" w:hAnsiTheme="minorEastAsia" w:eastAsiaTheme="minorEastAsia"/>
        </w:rPr>
      </w:pPr>
      <w:r>
        <w:rPr>
          <w:rFonts w:hint="eastAsia" w:asciiTheme="minorEastAsia" w:hAnsiTheme="minorEastAsia" w:eastAsiaTheme="minorEastAsia"/>
        </w:rPr>
        <w:t>ジョナサン・フランクリン</w:t>
      </w:r>
      <w:r>
        <w:rPr>
          <w:rFonts w:hint="eastAsia" w:asciiTheme="minorEastAsia" w:hAnsiTheme="minorEastAsia" w:eastAsiaTheme="minorEastAsia"/>
        </w:rPr>
        <w:t xml:space="preserve"> </w:t>
      </w:r>
      <w:r>
        <w:rPr>
          <w:rFonts w:hint="eastAsia" w:asciiTheme="minorEastAsia" w:hAnsiTheme="minorEastAsia" w:eastAsiaTheme="minorEastAsia"/>
        </w:rPr>
        <w:t>著</w:t>
      </w:r>
    </w:p>
    <w:p>
      <w:pPr>
        <w:pStyle w:val="0"/>
        <w:rPr>
          <w:rFonts w:hint="default" w:asciiTheme="minorEastAsia" w:hAnsiTheme="minorEastAsia" w:eastAsiaTheme="minorEastAsia"/>
        </w:rPr>
      </w:pPr>
      <w:r>
        <w:rPr>
          <w:rFonts w:hint="eastAsia" w:asciiTheme="minorEastAsia" w:hAnsiTheme="minorEastAsia" w:eastAsiaTheme="minorEastAsia"/>
        </w:rPr>
        <w:t>エクスナレッジ</w:t>
      </w:r>
      <w:r>
        <w:rPr>
          <w:rFonts w:hint="eastAsia" w:asciiTheme="minorEastAsia" w:hAnsiTheme="minorEastAsia" w:eastAsiaTheme="minorEastAsia"/>
        </w:rPr>
        <w:t xml:space="preserve"> </w:t>
      </w:r>
      <w:r>
        <w:rPr>
          <w:rFonts w:hint="eastAsia" w:asciiTheme="minorEastAsia" w:hAnsiTheme="minorEastAsia" w:eastAsiaTheme="minorEastAsia"/>
        </w:rPr>
        <w:t>刊</w:t>
      </w:r>
    </w:p>
    <w:p>
      <w:pPr>
        <w:pStyle w:val="0"/>
        <w:rPr>
          <w:rFonts w:hint="default" w:asciiTheme="minorEastAsia" w:hAnsiTheme="minorEastAsia" w:eastAsiaTheme="minorEastAsia"/>
        </w:rPr>
      </w:pPr>
      <w:r>
        <w:rPr>
          <w:rFonts w:hint="eastAsia" w:asciiTheme="minorEastAsia" w:hAnsiTheme="minorEastAsia" w:eastAsiaTheme="minorEastAsia"/>
        </w:rPr>
        <w:t>イ―トン校に通う動物好きの少年ジョナサンは、</w:t>
      </w:r>
      <w:r>
        <w:rPr>
          <w:rFonts w:hint="eastAsia" w:asciiTheme="minorEastAsia" w:hAnsiTheme="minorEastAsia" w:eastAsiaTheme="minorEastAsia"/>
        </w:rPr>
        <w:t>2</w:t>
      </w:r>
      <w:r>
        <w:rPr>
          <w:rFonts w:hint="eastAsia" w:asciiTheme="minorEastAsia" w:hAnsiTheme="minorEastAsia" w:eastAsiaTheme="minorEastAsia"/>
        </w:rPr>
        <w:t>羽のフクロウを保護し、寄宿舎で共に生活を始める。英国民に愛され続けるノンフィクション。</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『くまのパディントン』</w:t>
      </w:r>
    </w:p>
    <w:p>
      <w:pPr>
        <w:pStyle w:val="0"/>
        <w:rPr>
          <w:rFonts w:hint="default" w:asciiTheme="minorEastAsia" w:hAnsiTheme="minorEastAsia" w:eastAsiaTheme="minorEastAsia"/>
        </w:rPr>
      </w:pPr>
      <w:r>
        <w:rPr>
          <w:rFonts w:hint="eastAsia" w:asciiTheme="minorEastAsia" w:hAnsiTheme="minorEastAsia" w:eastAsiaTheme="minorEastAsia"/>
        </w:rPr>
        <w:t>マイケル・ボンド</w:t>
      </w:r>
      <w:r>
        <w:rPr>
          <w:rFonts w:hint="eastAsia" w:asciiTheme="minorEastAsia" w:hAnsiTheme="minorEastAsia" w:eastAsiaTheme="minorEastAsia"/>
        </w:rPr>
        <w:t xml:space="preserve"> </w:t>
      </w:r>
      <w:r>
        <w:rPr>
          <w:rFonts w:hint="eastAsia" w:asciiTheme="minorEastAsia" w:hAnsiTheme="minorEastAsia" w:eastAsiaTheme="minorEastAsia"/>
        </w:rPr>
        <w:t>作</w:t>
      </w:r>
    </w:p>
    <w:p>
      <w:pPr>
        <w:pStyle w:val="0"/>
        <w:rPr>
          <w:rFonts w:hint="default" w:asciiTheme="minorEastAsia" w:hAnsiTheme="minorEastAsia" w:eastAsiaTheme="minorEastAsia"/>
        </w:rPr>
      </w:pPr>
      <w:r>
        <w:rPr>
          <w:rFonts w:hint="eastAsia" w:asciiTheme="minorEastAsia" w:hAnsiTheme="minorEastAsia" w:eastAsiaTheme="minorEastAsia"/>
        </w:rPr>
        <w:t>福音館書店</w:t>
      </w:r>
      <w:r>
        <w:rPr>
          <w:rFonts w:hint="eastAsia" w:asciiTheme="minorEastAsia" w:hAnsiTheme="minorEastAsia" w:eastAsiaTheme="minorEastAsia"/>
        </w:rPr>
        <w:t xml:space="preserve"> </w:t>
      </w:r>
      <w:r>
        <w:rPr>
          <w:rFonts w:hint="eastAsia" w:asciiTheme="minorEastAsia" w:hAnsiTheme="minorEastAsia" w:eastAsiaTheme="minorEastAsia"/>
        </w:rPr>
        <w:t>刊</w:t>
      </w:r>
    </w:p>
    <w:p>
      <w:pPr>
        <w:pStyle w:val="0"/>
        <w:rPr>
          <w:rFonts w:hint="default" w:asciiTheme="minorEastAsia" w:hAnsiTheme="minorEastAsia" w:eastAsiaTheme="minorEastAsia"/>
        </w:rPr>
      </w:pPr>
      <w:r>
        <w:rPr>
          <w:rFonts w:hint="eastAsia" w:asciiTheme="minorEastAsia" w:hAnsiTheme="minorEastAsia" w:eastAsiaTheme="minorEastAsia"/>
        </w:rPr>
        <w:t>ペルーから来たくまのパディントンは、駅で出会ったブラウン一家とロンドンで暮らし始める。マーマレードが大好きなくまが人間社会でいろいろなことを体験していく物語。</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『黄金の羅針盤　上』</w:t>
      </w:r>
    </w:p>
    <w:p>
      <w:pPr>
        <w:pStyle w:val="0"/>
        <w:rPr>
          <w:rFonts w:hint="default" w:asciiTheme="minorEastAsia" w:hAnsiTheme="minorEastAsia" w:eastAsiaTheme="minorEastAsia"/>
        </w:rPr>
      </w:pPr>
      <w:r>
        <w:rPr>
          <w:rFonts w:hint="eastAsia" w:asciiTheme="minorEastAsia" w:hAnsiTheme="minorEastAsia" w:eastAsiaTheme="minorEastAsia"/>
        </w:rPr>
        <w:t>フィリップ・プルマン</w:t>
      </w:r>
      <w:r>
        <w:rPr>
          <w:rFonts w:hint="eastAsia" w:asciiTheme="minorEastAsia" w:hAnsiTheme="minorEastAsia" w:eastAsiaTheme="minorEastAsia"/>
        </w:rPr>
        <w:t xml:space="preserve"> </w:t>
      </w:r>
      <w:r>
        <w:rPr>
          <w:rFonts w:hint="eastAsia" w:asciiTheme="minorEastAsia" w:hAnsiTheme="minorEastAsia" w:eastAsiaTheme="minorEastAsia"/>
        </w:rPr>
        <w:t>著</w:t>
      </w:r>
    </w:p>
    <w:p>
      <w:pPr>
        <w:pStyle w:val="0"/>
        <w:rPr>
          <w:rFonts w:hint="default" w:asciiTheme="minorEastAsia" w:hAnsiTheme="minorEastAsia" w:eastAsiaTheme="minorEastAsia"/>
        </w:rPr>
      </w:pPr>
      <w:r>
        <w:rPr>
          <w:rFonts w:hint="eastAsia" w:asciiTheme="minorEastAsia" w:hAnsiTheme="minorEastAsia" w:eastAsiaTheme="minorEastAsia"/>
        </w:rPr>
        <w:t>新潮社</w:t>
      </w:r>
      <w:r>
        <w:rPr>
          <w:rFonts w:hint="eastAsia" w:asciiTheme="minorEastAsia" w:hAnsiTheme="minorEastAsia" w:eastAsiaTheme="minorEastAsia"/>
        </w:rPr>
        <w:t xml:space="preserve"> </w:t>
      </w:r>
      <w:r>
        <w:rPr>
          <w:rFonts w:hint="eastAsia" w:asciiTheme="minorEastAsia" w:hAnsiTheme="minorEastAsia" w:eastAsiaTheme="minorEastAsia"/>
        </w:rPr>
        <w:t>刊</w:t>
      </w:r>
    </w:p>
    <w:p>
      <w:pPr>
        <w:pStyle w:val="0"/>
        <w:rPr>
          <w:rFonts w:hint="default" w:asciiTheme="minorEastAsia" w:hAnsiTheme="minorEastAsia" w:eastAsiaTheme="minorEastAsia"/>
        </w:rPr>
      </w:pPr>
      <w:r>
        <w:rPr>
          <w:rFonts w:hint="eastAsia" w:asciiTheme="minorEastAsia" w:hAnsiTheme="minorEastAsia" w:eastAsiaTheme="minorEastAsia"/>
        </w:rPr>
        <w:t>パラレルワールドのオックスフォードで暮らす少女ライラ。ある日親友がさらわれ、実験に使われてしまう危機に直面する。親友を助けるべく、ライラは旅立つ。</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b w:val="1"/>
        </w:rPr>
        <w:t>図書館だより</w:t>
      </w:r>
      <w:r>
        <w:rPr>
          <w:rFonts w:hint="eastAsia" w:asciiTheme="minorEastAsia" w:hAnsiTheme="minorEastAsia" w:eastAsiaTheme="minorEastAsia"/>
        </w:rPr>
        <w:t>　電話</w:t>
      </w:r>
      <w:r>
        <w:rPr>
          <w:rFonts w:hint="default" w:asciiTheme="minorEastAsia" w:hAnsiTheme="minorEastAsia" w:eastAsiaTheme="minorEastAsia"/>
        </w:rPr>
        <w:t>22-0002</w:t>
      </w:r>
    </w:p>
    <w:p>
      <w:pPr>
        <w:pStyle w:val="0"/>
        <w:rPr>
          <w:rFonts w:hint="default" w:asciiTheme="minorEastAsia" w:hAnsiTheme="minorEastAsia" w:eastAsiaTheme="minorEastAsia"/>
          <w:b w:val="1"/>
        </w:rPr>
      </w:pPr>
      <w:r>
        <w:rPr>
          <w:rFonts w:hint="eastAsia" w:asciiTheme="minorEastAsia" w:hAnsiTheme="minorEastAsia" w:eastAsiaTheme="minorEastAsia"/>
        </w:rPr>
        <w:t xml:space="preserve"> </w:t>
      </w:r>
      <w:r>
        <w:rPr>
          <w:rFonts w:hint="eastAsia" w:asciiTheme="minorEastAsia" w:hAnsiTheme="minorEastAsia" w:eastAsiaTheme="minorEastAsia"/>
          <w:b w:val="1"/>
        </w:rPr>
        <w:t xml:space="preserve">Vol.209 </w:t>
      </w:r>
      <w:r>
        <w:rPr>
          <w:rFonts w:hint="eastAsia" w:asciiTheme="minorEastAsia" w:hAnsiTheme="minorEastAsia" w:eastAsiaTheme="minorEastAsia"/>
          <w:b w:val="1"/>
        </w:rPr>
        <w:t>「外国文学」</w:t>
      </w:r>
    </w:p>
    <w:p>
      <w:pPr>
        <w:pStyle w:val="0"/>
        <w:rPr>
          <w:rFonts w:hint="default" w:asciiTheme="minorEastAsia" w:hAnsiTheme="minorEastAsia" w:eastAsiaTheme="minorEastAsia"/>
        </w:rPr>
      </w:pPr>
      <w:r>
        <w:rPr>
          <w:rFonts w:hint="eastAsia" w:asciiTheme="minorEastAsia" w:hAnsiTheme="minorEastAsia" w:eastAsiaTheme="minorEastAsia"/>
        </w:rPr>
        <w:t>　面白い物語は国や言葉などに関係なく、人々を夢中にさせます。異国情緒あふれる物語は、なじみがない分、どきどきわくわく感が強いのではないでしょうか。今回は、日本文学とは違った魅力にあふれている外国文学を紹介します。外国語独特の言い回しや軽快なやりとり、歴史や建物、社会的背景や文化の違いなどから、非日常的な空気感を楽し</w:t>
      </w:r>
      <w:bookmarkStart w:id="0" w:name="_GoBack"/>
      <w:bookmarkEnd w:id="0"/>
      <w:r>
        <w:rPr>
          <w:rFonts w:hint="eastAsia" w:asciiTheme="minorEastAsia" w:hAnsiTheme="minorEastAsia" w:eastAsiaTheme="minorEastAsia"/>
        </w:rPr>
        <w:t>んでみませんか。</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おはなし会</w:t>
      </w:r>
      <w:r>
        <w:rPr>
          <w:rFonts w:hint="eastAsia" w:asciiTheme="minorEastAsia" w:hAnsiTheme="minorEastAsia" w:eastAsiaTheme="minorEastAsia"/>
        </w:rPr>
        <w:t>(</w:t>
      </w:r>
      <w:r>
        <w:rPr>
          <w:rFonts w:hint="eastAsia" w:asciiTheme="minorEastAsia" w:hAnsiTheme="minorEastAsia" w:eastAsiaTheme="minorEastAsia"/>
        </w:rPr>
        <w:t>絵本などの読み聞かせ</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毎週水曜日</w:t>
      </w:r>
      <w:r>
        <w:rPr>
          <w:rFonts w:hint="eastAsia" w:asciiTheme="minorEastAsia" w:hAnsiTheme="minorEastAsia" w:eastAsiaTheme="minorEastAsia"/>
        </w:rPr>
        <w:t xml:space="preserve"> 10</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11</w:t>
      </w:r>
      <w:r>
        <w:rPr>
          <w:rFonts w:hint="eastAsia" w:asciiTheme="minorEastAsia" w:hAnsiTheme="minorEastAsia" w:eastAsiaTheme="minorEastAsia"/>
        </w:rPr>
        <w:t>時</w:t>
      </w:r>
      <w:r>
        <w:rPr>
          <w:rFonts w:hint="eastAsia" w:asciiTheme="minorEastAsia" w:hAnsiTheme="minorEastAsia" w:eastAsiaTheme="minorEastAsia"/>
        </w:rPr>
        <w:t>(</w:t>
      </w:r>
      <w:r>
        <w:rPr>
          <w:rFonts w:hint="eastAsia" w:asciiTheme="minorEastAsia" w:hAnsiTheme="minorEastAsia" w:eastAsiaTheme="minorEastAsia"/>
        </w:rPr>
        <w:t>対象：</w:t>
      </w:r>
      <w:r>
        <w:rPr>
          <w:rFonts w:hint="eastAsia" w:asciiTheme="minorEastAsia" w:hAnsiTheme="minorEastAsia" w:eastAsiaTheme="minorEastAsia"/>
        </w:rPr>
        <w:t>0</w:t>
      </w:r>
      <w:r>
        <w:rPr>
          <w:rFonts w:hint="eastAsia" w:asciiTheme="minorEastAsia" w:hAnsiTheme="minorEastAsia" w:eastAsiaTheme="minorEastAsia"/>
        </w:rPr>
        <w:t>歳～</w:t>
      </w:r>
      <w:r>
        <w:rPr>
          <w:rFonts w:hint="eastAsia" w:asciiTheme="minorEastAsia" w:hAnsiTheme="minorEastAsia" w:eastAsiaTheme="minorEastAsia"/>
        </w:rPr>
        <w:t>2</w:t>
      </w:r>
      <w:r>
        <w:rPr>
          <w:rFonts w:hint="eastAsia" w:asciiTheme="minorEastAsia" w:hAnsiTheme="minorEastAsia" w:eastAsiaTheme="minorEastAsia"/>
        </w:rPr>
        <w:t>歳</w:t>
      </w:r>
      <w:r>
        <w:rPr>
          <w:rFonts w:hint="eastAsia" w:asciiTheme="minorEastAsia" w:hAnsiTheme="minorEastAsia" w:eastAsiaTheme="minorEastAsia"/>
        </w:rPr>
        <w:t>)</w:t>
      </w:r>
    </w:p>
    <w:p>
      <w:pPr>
        <w:pStyle w:val="0"/>
        <w:rPr>
          <w:rFonts w:hint="default"/>
        </w:rPr>
      </w:pPr>
      <w:r>
        <w:rPr>
          <w:rFonts w:hint="eastAsia" w:asciiTheme="minorEastAsia" w:hAnsiTheme="minorEastAsia" w:eastAsiaTheme="minorEastAsia"/>
        </w:rPr>
        <w:t>毎週土曜日</w:t>
      </w:r>
      <w:r>
        <w:rPr>
          <w:rFonts w:hint="eastAsia" w:asciiTheme="minorEastAsia" w:hAnsiTheme="minorEastAsia" w:eastAsiaTheme="minorEastAsia"/>
        </w:rPr>
        <w:t xml:space="preserve"> 10</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11</w:t>
      </w:r>
      <w:r>
        <w:rPr>
          <w:rFonts w:hint="eastAsia" w:asciiTheme="minorEastAsia" w:hAnsiTheme="minorEastAsia" w:eastAsiaTheme="minorEastAsia"/>
        </w:rPr>
        <w:t>時</w:t>
      </w:r>
      <w:r>
        <w:rPr>
          <w:rFonts w:hint="eastAsia" w:asciiTheme="minorEastAsia" w:hAnsiTheme="minorEastAsia" w:eastAsiaTheme="minorEastAsia"/>
        </w:rPr>
        <w:t>(</w:t>
      </w:r>
      <w:r>
        <w:rPr>
          <w:rFonts w:hint="eastAsia" w:asciiTheme="minorEastAsia" w:hAnsiTheme="minorEastAsia" w:eastAsiaTheme="minorEastAsia"/>
        </w:rPr>
        <w:t>対象：幼児～小学生</w:t>
      </w:r>
      <w:r>
        <w:rPr>
          <w:rFonts w:hint="eastAsia" w:asciiTheme="minorEastAsia" w:hAnsiTheme="minorEastAsia" w:eastAsiaTheme="minorEastAsia"/>
        </w:rPr>
        <w:t>)</w:t>
      </w:r>
    </w:p>
    <w:p>
      <w:pPr>
        <w:pStyle w:val="0"/>
        <w:rPr>
          <w:rFonts w:hint="default"/>
          <w:b w:val="1"/>
        </w:rPr>
      </w:pPr>
    </w:p>
    <w:p>
      <w:pPr>
        <w:pStyle w:val="0"/>
        <w:rPr>
          <w:rFonts w:hint="default"/>
          <w:b w:val="1"/>
        </w:rPr>
      </w:pPr>
      <w:r>
        <w:rPr>
          <w:rFonts w:hint="eastAsia"/>
          <w:b w:val="1"/>
        </w:rPr>
        <w:t>2</w:t>
      </w:r>
      <w:r>
        <w:rPr>
          <w:rFonts w:hint="eastAsia"/>
          <w:b w:val="1"/>
        </w:rPr>
        <w:t>月の移動図書館「きらり号」</w:t>
      </w:r>
    </w:p>
    <w:tbl>
      <w:tblPr>
        <w:tblStyle w:val="11"/>
        <w:tblW w:w="0" w:type="auto"/>
        <w:tblInd w:w="8" w:type="dxa"/>
        <w:tblLayout w:type="fixed"/>
        <w:tblCellMar>
          <w:left w:w="0" w:type="dxa"/>
          <w:right w:w="0" w:type="dxa"/>
        </w:tblCellMar>
        <w:tblLook w:firstRow="0" w:lastRow="0" w:firstColumn="0" w:lastColumn="0" w:noHBand="0" w:noVBand="0" w:val="0000"/>
      </w:tblPr>
      <w:tblGrid>
        <w:gridCol w:w="1418"/>
        <w:gridCol w:w="1701"/>
        <w:gridCol w:w="4819"/>
      </w:tblGrid>
      <w:tr>
        <w:trPr>
          <w:trHeight w:val="581" w:hRule="atLeast"/>
        </w:trPr>
        <w:tc>
          <w:tcPr>
            <w:tcW w:w="1418" w:type="dxa"/>
            <w:tcBorders>
              <w:top w:val="single" w:color="000000" w:sz="5" w:space="0"/>
              <w:left w:val="single" w:color="000000" w:sz="6" w:space="0"/>
              <w:bottom w:val="single" w:color="000000" w:sz="4"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古川地域</w:t>
            </w:r>
          </w:p>
        </w:tc>
        <w:tc>
          <w:tcPr>
            <w:tcW w:w="1701" w:type="dxa"/>
            <w:tcBorders>
              <w:top w:val="single" w:color="000000" w:sz="5" w:space="0"/>
              <w:left w:val="dashed" w:color="000000" w:sz="3" w:space="0"/>
              <w:bottom w:val="single" w:color="000000" w:sz="4"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17</w:t>
            </w:r>
            <w:r>
              <w:rPr>
                <w:rFonts w:hint="eastAsia"/>
              </w:rPr>
              <w:t>日（水曜日）</w:t>
            </w:r>
          </w:p>
        </w:tc>
        <w:tc>
          <w:tcPr>
            <w:tcW w:w="4819" w:type="dxa"/>
            <w:tcBorders>
              <w:top w:val="single" w:color="000000" w:sz="5" w:space="0"/>
              <w:left w:val="dashed" w:color="000000" w:sz="3" w:space="0"/>
              <w:bottom w:val="single" w:color="000000" w:sz="4"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center"/>
          </w:tcPr>
          <w:p>
            <w:pPr>
              <w:pStyle w:val="0"/>
              <w:rPr>
                <w:rFonts w:hint="default"/>
              </w:rPr>
            </w:pPr>
            <w:r>
              <w:rPr>
                <w:rFonts w:hint="default"/>
              </w:rPr>
              <w:t>9:45</w:t>
            </w:r>
            <w:r>
              <w:rPr>
                <w:rFonts w:hint="eastAsia"/>
              </w:rPr>
              <w:t>～</w:t>
            </w:r>
            <w:r>
              <w:rPr>
                <w:rFonts w:hint="default"/>
              </w:rPr>
              <w:t>10:30</w:t>
            </w:r>
            <w:r>
              <w:rPr>
                <w:rFonts w:hint="eastAsia"/>
              </w:rPr>
              <w:t>清滝地区公民館</w:t>
            </w:r>
          </w:p>
        </w:tc>
      </w:tr>
      <w:tr>
        <w:trPr>
          <w:trHeight w:val="290" w:hRule="atLeast"/>
        </w:trPr>
        <w:tc>
          <w:tcPr>
            <w:tcW w:w="1418" w:type="dxa"/>
            <w:vMerge w:val="restart"/>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松山地域</w:t>
            </w:r>
            <w:r>
              <w:rPr>
                <w:rFonts w:hint="default"/>
              </w:rPr>
              <w:t xml:space="preserve">    </w:t>
            </w: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5</w:t>
            </w:r>
            <w:r>
              <w:rPr>
                <w:rFonts w:hint="eastAsia"/>
              </w:rPr>
              <w:t>日（金曜日）・</w:t>
            </w:r>
            <w:r>
              <w:rPr>
                <w:rFonts w:hint="eastAsia"/>
              </w:rPr>
              <w:t>19</w:t>
            </w:r>
            <w:r>
              <w:rPr>
                <w:rFonts w:hint="eastAsia"/>
              </w:rPr>
              <w:t>日（金曜日）</w:t>
            </w:r>
          </w:p>
        </w:tc>
        <w:tc>
          <w:tcPr>
            <w:tcW w:w="4819"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9:50</w:t>
            </w:r>
            <w:r>
              <w:rPr>
                <w:rFonts w:hint="eastAsia"/>
              </w:rPr>
              <w:t>～</w:t>
            </w:r>
            <w:r>
              <w:rPr>
                <w:rFonts w:hint="default"/>
              </w:rPr>
              <w:t>10:35</w:t>
            </w:r>
            <w:r>
              <w:rPr>
                <w:rFonts w:hint="eastAsia"/>
              </w:rPr>
              <w:t>松山駅前区集会所</w:t>
            </w:r>
            <w:r>
              <w:rPr>
                <w:rFonts w:hint="default"/>
              </w:rPr>
              <w:t xml:space="preserve">  </w:t>
            </w:r>
          </w:p>
        </w:tc>
      </w:tr>
      <w:tr>
        <w:trPr>
          <w:trHeight w:val="290"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11:10</w:t>
            </w:r>
            <w:r>
              <w:rPr>
                <w:rFonts w:hint="eastAsia"/>
              </w:rPr>
              <w:t>～</w:t>
            </w:r>
            <w:r>
              <w:rPr>
                <w:rFonts w:hint="default"/>
              </w:rPr>
              <w:t>11:55</w:t>
            </w:r>
            <w:r>
              <w:rPr>
                <w:rFonts w:hint="eastAsia"/>
              </w:rPr>
              <w:t>下伊場野水辺の楽校駐車場</w:t>
            </w:r>
          </w:p>
        </w:tc>
      </w:tr>
      <w:tr>
        <w:trPr>
          <w:trHeight w:val="290"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1701" w:type="dxa"/>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12</w:t>
            </w:r>
            <w:r>
              <w:rPr>
                <w:rFonts w:hint="eastAsia"/>
              </w:rPr>
              <w:t>日（金曜日）・</w:t>
            </w:r>
          </w:p>
          <w:p>
            <w:pPr>
              <w:pStyle w:val="0"/>
              <w:rPr>
                <w:rFonts w:hint="default"/>
              </w:rPr>
            </w:pPr>
            <w:r>
              <w:rPr>
                <w:rFonts w:hint="default"/>
              </w:rPr>
              <w:t>2</w:t>
            </w:r>
            <w:r>
              <w:rPr>
                <w:rFonts w:hint="eastAsia"/>
              </w:rPr>
              <w:t>6</w:t>
            </w:r>
            <w:r>
              <w:rPr>
                <w:rFonts w:hint="eastAsia"/>
              </w:rPr>
              <w:t>日（金曜日）</w:t>
            </w: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center"/>
          </w:tcPr>
          <w:p>
            <w:pPr>
              <w:pStyle w:val="0"/>
              <w:jc w:val="left"/>
              <w:rPr>
                <w:rFonts w:hint="default"/>
              </w:rPr>
            </w:pPr>
            <w:r>
              <w:rPr>
                <w:rFonts w:hint="default"/>
              </w:rPr>
              <w:t>9:50</w:t>
            </w:r>
            <w:r>
              <w:rPr>
                <w:rFonts w:hint="eastAsia"/>
              </w:rPr>
              <w:t>～</w:t>
            </w:r>
            <w:r>
              <w:rPr>
                <w:rFonts w:hint="default"/>
              </w:rPr>
              <w:t>10:35</w:t>
            </w:r>
            <w:r>
              <w:rPr>
                <w:rFonts w:hint="eastAsia"/>
              </w:rPr>
              <w:t>松山公民館</w:t>
            </w:r>
          </w:p>
        </w:tc>
      </w:tr>
      <w:tr>
        <w:trPr>
          <w:trHeight w:val="226" w:hRule="atLeast"/>
        </w:trPr>
        <w:tc>
          <w:tcPr>
            <w:tcW w:w="1418" w:type="dxa"/>
            <w:vMerge w:val="restart"/>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三本木地域</w:t>
            </w:r>
          </w:p>
        </w:tc>
        <w:tc>
          <w:tcPr>
            <w:tcW w:w="1701" w:type="dxa"/>
            <w:vMerge w:val="restart"/>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5</w:t>
            </w:r>
            <w:r>
              <w:rPr>
                <w:rFonts w:hint="eastAsia"/>
              </w:rPr>
              <w:t>日（金曜日）・</w:t>
            </w:r>
            <w:r>
              <w:rPr>
                <w:rFonts w:hint="eastAsia"/>
              </w:rPr>
              <w:t>19</w:t>
            </w:r>
            <w:r>
              <w:rPr>
                <w:rFonts w:hint="eastAsia"/>
              </w:rPr>
              <w:t>日（金曜日）</w:t>
            </w: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13:40</w:t>
            </w:r>
            <w:r>
              <w:rPr>
                <w:rFonts w:hint="eastAsia"/>
              </w:rPr>
              <w:t>～</w:t>
            </w:r>
            <w:r>
              <w:rPr>
                <w:rFonts w:hint="default"/>
              </w:rPr>
              <w:t>14:25</w:t>
            </w:r>
            <w:r>
              <w:rPr>
                <w:rFonts w:hint="eastAsia"/>
              </w:rPr>
              <w:t>三本木総合支所駐車場</w:t>
            </w:r>
          </w:p>
        </w:tc>
      </w:tr>
      <w:tr>
        <w:trPr>
          <w:trHeight w:val="209" w:hRule="atLeast"/>
        </w:trPr>
        <w:tc>
          <w:tcPr>
            <w:tcW w:w="1418" w:type="dxa"/>
            <w:vMerge w:val="continue"/>
            <w:tcBorders>
              <w:top w:val="single" w:color="000000" w:sz="2" w:space="0"/>
              <w:left w:val="single" w:color="000000" w:sz="6" w:space="0"/>
              <w:bottom w:val="single" w:color="000000" w:sz="4" w:space="0"/>
              <w:right w:val="dashed" w:color="000000" w:sz="3" w:space="0"/>
              <w:tl2br w:val="none" w:color="auto" w:sz="0" w:space="0"/>
              <w:tr2bl w:val="none" w:color="auto" w:sz="0" w:space="0"/>
            </w:tcBorders>
            <w:vAlign w:val="top"/>
          </w:tcPr>
          <w:p>
            <w:pPr>
              <w:pStyle w:val="0"/>
              <w:rPr>
                <w:rFonts w:hint="default"/>
              </w:rPr>
            </w:pPr>
          </w:p>
        </w:tc>
        <w:tc>
          <w:tcPr>
            <w:tcW w:w="1701" w:type="dxa"/>
            <w:vMerge w:val="continue"/>
            <w:tcBorders>
              <w:top w:val="single" w:color="000000" w:sz="2" w:space="0"/>
              <w:left w:val="dashed" w:color="000000" w:sz="3" w:space="0"/>
              <w:bottom w:val="single" w:color="000000" w:sz="4" w:space="0"/>
              <w:right w:val="dashed" w:color="000000" w:sz="3" w:space="0"/>
              <w:tl2br w:val="none" w:color="auto" w:sz="0" w:space="0"/>
              <w:tr2bl w:val="none" w:color="auto" w:sz="0" w:space="0"/>
            </w:tcBorders>
            <w:vAlign w:val="top"/>
          </w:tcPr>
          <w:p>
            <w:pPr>
              <w:pStyle w:val="0"/>
              <w:rPr>
                <w:rFonts w:hint="default"/>
              </w:rPr>
            </w:pPr>
          </w:p>
        </w:tc>
        <w:tc>
          <w:tcPr>
            <w:tcW w:w="4819" w:type="dxa"/>
            <w:tcBorders>
              <w:top w:val="single" w:color="000000" w:sz="2" w:space="0"/>
              <w:left w:val="dashed" w:color="000000" w:sz="3" w:space="0"/>
              <w:bottom w:val="single" w:color="000000" w:sz="4"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14:50</w:t>
            </w:r>
            <w:r>
              <w:rPr>
                <w:rFonts w:hint="eastAsia"/>
              </w:rPr>
              <w:t>～</w:t>
            </w:r>
            <w:r>
              <w:rPr>
                <w:rFonts w:hint="default"/>
              </w:rPr>
              <w:t>15:40</w:t>
            </w:r>
            <w:r>
              <w:rPr>
                <w:rFonts w:hint="eastAsia"/>
              </w:rPr>
              <w:t>南谷地集会所</w:t>
            </w:r>
          </w:p>
        </w:tc>
      </w:tr>
      <w:tr>
        <w:trPr>
          <w:trHeight w:val="170" w:hRule="atLeast"/>
        </w:trPr>
        <w:tc>
          <w:tcPr>
            <w:tcW w:w="1418" w:type="dxa"/>
            <w:vMerge w:val="restart"/>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鹿島台地域</w:t>
            </w:r>
            <w:r>
              <w:rPr>
                <w:rFonts w:hint="default"/>
              </w:rPr>
              <w:t xml:space="preserve">   </w:t>
            </w: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12</w:t>
            </w:r>
            <w:r>
              <w:rPr>
                <w:rFonts w:hint="eastAsia"/>
              </w:rPr>
              <w:t>日（金曜日）・</w:t>
            </w:r>
          </w:p>
          <w:p>
            <w:pPr>
              <w:pStyle w:val="0"/>
              <w:rPr>
                <w:rFonts w:hint="default"/>
              </w:rPr>
            </w:pPr>
            <w:r>
              <w:rPr>
                <w:rFonts w:hint="eastAsia"/>
              </w:rPr>
              <w:t>26</w:t>
            </w:r>
            <w:r>
              <w:rPr>
                <w:rFonts w:hint="eastAsia"/>
              </w:rPr>
              <w:t>日（金曜日）</w:t>
            </w:r>
          </w:p>
        </w:tc>
        <w:tc>
          <w:tcPr>
            <w:tcW w:w="4819"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11:05</w:t>
            </w:r>
            <w:r>
              <w:rPr>
                <w:rFonts w:hint="eastAsia"/>
              </w:rPr>
              <w:t>～</w:t>
            </w:r>
            <w:r>
              <w:rPr>
                <w:rFonts w:hint="default"/>
              </w:rPr>
              <w:t>12:05</w:t>
            </w:r>
            <w:r>
              <w:rPr>
                <w:rFonts w:hint="eastAsia"/>
              </w:rPr>
              <w:t>鹿島台総合支所駐車場</w:t>
            </w:r>
          </w:p>
        </w:tc>
      </w:tr>
      <w:tr>
        <w:trPr>
          <w:trHeight w:val="257"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13:25</w:t>
            </w:r>
            <w:r>
              <w:rPr>
                <w:rFonts w:hint="eastAsia"/>
              </w:rPr>
              <w:t>～</w:t>
            </w:r>
            <w:r>
              <w:rPr>
                <w:rFonts w:hint="default"/>
              </w:rPr>
              <w:t>14:25</w:t>
            </w:r>
            <w:r>
              <w:rPr>
                <w:rFonts w:hint="eastAsia"/>
              </w:rPr>
              <w:t>鹿島台公民館</w:t>
            </w:r>
          </w:p>
        </w:tc>
      </w:tr>
      <w:tr>
        <w:trPr>
          <w:trHeight w:val="209" w:hRule="atLeast"/>
        </w:trPr>
        <w:tc>
          <w:tcPr>
            <w:tcW w:w="1418" w:type="dxa"/>
            <w:vMerge w:val="continue"/>
            <w:tcBorders>
              <w:top w:val="single" w:color="000000" w:sz="2" w:space="0"/>
              <w:left w:val="single" w:color="000000" w:sz="6" w:space="0"/>
              <w:bottom w:val="single" w:color="000000" w:sz="4"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1701" w:type="dxa"/>
            <w:vMerge w:val="continue"/>
            <w:tcBorders>
              <w:top w:val="single" w:color="000000" w:sz="2" w:space="0"/>
              <w:left w:val="dashed" w:color="000000" w:sz="3" w:space="0"/>
              <w:bottom w:val="single" w:color="000000" w:sz="4"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4819" w:type="dxa"/>
            <w:tcBorders>
              <w:top w:val="single" w:color="000000" w:sz="2" w:space="0"/>
              <w:left w:val="dashed" w:color="000000" w:sz="3" w:space="0"/>
              <w:bottom w:val="single" w:color="000000" w:sz="4"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14:55</w:t>
            </w:r>
            <w:r>
              <w:rPr>
                <w:rFonts w:hint="eastAsia"/>
              </w:rPr>
              <w:t>～</w:t>
            </w:r>
            <w:r>
              <w:rPr>
                <w:rFonts w:hint="default"/>
              </w:rPr>
              <w:t>15:25</w:t>
            </w:r>
            <w:r>
              <w:rPr>
                <w:rFonts w:hint="eastAsia"/>
              </w:rPr>
              <w:t>旧鹿島台第二小学校</w:t>
            </w:r>
          </w:p>
        </w:tc>
      </w:tr>
      <w:tr>
        <w:trPr>
          <w:trHeight w:val="360" w:hRule="atLeast"/>
        </w:trPr>
        <w:tc>
          <w:tcPr>
            <w:tcW w:w="1418" w:type="dxa"/>
            <w:vMerge w:val="restart"/>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jc w:val="center"/>
              <w:rPr>
                <w:rFonts w:hint="eastAsia"/>
              </w:rPr>
            </w:pPr>
            <w:r>
              <w:rPr>
                <w:rFonts w:hint="eastAsia"/>
              </w:rPr>
              <w:t>岩出山地域</w:t>
            </w:r>
          </w:p>
        </w:tc>
        <w:tc>
          <w:tcPr>
            <w:tcW w:w="1701" w:type="dxa"/>
            <w:vMerge w:val="restart"/>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jc w:val="center"/>
              <w:rPr>
                <w:rFonts w:hint="default"/>
              </w:rPr>
            </w:pPr>
            <w:r>
              <w:rPr>
                <w:rFonts w:hint="eastAsia"/>
              </w:rPr>
              <w:t>10</w:t>
            </w:r>
            <w:r>
              <w:rPr>
                <w:rFonts w:hint="eastAsia"/>
              </w:rPr>
              <w:t>日（水曜日）・</w:t>
            </w:r>
          </w:p>
          <w:p>
            <w:pPr>
              <w:pStyle w:val="0"/>
              <w:jc w:val="center"/>
              <w:rPr>
                <w:rFonts w:hint="eastAsia"/>
              </w:rPr>
            </w:pPr>
            <w:r>
              <w:rPr>
                <w:rFonts w:hint="eastAsia"/>
              </w:rPr>
              <w:t>24</w:t>
            </w:r>
            <w:r>
              <w:rPr>
                <w:rFonts w:hint="eastAsia"/>
              </w:rPr>
              <w:t>日（水曜日）</w:t>
            </w: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eastAsia"/>
              </w:rPr>
            </w:pPr>
            <w:r>
              <w:rPr>
                <w:rFonts w:hint="default"/>
              </w:rPr>
              <w:t>13:30</w:t>
            </w:r>
            <w:r>
              <w:rPr>
                <w:rFonts w:hint="eastAsia"/>
              </w:rPr>
              <w:t>～</w:t>
            </w:r>
            <w:r>
              <w:rPr>
                <w:rFonts w:hint="default"/>
              </w:rPr>
              <w:t>14:15</w:t>
            </w:r>
            <w:r>
              <w:rPr>
                <w:rFonts w:hint="eastAsia"/>
              </w:rPr>
              <w:t>あ・ら・伊達な道の駅</w:t>
            </w:r>
          </w:p>
        </w:tc>
      </w:tr>
      <w:tr>
        <w:trPr>
          <w:trHeight w:val="257"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eastAsia"/>
              </w:rPr>
            </w:pPr>
            <w:r>
              <w:rPr>
                <w:rFonts w:hint="default"/>
              </w:rPr>
              <w:t>14:45</w:t>
            </w:r>
            <w:r>
              <w:rPr>
                <w:rFonts w:hint="eastAsia"/>
              </w:rPr>
              <w:t>～</w:t>
            </w:r>
            <w:r>
              <w:rPr>
                <w:rFonts w:hint="default"/>
              </w:rPr>
              <w:t>15:30</w:t>
            </w:r>
            <w:r>
              <w:rPr>
                <w:rFonts w:hint="eastAsia"/>
              </w:rPr>
              <w:t>スーパーセンタートラスト岩出山店</w:t>
            </w:r>
          </w:p>
        </w:tc>
      </w:tr>
      <w:tr>
        <w:trPr>
          <w:trHeight w:val="360"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restart"/>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eastAsia"/>
              </w:rPr>
            </w:pPr>
            <w:r>
              <w:rPr>
                <w:rFonts w:hint="eastAsia"/>
              </w:rPr>
              <w:t>17</w:t>
            </w:r>
            <w:r>
              <w:rPr>
                <w:rFonts w:hint="eastAsia"/>
              </w:rPr>
              <w:t>日（水曜日）</w:t>
            </w: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eastAsia"/>
              </w:rPr>
            </w:pPr>
            <w:r>
              <w:rPr>
                <w:rFonts w:hint="default"/>
              </w:rPr>
              <w:t>11:00</w:t>
            </w:r>
            <w:r>
              <w:rPr>
                <w:rFonts w:hint="eastAsia"/>
              </w:rPr>
              <w:t>～</w:t>
            </w:r>
            <w:r>
              <w:rPr>
                <w:rFonts w:hint="default"/>
              </w:rPr>
              <w:t>11:45</w:t>
            </w:r>
            <w:r>
              <w:rPr>
                <w:rFonts w:hint="eastAsia"/>
              </w:rPr>
              <w:t>真山地区公民館</w:t>
            </w:r>
          </w:p>
        </w:tc>
      </w:tr>
      <w:tr>
        <w:trPr>
          <w:trHeight w:val="257"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eastAsia"/>
              </w:rPr>
            </w:pPr>
            <w:r>
              <w:rPr>
                <w:rFonts w:hint="default"/>
              </w:rPr>
              <w:t>13:40</w:t>
            </w:r>
            <w:r>
              <w:rPr>
                <w:rFonts w:hint="eastAsia"/>
              </w:rPr>
              <w:t>～</w:t>
            </w:r>
            <w:r>
              <w:rPr>
                <w:rFonts w:hint="default"/>
              </w:rPr>
              <w:t>14:25</w:t>
            </w:r>
            <w:r>
              <w:rPr>
                <w:rFonts w:hint="eastAsia"/>
              </w:rPr>
              <w:t>有備館の森公園駐車場</w:t>
            </w:r>
          </w:p>
        </w:tc>
      </w:tr>
      <w:tr>
        <w:trPr>
          <w:trHeight w:val="257"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eastAsia"/>
              </w:rPr>
            </w:pPr>
            <w:r>
              <w:rPr>
                <w:rFonts w:hint="eastAsia"/>
              </w:rPr>
              <w:t>14:50</w:t>
            </w:r>
            <w:r>
              <w:rPr>
                <w:rFonts w:hint="eastAsia"/>
              </w:rPr>
              <w:t>～</w:t>
            </w:r>
            <w:r>
              <w:rPr>
                <w:rFonts w:hint="eastAsia"/>
              </w:rPr>
              <w:t xml:space="preserve">15:35 </w:t>
            </w:r>
            <w:r>
              <w:rPr>
                <w:rFonts w:hint="eastAsia"/>
              </w:rPr>
              <w:t>ウジエスーパー岩出山店</w:t>
            </w:r>
          </w:p>
        </w:tc>
      </w:tr>
      <w:tr>
        <w:trPr>
          <w:trHeight w:val="259" w:hRule="atLeast"/>
        </w:trPr>
        <w:tc>
          <w:tcPr>
            <w:tcW w:w="1418" w:type="dxa"/>
            <w:vMerge w:val="restart"/>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鳴子温泉</w:t>
            </w:r>
          </w:p>
          <w:p>
            <w:pPr>
              <w:pStyle w:val="0"/>
              <w:rPr>
                <w:rFonts w:hint="default"/>
              </w:rPr>
            </w:pPr>
            <w:r>
              <w:rPr>
                <w:rFonts w:hint="eastAsia"/>
              </w:rPr>
              <w:t>地域</w:t>
            </w:r>
            <w:r>
              <w:rPr>
                <w:rFonts w:hint="default"/>
              </w:rPr>
              <w:t xml:space="preserve">   </w:t>
            </w: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default"/>
              </w:rPr>
              <w:t>1</w:t>
            </w:r>
            <w:r>
              <w:rPr>
                <w:rFonts w:hint="eastAsia"/>
              </w:rPr>
              <w:t>0</w:t>
            </w:r>
            <w:r>
              <w:rPr>
                <w:rFonts w:hint="eastAsia"/>
              </w:rPr>
              <w:t>日（水曜日）・</w:t>
            </w:r>
          </w:p>
          <w:p>
            <w:pPr>
              <w:pStyle w:val="0"/>
              <w:rPr>
                <w:rFonts w:hint="default"/>
              </w:rPr>
            </w:pPr>
            <w:r>
              <w:rPr>
                <w:rFonts w:hint="eastAsia"/>
              </w:rPr>
              <w:t>24</w:t>
            </w:r>
            <w:r>
              <w:rPr>
                <w:rFonts w:hint="eastAsia"/>
              </w:rPr>
              <w:t>日（水曜日）</w:t>
            </w:r>
          </w:p>
        </w:tc>
        <w:tc>
          <w:tcPr>
            <w:tcW w:w="4819"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10:10</w:t>
            </w:r>
            <w:r>
              <w:rPr>
                <w:rFonts w:hint="eastAsia"/>
              </w:rPr>
              <w:t>～</w:t>
            </w:r>
            <w:r>
              <w:rPr>
                <w:rFonts w:hint="default"/>
              </w:rPr>
              <w:t>10:55</w:t>
            </w:r>
            <w:r>
              <w:rPr>
                <w:rFonts w:hint="eastAsia"/>
              </w:rPr>
              <w:t>鳴子総合支所駐車場</w:t>
            </w:r>
          </w:p>
        </w:tc>
      </w:tr>
      <w:tr>
        <w:trPr>
          <w:trHeight w:val="259"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11:20</w:t>
            </w:r>
            <w:r>
              <w:rPr>
                <w:rFonts w:hint="eastAsia"/>
              </w:rPr>
              <w:t>～</w:t>
            </w:r>
            <w:r>
              <w:rPr>
                <w:rFonts w:hint="default"/>
              </w:rPr>
              <w:t>12:05</w:t>
            </w:r>
            <w:r>
              <w:rPr>
                <w:rFonts w:hint="eastAsia"/>
              </w:rPr>
              <w:t>川渡地区公民館</w:t>
            </w:r>
          </w:p>
        </w:tc>
      </w:tr>
      <w:tr>
        <w:trPr>
          <w:trHeight w:val="283"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1701" w:type="dxa"/>
            <w:vMerge w:val="restart"/>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11</w:t>
            </w:r>
            <w:r>
              <w:rPr>
                <w:rFonts w:hint="eastAsia"/>
              </w:rPr>
              <w:t>日（木曜日）・</w:t>
            </w:r>
          </w:p>
          <w:p>
            <w:pPr>
              <w:pStyle w:val="0"/>
              <w:rPr>
                <w:rFonts w:hint="default"/>
              </w:rPr>
            </w:pPr>
            <w:r>
              <w:rPr>
                <w:rFonts w:hint="eastAsia"/>
              </w:rPr>
              <w:t>25</w:t>
            </w:r>
            <w:r>
              <w:rPr>
                <w:rFonts w:hint="eastAsia"/>
              </w:rPr>
              <w:t>日（木曜日）</w:t>
            </w: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10:40</w:t>
            </w:r>
            <w:r>
              <w:rPr>
                <w:rFonts w:hint="eastAsia"/>
              </w:rPr>
              <w:t>～</w:t>
            </w:r>
            <w:r>
              <w:rPr>
                <w:rFonts w:hint="default"/>
              </w:rPr>
              <w:t>11:25</w:t>
            </w:r>
            <w:r>
              <w:rPr>
                <w:rFonts w:hint="eastAsia"/>
              </w:rPr>
              <w:t>鬼首地区公民館</w:t>
            </w:r>
          </w:p>
        </w:tc>
      </w:tr>
      <w:tr>
        <w:trPr>
          <w:trHeight w:val="198"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13:05</w:t>
            </w:r>
            <w:r>
              <w:rPr>
                <w:rFonts w:hint="eastAsia"/>
              </w:rPr>
              <w:t>～</w:t>
            </w:r>
            <w:r>
              <w:rPr>
                <w:rFonts w:hint="default"/>
              </w:rPr>
              <w:t>13:50</w:t>
            </w:r>
            <w:r>
              <w:rPr>
                <w:rFonts w:hint="eastAsia"/>
              </w:rPr>
              <w:t>中山コミュニティセンター</w:t>
            </w:r>
          </w:p>
        </w:tc>
      </w:tr>
      <w:tr>
        <w:trPr>
          <w:trHeight w:val="280" w:hRule="atLeast"/>
        </w:trPr>
        <w:tc>
          <w:tcPr>
            <w:tcW w:w="1418" w:type="dxa"/>
            <w:vMerge w:val="continue"/>
            <w:tcBorders>
              <w:top w:val="single" w:color="000000" w:sz="2" w:space="0"/>
              <w:left w:val="single" w:color="000000" w:sz="6" w:space="0"/>
              <w:bottom w:val="single" w:color="000000" w:sz="4"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1701" w:type="dxa"/>
            <w:vMerge w:val="continue"/>
            <w:tcBorders>
              <w:top w:val="single" w:color="000000" w:sz="2" w:space="0"/>
              <w:left w:val="dashed" w:color="000000" w:sz="3" w:space="0"/>
              <w:bottom w:val="single" w:color="000000" w:sz="4"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4819" w:type="dxa"/>
            <w:tcBorders>
              <w:top w:val="single" w:color="000000" w:sz="2" w:space="0"/>
              <w:left w:val="dashed" w:color="000000" w:sz="3" w:space="0"/>
              <w:bottom w:val="single" w:color="000000" w:sz="4"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14:15</w:t>
            </w:r>
            <w:r>
              <w:rPr>
                <w:rFonts w:hint="eastAsia"/>
              </w:rPr>
              <w:t>～</w:t>
            </w:r>
            <w:r>
              <w:rPr>
                <w:rFonts w:hint="default"/>
              </w:rPr>
              <w:t>15:00</w:t>
            </w:r>
            <w:r>
              <w:rPr>
                <w:rFonts w:hint="eastAsia"/>
              </w:rPr>
              <w:t>湯めぐり駐車場</w:t>
            </w:r>
          </w:p>
        </w:tc>
      </w:tr>
      <w:tr>
        <w:trPr>
          <w:trHeight w:val="283" w:hRule="atLeast"/>
        </w:trPr>
        <w:tc>
          <w:tcPr>
            <w:tcW w:w="1418" w:type="dxa"/>
            <w:vMerge w:val="restart"/>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田尻地域</w:t>
            </w: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16</w:t>
            </w:r>
            <w:r>
              <w:rPr>
                <w:rFonts w:hint="eastAsia"/>
              </w:rPr>
              <w:t>日（火曜日）</w:t>
            </w:r>
          </w:p>
        </w:tc>
        <w:tc>
          <w:tcPr>
            <w:tcW w:w="4819"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10:35</w:t>
            </w:r>
            <w:r>
              <w:rPr>
                <w:rFonts w:hint="eastAsia"/>
              </w:rPr>
              <w:t>～</w:t>
            </w:r>
            <w:r>
              <w:rPr>
                <w:rFonts w:hint="default"/>
              </w:rPr>
              <w:t>11:35</w:t>
            </w:r>
            <w:r>
              <w:rPr>
                <w:rFonts w:hint="eastAsia"/>
              </w:rPr>
              <w:t>大貫地区公民館</w:t>
            </w:r>
          </w:p>
        </w:tc>
      </w:tr>
      <w:tr>
        <w:trPr>
          <w:trHeight w:val="283"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top"/>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top"/>
          </w:tcPr>
          <w:p>
            <w:pPr>
              <w:pStyle w:val="0"/>
              <w:rPr>
                <w:rFonts w:hint="eastAsia"/>
              </w:rPr>
            </w:pPr>
          </w:p>
        </w:tc>
        <w:tc>
          <w:tcPr>
            <w:tcW w:w="4819"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13:05</w:t>
            </w:r>
            <w:r>
              <w:rPr>
                <w:rFonts w:hint="eastAsia"/>
              </w:rPr>
              <w:t>～</w:t>
            </w:r>
            <w:r>
              <w:rPr>
                <w:rFonts w:hint="default"/>
              </w:rPr>
              <w:t>14:00</w:t>
            </w:r>
            <w:r>
              <w:rPr>
                <w:rFonts w:hint="eastAsia"/>
              </w:rPr>
              <w:t>沼部公民館</w:t>
            </w:r>
          </w:p>
        </w:tc>
      </w:tr>
      <w:tr>
        <w:trPr>
          <w:trHeight w:val="283" w:hRule="atLeast"/>
        </w:trPr>
        <w:tc>
          <w:tcPr>
            <w:tcW w:w="1418" w:type="dxa"/>
            <w:vMerge w:val="continue"/>
            <w:tcBorders>
              <w:top w:val="single" w:color="000000" w:sz="2" w:space="0"/>
              <w:left w:val="single" w:color="000000" w:sz="6" w:space="0"/>
              <w:bottom w:val="single" w:color="000000" w:sz="5" w:space="0"/>
              <w:right w:val="dashed" w:color="000000" w:sz="3" w:space="0"/>
              <w:tl2br w:val="none" w:color="auto" w:sz="0" w:space="0"/>
              <w:tr2bl w:val="none" w:color="auto" w:sz="0" w:space="0"/>
            </w:tcBorders>
            <w:vAlign w:val="top"/>
          </w:tcPr>
          <w:p>
            <w:pPr>
              <w:pStyle w:val="0"/>
              <w:rPr>
                <w:rFonts w:hint="eastAsia"/>
              </w:rPr>
            </w:pPr>
          </w:p>
        </w:tc>
        <w:tc>
          <w:tcPr>
            <w:tcW w:w="1701" w:type="dxa"/>
            <w:vMerge w:val="continue"/>
            <w:tcBorders>
              <w:top w:val="single" w:color="000000" w:sz="2" w:space="0"/>
              <w:left w:val="dashed" w:color="000000" w:sz="3" w:space="0"/>
              <w:bottom w:val="single" w:color="000000" w:sz="5" w:space="0"/>
              <w:right w:val="dashed" w:color="000000" w:sz="3" w:space="0"/>
              <w:tl2br w:val="none" w:color="auto" w:sz="0" w:space="0"/>
              <w:tr2bl w:val="none" w:color="auto" w:sz="0" w:space="0"/>
            </w:tcBorders>
            <w:vAlign w:val="top"/>
          </w:tcPr>
          <w:p>
            <w:pPr>
              <w:pStyle w:val="0"/>
              <w:rPr>
                <w:rFonts w:hint="eastAsia"/>
              </w:rPr>
            </w:pPr>
          </w:p>
        </w:tc>
        <w:tc>
          <w:tcPr>
            <w:tcW w:w="4819" w:type="dxa"/>
            <w:tcBorders>
              <w:top w:val="single" w:color="000000" w:sz="2" w:space="0"/>
              <w:left w:val="dashed" w:color="000000" w:sz="3" w:space="0"/>
              <w:bottom w:val="single" w:color="000000" w:sz="5"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14:25</w:t>
            </w:r>
            <w:r>
              <w:rPr>
                <w:rFonts w:hint="eastAsia"/>
              </w:rPr>
              <w:t>～</w:t>
            </w:r>
            <w:r>
              <w:rPr>
                <w:rFonts w:hint="default"/>
              </w:rPr>
              <w:t>15:20</w:t>
            </w:r>
            <w:r>
              <w:rPr>
                <w:rFonts w:hint="eastAsia"/>
              </w:rPr>
              <w:t>ウジエスーパー田尻店</w:t>
            </w:r>
          </w:p>
        </w:tc>
      </w:tr>
    </w:tbl>
    <w:p>
      <w:pPr>
        <w:pStyle w:val="0"/>
        <w:rPr>
          <w:rFonts w:hint="default"/>
        </w:rPr>
      </w:pPr>
      <w:r>
        <w:rPr>
          <w:rFonts w:hint="eastAsia"/>
        </w:rPr>
        <w:t>※悪天候などの事情で、運行を中止・変更する場合があります。</w:t>
      </w:r>
    </w:p>
    <w:p>
      <w:pPr>
        <w:pStyle w:val="0"/>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UD新丸ゴ Pro L">
    <w:panose1 w:val="00000000000000000000"/>
    <w:charset w:val="80"/>
    <w:family w:val="swiss"/>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Hyperlink"/>
    <w:basedOn w:val="10"/>
    <w:next w:val="19"/>
    <w:link w:val="0"/>
    <w:uiPriority w:val="0"/>
    <w:rPr>
      <w:color w:val="0000FF" w:themeColor="hyperlink"/>
      <w:u w:val="singl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2</Pages>
  <Words>121</Words>
  <Characters>1399</Characters>
  <Application>JUST Note</Application>
  <Lines>1391</Lines>
  <Paragraphs>72</Paragraphs>
  <CharactersWithSpaces>1431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都築　さとみ</cp:lastModifiedBy>
  <dcterms:created xsi:type="dcterms:W3CDTF">2022-06-20T10:14:00Z</dcterms:created>
  <dcterms:modified xsi:type="dcterms:W3CDTF">2023-12-19T04:31:54Z</dcterms:modified>
  <cp:revision>15</cp:revision>
</cp:coreProperties>
</file>