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狂犬病予防注射各地域会場日程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0"/>
        <w:gridCol w:w="2100"/>
        <w:gridCol w:w="1890"/>
        <w:gridCol w:w="4620"/>
      </w:tblGrid>
      <w:tr>
        <w:trPr>
          <w:trHeight w:val="255" w:hRule="atLeast"/>
        </w:trPr>
        <w:tc>
          <w:tcPr>
            <w:tcW w:w="390" w:type="dxa"/>
            <w:tcBorders>
              <w:top w:val="single" w:color="000000" w:sz="4" w:space="0"/>
              <w:left w:val="single" w:color="FFFFFF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会場</w:t>
            </w:r>
          </w:p>
        </w:tc>
      </w:tr>
      <w:tr>
        <w:trPr>
          <w:trHeight w:val="3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古川地域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敷玉地区公民館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志田地区公民館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宮沢地区公民館</w:t>
            </w:r>
          </w:p>
        </w:tc>
      </w:tr>
      <w:tr>
        <w:trPr>
          <w:trHeight w:val="25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清滝地区公民館</w:t>
            </w:r>
          </w:p>
        </w:tc>
      </w:tr>
      <w:tr>
        <w:trPr>
          <w:trHeight w:val="3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日（月曜日）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大崎生涯学習センター（パレットおおさき）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西古川地区公民館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富永地区公民館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道の駅おおさき駐車場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南部コミュニティセンター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古川総合体育館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大崎市民会館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下伊場野地区公民館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山王集会所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広岡集会所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松山体育館駐車場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長尾集会所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駅前集会所（ふれあい館）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須摩屋集会所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松山総合支所駐車場内車庫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三本木地域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ふるさと研修センター（蟻ケ袋）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上三区コミュニティセンター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南新町コミュニティセンター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伊賀集会所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旧三本木町役場敷地内（西沢）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元下宿農協倉庫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新沼地区コミュニティセンター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三本木総合支所西側駐車場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下三区コミュニティセンター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伊場野地区コミュニティセンター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蒜袋集会所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仲町地区コミュニティセンター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多田川集会所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高柳集会所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南谷地集会所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北町地区コミュニティセンター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鹿島台地域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出町集落センター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里船越コミュニティセンター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大沢行政区公会堂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鹿島台保健センター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JA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志田谷地支庫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小迫公会堂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砂子沢集落センター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広長公会堂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内ノ浦総合生活センター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鎌巻生活センター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竹谷集落センター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鹿島台瑞・華・翠交流施設（鎌田記念ホール）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0"/>
        <w:gridCol w:w="2100"/>
        <w:gridCol w:w="1890"/>
        <w:gridCol w:w="4620"/>
      </w:tblGrid>
      <w:tr>
        <w:trPr>
          <w:trHeight w:val="255" w:hRule="atLeast"/>
        </w:trPr>
        <w:tc>
          <w:tcPr>
            <w:tcW w:w="390" w:type="dxa"/>
            <w:tcBorders>
              <w:top w:val="single" w:color="000000" w:sz="4" w:space="0"/>
              <w:left w:val="single" w:color="FFFFFF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会場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保土沢ごみ集積所前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蛭沢・大学町集会所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いろは様駐車場（北側）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ビレッジハウス岩出山駐車場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やすらぎ荘様前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中里集会所前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唐竹集会所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馬主集会所前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樋渡集会所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小泉集会所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上組集会所（下野目）</w:t>
            </w:r>
          </w:p>
        </w:tc>
      </w:tr>
      <w:tr>
        <w:trPr>
          <w:trHeight w:val="252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菅生集会所</w:t>
            </w:r>
          </w:p>
        </w:tc>
      </w:tr>
      <w:tr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鵙目集会所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上宮生活センター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川北ふれ愛センター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山谷集会所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下一栗住宅広場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岩出山体育センター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清光院様（通丁）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森民酒造店様車庫前広場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沢口集会所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天王寺集会所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宿集会所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千田建設様住宅前（駅裏）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池月地区公民館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葛岡二部集会所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上川原住宅集会所前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岩出山総合支所東側駐車場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小倉集会所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小倉資源リサイクル集積所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汀生活センター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堂の沢集会所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大坪集会所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小坪集会所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黄金田一部集会所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下馬館一部集会所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来迎寺様北側駐車場</w:t>
            </w:r>
          </w:p>
        </w:tc>
      </w:tr>
      <w:tr>
        <w:trPr>
          <w:trHeight w:val="3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鳴子温泉地域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馬場温泉様向かい河川公園</w:t>
            </w:r>
          </w:p>
        </w:tc>
      </w:tr>
      <w:tr>
        <w:trPr>
          <w:trHeight w:val="23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旧川渡家畜市場</w:t>
            </w:r>
          </w:p>
        </w:tc>
      </w:tr>
      <w:tr>
        <w:trPr>
          <w:trHeight w:val="22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沢（遊佐祐子様宅前）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向山集会所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鍛冶谷沢集会所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黒崎生活センター</w:t>
            </w:r>
          </w:p>
        </w:tc>
      </w:tr>
      <w:tr>
        <w:trPr>
          <w:trHeight w:val="20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上原集会所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南野際会館駐車場</w:t>
            </w:r>
          </w:p>
        </w:tc>
      </w:tr>
      <w:tr>
        <w:trPr>
          <w:trHeight w:val="3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蟹沢センター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鬼首基幹集落センター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大森平バス停前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軍沢～岩入（フリー区間各バス停）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中山コミュニティセンター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旧玉造商工会様隣駐車場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上野々レストハウス駐車場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セブンイレブン鳴子末沢店様向かい河川敷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田尻地域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大嶺多目的集会所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木戸ふれあいセンター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沼部公民館（田尻保健センター）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南小松集落センター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長根集落センター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大貫地区体育館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小沢構造改善センター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北小牛田集落センター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大沢集落センター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中小塩多目的集会施設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4EEF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田尻地区公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>民館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※詳しくは、市ウェブサイトを確認するか、問合せください。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大崎動物慰霊祭を開催します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吉野作造記念館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「動物愛霊の碑」前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環境保全課生活環境担当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23-6074</w:t>
      </w:r>
      <w:r>
        <w:rPr>
          <w:rFonts w:hint="eastAsia" w:ascii="ＭＳ 明朝" w:hAnsi="ＭＳ 明朝" w:eastAsia="ＭＳ 明朝"/>
          <w:sz w:val="24"/>
        </w:rPr>
        <w:t>（古川地域）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各総合支所地域振興課地域づくり担当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55-2111 </w:t>
      </w:r>
      <w:r>
        <w:rPr>
          <w:rFonts w:hint="eastAsia" w:ascii="ＭＳ 明朝" w:hAnsi="ＭＳ 明朝" w:eastAsia="ＭＳ 明朝"/>
          <w:sz w:val="24"/>
        </w:rPr>
        <w:t>三本木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52-2112 </w:t>
      </w:r>
      <w:r>
        <w:rPr>
          <w:rFonts w:hint="eastAsia" w:ascii="ＭＳ 明朝" w:hAnsi="ＭＳ 明朝" w:eastAsia="ＭＳ 明朝"/>
          <w:sz w:val="24"/>
        </w:rPr>
        <w:t>鹿島台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岩出山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72-1211 </w:t>
      </w:r>
      <w:r>
        <w:rPr>
          <w:rFonts w:hint="eastAsia" w:ascii="ＭＳ 明朝" w:hAnsi="ＭＳ 明朝" w:eastAsia="ＭＳ 明朝"/>
          <w:sz w:val="24"/>
        </w:rPr>
        <w:t>鳴子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 xml:space="preserve">82-2111 </w:t>
      </w:r>
      <w:r>
        <w:rPr>
          <w:rFonts w:hint="eastAsia" w:ascii="ＭＳ 明朝" w:hAnsi="ＭＳ 明朝" w:eastAsia="ＭＳ 明朝"/>
          <w:sz w:val="24"/>
        </w:rPr>
        <w:t>田尻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みちくさ StdN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凸版文久見出明 Std EB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新丸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4</Pages>
  <Words>493</Words>
  <Characters>2643</Characters>
  <Application>JUST Note</Application>
  <Lines>2905</Lines>
  <Paragraphs>267</Paragraphs>
  <CharactersWithSpaces>2722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2024-03-21T01:48:19Z</dcterms:modified>
  <cp:revision>12</cp:revision>
</cp:coreProperties>
</file>