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1"/>
        </w:rPr>
      </w:pPr>
      <w:r>
        <w:rPr>
          <w:rFonts w:hint="eastAsia"/>
          <w:b w:val="1"/>
          <w:sz w:val="28"/>
        </w:rPr>
        <w:t>CITY TOPICS</w:t>
      </w:r>
      <w:r>
        <w:rPr>
          <w:rFonts w:hint="eastAsia"/>
          <w:b w:val="1"/>
          <w:sz w:val="28"/>
        </w:rPr>
        <w:t>　まちの話題や出来事、ニュースをお届けします！</w:t>
      </w:r>
    </w:p>
    <w:p>
      <w:pPr>
        <w:pStyle w:val="0"/>
        <w:ind w:leftChars="0" w:firstLine="0" w:firstLineChars="0"/>
        <w:rPr>
          <w:rFonts w:hint="eastAsia"/>
        </w:rPr>
      </w:pPr>
      <w:r>
        <w:rPr>
          <w:rFonts w:hint="eastAsia"/>
          <w:b w:val="1"/>
        </w:rPr>
        <w:t>おおさき産業推進機構の開所式が行われました</w:t>
      </w:r>
    </w:p>
    <w:p>
      <w:pPr>
        <w:pStyle w:val="0"/>
        <w:ind w:leftChars="0" w:firstLine="0" w:firstLineChars="0"/>
        <w:rPr>
          <w:rFonts w:hint="eastAsia"/>
        </w:rPr>
      </w:pPr>
      <w:r>
        <w:rPr>
          <w:rFonts w:hint="eastAsia"/>
        </w:rPr>
        <w:t>　</w:t>
      </w:r>
      <w:r>
        <w:rPr>
          <w:rFonts w:hint="eastAsia"/>
        </w:rPr>
        <w:t>4</w:t>
      </w:r>
      <w:r>
        <w:rPr>
          <w:rFonts w:hint="eastAsia"/>
        </w:rPr>
        <w:t>月</w:t>
      </w:r>
      <w:r>
        <w:rPr>
          <w:rFonts w:hint="eastAsia"/>
        </w:rPr>
        <w:t>1</w:t>
      </w:r>
      <w:r>
        <w:rPr>
          <w:rFonts w:hint="eastAsia"/>
        </w:rPr>
        <w:t>日、ふるさとプラザで、「一般社団法人おおさき産業推進機構」の開所式が行われました。</w:t>
      </w:r>
    </w:p>
    <w:p>
      <w:pPr>
        <w:pStyle w:val="0"/>
        <w:ind w:leftChars="0" w:firstLine="0" w:firstLineChars="0"/>
        <w:rPr>
          <w:rFonts w:hint="eastAsia"/>
        </w:rPr>
      </w:pPr>
      <w:r>
        <w:rPr>
          <w:rFonts w:hint="eastAsia"/>
        </w:rPr>
        <w:t>　「一般社団法人おおさき産業推進機構」は、これまで「特定非営利活動法人未来産業創造おおさき（</w:t>
      </w:r>
      <w:r>
        <w:rPr>
          <w:rFonts w:hint="eastAsia"/>
        </w:rPr>
        <w:t>MSO</w:t>
      </w:r>
      <w:r>
        <w:rPr>
          <w:rFonts w:hint="eastAsia"/>
        </w:rPr>
        <w:t>）」が担ってきた事業を基盤とし、各産業支援機関との連携をより深めながら、大崎地域全体での内発的産業振興と地域経済を支える企業の持続的発展、雇用の拡大などを目的に設立されました。</w:t>
      </w:r>
    </w:p>
    <w:p>
      <w:pPr>
        <w:pStyle w:val="0"/>
        <w:ind w:leftChars="0" w:firstLine="0" w:firstLineChars="0"/>
        <w:rPr>
          <w:rFonts w:hint="eastAsia"/>
        </w:rPr>
      </w:pPr>
      <w:r>
        <w:rPr>
          <w:rFonts w:hint="eastAsia"/>
        </w:rPr>
        <w:t>　開所式当日は、大崎市工業会や</w:t>
      </w:r>
      <w:r>
        <w:rPr>
          <w:rFonts w:hint="eastAsia"/>
        </w:rPr>
        <w:t>MSO</w:t>
      </w:r>
      <w:r>
        <w:rPr>
          <w:rFonts w:hint="eastAsia"/>
        </w:rPr>
        <w:t>などの関係者約</w:t>
      </w:r>
      <w:r>
        <w:rPr>
          <w:rFonts w:hint="eastAsia"/>
        </w:rPr>
        <w:t>70</w:t>
      </w:r>
      <w:r>
        <w:rPr>
          <w:rFonts w:hint="eastAsia"/>
        </w:rPr>
        <w:t>人が集まり、新たな門出を祝いました。</w:t>
      </w:r>
    </w:p>
    <w:p>
      <w:pPr>
        <w:pStyle w:val="0"/>
        <w:ind w:leftChars="0" w:firstLine="0" w:firstLineChars="0"/>
        <w:rPr>
          <w:rFonts w:hint="eastAsia"/>
        </w:rPr>
      </w:pPr>
      <w:r>
        <w:rPr>
          <w:rFonts w:hint="eastAsia"/>
        </w:rPr>
        <w:t>　</w:t>
      </w:r>
      <w:r>
        <w:rPr>
          <w:rFonts w:hint="eastAsia"/>
        </w:rPr>
        <w:fldChar w:fldCharType="begin"/>
      </w:r>
      <w:r>
        <w:rPr>
          <w:rFonts w:hint="eastAsia"/>
        </w:rPr>
        <w:instrText>EQ \* jc2 \* hps12 \o\ad(\s\up 11(</w:instrText>
      </w:r>
      <w:r>
        <w:rPr>
          <w:rFonts w:hint="eastAsia" w:ascii="ＭＳ 明朝" w:hAnsi="ＭＳ 明朝" w:eastAsia="ＭＳ 明朝"/>
          <w:sz w:val="12"/>
        </w:rPr>
        <w:instrText>ほ</w:instrText>
      </w:r>
      <w:r>
        <w:rPr>
          <w:rFonts w:hint="eastAsia" w:ascii="ＭＳ 明朝" w:hAnsi="ＭＳ 明朝" w:eastAsia="ＭＳ 明朝"/>
          <w:sz w:val="12"/>
        </w:rPr>
        <w:instrText>っ</w:instrText>
      </w:r>
      <w:r>
        <w:rPr>
          <w:rFonts w:hint="eastAsia" w:ascii="ＭＳ 明朝" w:hAnsi="ＭＳ 明朝" w:eastAsia="ＭＳ 明朝"/>
          <w:sz w:val="12"/>
        </w:rPr>
        <w:instrText>き</w:instrText>
      </w:r>
      <w:r>
        <w:rPr>
          <w:rFonts w:hint="eastAsia" w:ascii="ＭＳ 明朝" w:hAnsi="ＭＳ 明朝" w:eastAsia="ＭＳ 明朝"/>
          <w:sz w:val="12"/>
        </w:rPr>
        <w:instrText>り</w:instrText>
      </w:r>
      <w:r>
        <w:rPr>
          <w:rFonts w:hint="eastAsia"/>
        </w:rPr>
        <w:instrText>),</w:instrText>
      </w:r>
      <w:r>
        <w:rPr>
          <w:rFonts w:hint="eastAsia"/>
        </w:rPr>
        <w:instrText>堀切</w:instrText>
      </w:r>
      <w:r>
        <w:rPr>
          <w:rFonts w:hint="eastAsia"/>
        </w:rPr>
        <w:instrText>)</w:instrText>
      </w:r>
      <w:r>
        <w:rPr>
          <w:rFonts w:hint="eastAsia"/>
        </w:rPr>
        <w:fldChar w:fldCharType="end"/>
      </w:r>
      <w:r>
        <w:rPr>
          <w:rFonts w:hint="eastAsia"/>
        </w:rPr>
        <w:fldChar w:fldCharType="begin"/>
      </w:r>
      <w:r>
        <w:rPr>
          <w:rFonts w:hint="eastAsia"/>
        </w:rPr>
        <w:instrText>EQ \* jc2 \* hps12 \o\ad(\s\up 11(</w:instrText>
      </w:r>
      <w:r>
        <w:rPr>
          <w:rFonts w:hint="eastAsia" w:ascii="ＭＳ 明朝" w:hAnsi="ＭＳ 明朝" w:eastAsia="ＭＳ 明朝"/>
          <w:sz w:val="12"/>
        </w:rPr>
        <w:instrText>が</w:instrText>
      </w:r>
      <w:r>
        <w:rPr>
          <w:rFonts w:hint="eastAsia" w:ascii="ＭＳ 明朝" w:hAnsi="ＭＳ 明朝" w:eastAsia="ＭＳ 明朝"/>
          <w:sz w:val="12"/>
        </w:rPr>
        <w:instrText>わ</w:instrText>
      </w:r>
      <w:r>
        <w:rPr>
          <w:rFonts w:hint="eastAsia"/>
        </w:rPr>
        <w:instrText>),</w:instrText>
      </w:r>
      <w:r>
        <w:rPr>
          <w:rFonts w:hint="eastAsia"/>
        </w:rPr>
        <w:instrText>川</w:instrText>
      </w:r>
      <w:r>
        <w:rPr>
          <w:rFonts w:hint="eastAsia"/>
        </w:rPr>
        <w:instrText>)</w:instrText>
      </w:r>
      <w:r>
        <w:rPr>
          <w:rFonts w:hint="eastAsia"/>
        </w:rPr>
        <w:fldChar w:fldCharType="end"/>
      </w:r>
      <w:r>
        <w:rPr>
          <w:rFonts w:hint="eastAsia"/>
        </w:rPr>
        <w:t xml:space="preserve"> </w:t>
      </w:r>
      <w:r>
        <w:rPr>
          <w:rFonts w:hint="eastAsia"/>
        </w:rPr>
        <w:fldChar w:fldCharType="begin"/>
      </w:r>
      <w:r>
        <w:rPr>
          <w:rFonts w:hint="eastAsia"/>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ず</w:instrText>
      </w:r>
      <w:r>
        <w:rPr>
          <w:rFonts w:hint="eastAsia"/>
        </w:rPr>
        <w:instrText>),</w:instrText>
      </w:r>
      <w:r>
        <w:rPr>
          <w:rFonts w:hint="eastAsia"/>
        </w:rPr>
        <w:instrText>一</w:instrText>
      </w:r>
      <w:r>
        <w:rPr>
          <w:rFonts w:hint="eastAsia"/>
        </w:rPr>
        <w:instrText>)</w:instrText>
      </w:r>
      <w:r>
        <w:rPr>
          <w:rFonts w:hint="eastAsia"/>
        </w:rPr>
        <w:fldChar w:fldCharType="end"/>
      </w:r>
      <w:r>
        <w:rPr>
          <w:rFonts w:hint="eastAsia"/>
        </w:rPr>
        <w:fldChar w:fldCharType="begin"/>
      </w:r>
      <w:r>
        <w:rPr>
          <w:rFonts w:hint="eastAsia"/>
        </w:rPr>
        <w:instrText>EQ \* jc2 \* hps12 \o\ad(\s\up 11(</w:instrText>
      </w:r>
      <w:r>
        <w:rPr>
          <w:rFonts w:hint="eastAsia" w:ascii="ＭＳ 明朝" w:hAnsi="ＭＳ 明朝" w:eastAsia="ＭＳ 明朝"/>
          <w:sz w:val="12"/>
        </w:rPr>
        <w:instrText>お</w:instrText>
      </w:r>
      <w:r>
        <w:rPr>
          <w:rFonts w:hint="eastAsia"/>
        </w:rPr>
        <w:instrText>),</w:instrText>
      </w:r>
      <w:r>
        <w:rPr>
          <w:rFonts w:hint="eastAsia"/>
        </w:rPr>
        <w:instrText>男</w:instrText>
      </w:r>
      <w:r>
        <w:rPr>
          <w:rFonts w:hint="eastAsia"/>
        </w:rPr>
        <w:instrText>)</w:instrText>
      </w:r>
      <w:r>
        <w:rPr>
          <w:rFonts w:hint="eastAsia"/>
        </w:rPr>
        <w:fldChar w:fldCharType="end"/>
      </w:r>
      <w:r>
        <w:rPr>
          <w:rFonts w:hint="eastAsia"/>
        </w:rPr>
        <w:t xml:space="preserve"> </w:t>
      </w:r>
      <w:r>
        <w:rPr>
          <w:rFonts w:hint="eastAsia"/>
        </w:rPr>
        <w:t>理事長のあいさつでは、「企業の課題をリアルタイムで把握し、解決の支援をしたい。また、経営面、技術面における次世代の地域産業のリーダーとなる人材の育成を支援したい。また、たくさんのベンチャー企業が進出できるようなビジネス環境の構築を目指し、オール大崎の産業支援システムとして取り組んでいきたい」と述べました。</w:t>
      </w:r>
    </w:p>
    <w:p>
      <w:pPr>
        <w:pStyle w:val="0"/>
        <w:ind w:leftChars="0" w:firstLine="0" w:firstLineChars="0"/>
        <w:rPr>
          <w:rFonts w:hint="eastAsia"/>
        </w:rPr>
      </w:pPr>
      <w:r>
        <w:rPr>
          <w:rFonts w:hint="eastAsia"/>
        </w:rPr>
        <w:t>　今後の大崎地域の産業振興の発展に期待します。</w:t>
      </w:r>
    </w:p>
    <w:p>
      <w:pPr>
        <w:pStyle w:val="0"/>
        <w:ind w:leftChars="0" w:firstLine="0" w:firstLineChars="0"/>
        <w:rPr>
          <w:rFonts w:hint="eastAsia"/>
        </w:rPr>
      </w:pPr>
      <w:r>
        <w:rPr>
          <w:rFonts w:hint="eastAsia"/>
        </w:rPr>
        <w:t>写真：あいさつをする堀切川</w:t>
      </w:r>
      <w:r>
        <w:rPr>
          <w:rFonts w:hint="eastAsia"/>
        </w:rPr>
        <w:t xml:space="preserve"> </w:t>
      </w:r>
      <w:r>
        <w:rPr>
          <w:rFonts w:hint="eastAsia"/>
        </w:rPr>
        <w:t>一男</w:t>
      </w:r>
      <w:r>
        <w:rPr>
          <w:rFonts w:hint="eastAsia"/>
        </w:rPr>
        <w:t xml:space="preserve"> </w:t>
      </w:r>
      <w:r>
        <w:rPr>
          <w:rFonts w:hint="eastAsia"/>
        </w:rPr>
        <w:t>理事長</w:t>
      </w:r>
    </w:p>
    <w:p>
      <w:pPr>
        <w:pStyle w:val="0"/>
        <w:ind w:leftChars="0" w:firstLine="0" w:firstLineChars="0"/>
        <w:rPr>
          <w:rFonts w:hint="eastAsia"/>
        </w:rPr>
      </w:pPr>
      <w:r>
        <w:rPr>
          <w:rFonts w:hint="eastAsia"/>
        </w:rPr>
        <w:t>写真：開所を祝うテープカット</w:t>
      </w:r>
    </w:p>
    <w:p>
      <w:pPr>
        <w:pStyle w:val="0"/>
        <w:ind w:leftChars="0" w:firstLine="0" w:firstLineChars="0"/>
        <w:rPr>
          <w:rFonts w:hint="eastAsia"/>
        </w:rPr>
      </w:pPr>
    </w:p>
    <w:p>
      <w:pPr>
        <w:pStyle w:val="0"/>
        <w:ind w:leftChars="0" w:firstLine="0" w:firstLineChars="0"/>
        <w:rPr>
          <w:rFonts w:hint="eastAsia"/>
        </w:rPr>
      </w:pPr>
    </w:p>
    <w:p>
      <w:pPr>
        <w:pStyle w:val="0"/>
        <w:rPr>
          <w:rFonts w:hint="eastAsia" w:ascii="ＭＳ 明朝" w:hAnsi="ＭＳ 明朝" w:eastAsia="ＭＳ 明朝"/>
        </w:rPr>
      </w:pPr>
      <w:r>
        <w:rPr>
          <w:rFonts w:hint="eastAsia" w:ascii="ＭＳ 明朝" w:hAnsi="ＭＳ 明朝" w:eastAsia="ＭＳ 明朝"/>
          <w:b w:val="1"/>
        </w:rPr>
        <w:t>古川</w:t>
      </w:r>
      <w:r>
        <w:rPr>
          <w:rFonts w:hint="eastAsia" w:ascii="ＭＳ 明朝" w:hAnsi="ＭＳ 明朝" w:eastAsia="ＭＳ 明朝"/>
          <w:b w:val="1"/>
        </w:rPr>
        <w:fldChar w:fldCharType="begin"/>
      </w:r>
      <w:r>
        <w:rPr>
          <w:rFonts w:hint="eastAsia" w:ascii="ＭＳ 明朝" w:hAnsi="ＭＳ 明朝" w:eastAsia="ＭＳ 明朝"/>
          <w:b w:val="1"/>
        </w:rPr>
        <w:instrText>EQ \* jc2 \* hps12 \o\ad(\s\up 11(</w:instrText>
      </w:r>
      <w:r>
        <w:rPr>
          <w:rFonts w:hint="eastAsia" w:ascii="ＭＳ 明朝" w:hAnsi="ＭＳ 明朝" w:eastAsia="ＭＳ 明朝"/>
          <w:sz w:val="12"/>
        </w:rPr>
        <w:instrText>や</w:instrText>
      </w:r>
      <w:r>
        <w:rPr>
          <w:rFonts w:hint="eastAsia" w:ascii="ＭＳ 明朝" w:hAnsi="ＭＳ 明朝" w:eastAsia="ＭＳ 明朝"/>
          <w:sz w:val="12"/>
        </w:rPr>
        <w:instrText>お</w:instrText>
      </w:r>
      <w:r>
        <w:rPr>
          <w:rFonts w:hint="eastAsia" w:ascii="ＭＳ 明朝" w:hAnsi="ＭＳ 明朝" w:eastAsia="ＭＳ 明朝"/>
          <w:sz w:val="12"/>
        </w:rPr>
        <w:instrText>や</w:instrText>
      </w:r>
      <w:r>
        <w:rPr>
          <w:rFonts w:hint="eastAsia" w:ascii="ＭＳ 明朝" w:hAnsi="ＭＳ 明朝" w:eastAsia="ＭＳ 明朝"/>
          <w:b w:val="1"/>
        </w:rPr>
        <w:instrText>),</w:instrText>
      </w:r>
      <w:r>
        <w:rPr>
          <w:rFonts w:hint="eastAsia" w:ascii="ＭＳ 明朝" w:hAnsi="ＭＳ 明朝" w:eastAsia="ＭＳ 明朝"/>
          <w:b w:val="1"/>
        </w:rPr>
        <w:instrText>八百屋</w:instrText>
      </w:r>
      <w:r>
        <w:rPr>
          <w:rFonts w:hint="eastAsia" w:ascii="ＭＳ 明朝" w:hAnsi="ＭＳ 明朝" w:eastAsia="ＭＳ 明朝"/>
          <w:b w:val="1"/>
        </w:rPr>
        <w:instrText>)</w:instrText>
      </w:r>
      <w:r>
        <w:rPr>
          <w:rFonts w:hint="eastAsia" w:ascii="ＭＳ 明朝" w:hAnsi="ＭＳ 明朝" w:eastAsia="ＭＳ 明朝"/>
          <w:b w:val="1"/>
        </w:rPr>
        <w:fldChar w:fldCharType="end"/>
      </w:r>
      <w:r>
        <w:rPr>
          <w:rFonts w:hint="eastAsia" w:ascii="ＭＳ 明朝" w:hAnsi="ＭＳ 明朝" w:eastAsia="ＭＳ 明朝"/>
          <w:b w:val="1"/>
        </w:rPr>
        <w:fldChar w:fldCharType="begin"/>
      </w:r>
      <w:r>
        <w:rPr>
          <w:rFonts w:hint="eastAsia" w:ascii="ＭＳ 明朝" w:hAnsi="ＭＳ 明朝" w:eastAsia="ＭＳ 明朝"/>
          <w:b w:val="1"/>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ち</w:instrText>
      </w:r>
      <w:r>
        <w:rPr>
          <w:rFonts w:hint="eastAsia" w:ascii="ＭＳ 明朝" w:hAnsi="ＭＳ 明朝" w:eastAsia="ＭＳ 明朝"/>
          <w:b w:val="1"/>
        </w:rPr>
        <w:instrText>),</w:instrText>
      </w:r>
      <w:r>
        <w:rPr>
          <w:rFonts w:hint="eastAsia" w:ascii="ＭＳ 明朝" w:hAnsi="ＭＳ 明朝" w:eastAsia="ＭＳ 明朝"/>
          <w:b w:val="1"/>
        </w:rPr>
        <w:instrText>市</w:instrText>
      </w:r>
      <w:r>
        <w:rPr>
          <w:rFonts w:hint="eastAsia" w:ascii="ＭＳ 明朝" w:hAnsi="ＭＳ 明朝" w:eastAsia="ＭＳ 明朝"/>
          <w:b w:val="1"/>
        </w:rPr>
        <w:instrText>)</w:instrText>
      </w:r>
      <w:r>
        <w:rPr>
          <w:rFonts w:hint="eastAsia" w:ascii="ＭＳ 明朝" w:hAnsi="ＭＳ 明朝" w:eastAsia="ＭＳ 明朝"/>
          <w:b w:val="1"/>
        </w:rPr>
        <w:fldChar w:fldCharType="end"/>
      </w:r>
      <w:r>
        <w:rPr>
          <w:rFonts w:hint="eastAsia" w:ascii="ＭＳ 明朝" w:hAnsi="ＭＳ 明朝" w:eastAsia="ＭＳ 明朝"/>
          <w:b w:val="1"/>
        </w:rPr>
        <w:t>が開催されています</w:t>
      </w:r>
    </w:p>
    <w:p>
      <w:pPr>
        <w:pStyle w:val="0"/>
        <w:ind w:firstLine="240" w:firstLineChars="100"/>
        <w:rPr>
          <w:rFonts w:hint="eastAsia"/>
        </w:rPr>
      </w:pPr>
      <w:r>
        <w:rPr>
          <w:rFonts w:hint="eastAsia"/>
        </w:rPr>
        <w:t>4</w:t>
      </w:r>
      <w:r>
        <w:rPr>
          <w:rFonts w:hint="eastAsia"/>
        </w:rPr>
        <w:t>月</w:t>
      </w:r>
      <w:r>
        <w:rPr>
          <w:rFonts w:hint="eastAsia"/>
        </w:rPr>
        <w:t>7</w:t>
      </w:r>
      <w:r>
        <w:rPr>
          <w:rFonts w:hint="eastAsia"/>
        </w:rPr>
        <w:t>日から、道の駅おおさきで古川八百屋市が開催されています。</w:t>
      </w:r>
    </w:p>
    <w:p>
      <w:pPr>
        <w:pStyle w:val="0"/>
        <w:ind w:firstLine="240" w:firstLineChars="100"/>
        <w:rPr>
          <w:rFonts w:hint="eastAsia"/>
        </w:rPr>
      </w:pPr>
      <w:r>
        <w:rPr>
          <w:rFonts w:hint="eastAsia"/>
        </w:rPr>
        <w:t>古川八百屋市は、慶長</w:t>
      </w:r>
      <w:r>
        <w:rPr>
          <w:rFonts w:hint="eastAsia"/>
        </w:rPr>
        <w:t>9</w:t>
      </w:r>
      <w:bookmarkStart w:id="0" w:name="_GoBack"/>
      <w:bookmarkEnd w:id="0"/>
      <w:r>
        <w:rPr>
          <w:rFonts w:hint="eastAsia"/>
        </w:rPr>
        <w:t>年（</w:t>
      </w:r>
      <w:r>
        <w:rPr>
          <w:rFonts w:hint="eastAsia"/>
        </w:rPr>
        <w:t>1604</w:t>
      </w:r>
      <w:r>
        <w:rPr>
          <w:rFonts w:hint="eastAsia"/>
        </w:rPr>
        <w:t>年）、伊達政宗に古川城主を任された</w:t>
      </w:r>
      <w:r>
        <w:rPr>
          <w:rFonts w:hint="eastAsia"/>
        </w:rPr>
        <w:fldChar w:fldCharType="begin"/>
      </w:r>
      <w:r>
        <w:rPr>
          <w:rFonts w:hint="eastAsia"/>
        </w:rPr>
        <w:instrText>EQ \* jc2 \* hps12 \o\ad(\s\up 11(</w:instrText>
      </w:r>
      <w:r>
        <w:rPr>
          <w:rFonts w:hint="eastAsia" w:ascii="ＭＳ 明朝" w:hAnsi="ＭＳ 明朝" w:eastAsia="ＭＳ 明朝"/>
          <w:sz w:val="12"/>
        </w:rPr>
        <w:instrText>す</w:instrText>
      </w:r>
      <w:r>
        <w:rPr>
          <w:rFonts w:hint="eastAsia" w:ascii="ＭＳ 明朝" w:hAnsi="ＭＳ 明朝" w:eastAsia="ＭＳ 明朝"/>
          <w:sz w:val="12"/>
        </w:rPr>
        <w:instrText>ず</w:instrText>
      </w:r>
      <w:r>
        <w:rPr>
          <w:rFonts w:hint="eastAsia" w:ascii="ＭＳ 明朝" w:hAnsi="ＭＳ 明朝" w:eastAsia="ＭＳ 明朝"/>
          <w:sz w:val="12"/>
        </w:rPr>
        <w:instrText>き</w:instrText>
      </w:r>
      <w:r>
        <w:rPr>
          <w:rFonts w:hint="eastAsia"/>
        </w:rPr>
        <w:instrText>),</w:instrText>
      </w:r>
      <w:r>
        <w:rPr>
          <w:rFonts w:hint="eastAsia"/>
        </w:rPr>
        <w:instrText>鈴木</w:instrText>
      </w:r>
      <w:r>
        <w:rPr>
          <w:rFonts w:hint="eastAsia"/>
        </w:rPr>
        <w:instrText>)</w:instrText>
      </w:r>
      <w:r>
        <w:rPr>
          <w:rFonts w:hint="eastAsia"/>
        </w:rPr>
        <w:fldChar w:fldCharType="end"/>
      </w:r>
      <w:r>
        <w:rPr>
          <w:rFonts w:hint="eastAsia"/>
        </w:rPr>
        <w:fldChar w:fldCharType="begin"/>
      </w:r>
      <w:r>
        <w:rPr>
          <w:rFonts w:hint="eastAsia"/>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sz w:val="12"/>
        </w:rPr>
        <w:instrText>ず</w:instrText>
      </w:r>
      <w:r>
        <w:rPr>
          <w:rFonts w:hint="eastAsia" w:ascii="ＭＳ 明朝" w:hAnsi="ＭＳ 明朝" w:eastAsia="ＭＳ 明朝"/>
          <w:sz w:val="12"/>
        </w:rPr>
        <w:instrText>み</w:instrText>
      </w:r>
      <w:r>
        <w:rPr>
          <w:rFonts w:hint="eastAsia"/>
        </w:rPr>
        <w:instrText>),</w:instrText>
      </w:r>
      <w:r>
        <w:rPr>
          <w:rFonts w:hint="eastAsia"/>
        </w:rPr>
        <w:instrText>和泉</w:instrText>
      </w:r>
      <w:r>
        <w:rPr>
          <w:rFonts w:hint="eastAsia"/>
        </w:rPr>
        <w:instrText>)</w:instrText>
      </w:r>
      <w:r>
        <w:rPr>
          <w:rFonts w:hint="eastAsia"/>
        </w:rPr>
        <w:fldChar w:fldCharType="end"/>
      </w:r>
      <w:r>
        <w:rPr>
          <w:rFonts w:hint="eastAsia"/>
        </w:rPr>
        <w:fldChar w:fldCharType="begin"/>
      </w:r>
      <w:r>
        <w:rPr>
          <w:rFonts w:hint="eastAsia"/>
        </w:rPr>
        <w:instrText>EQ \* jc2 \* hps12 \o\ad(\s\up 11(</w:instrText>
      </w:r>
      <w:r>
        <w:rPr>
          <w:rFonts w:hint="eastAsia" w:ascii="ＭＳ 明朝" w:hAnsi="ＭＳ 明朝" w:eastAsia="ＭＳ 明朝"/>
          <w:sz w:val="12"/>
        </w:rPr>
        <w:instrText>の</w:instrText>
      </w:r>
      <w:r>
        <w:rPr>
          <w:rFonts w:hint="eastAsia" w:ascii="ＭＳ 明朝" w:hAnsi="ＭＳ 明朝" w:eastAsia="ＭＳ 明朝"/>
          <w:sz w:val="12"/>
        </w:rPr>
        <w:instrText>か</w:instrText>
      </w:r>
      <w:r>
        <w:rPr>
          <w:rFonts w:hint="eastAsia" w:ascii="ＭＳ 明朝" w:hAnsi="ＭＳ 明朝" w:eastAsia="ＭＳ 明朝"/>
          <w:sz w:val="12"/>
        </w:rPr>
        <w:instrText>み</w:instrText>
      </w:r>
      <w:r>
        <w:rPr>
          <w:rFonts w:hint="eastAsia"/>
        </w:rPr>
        <w:instrText>),</w:instrText>
      </w:r>
      <w:r>
        <w:rPr>
          <w:rFonts w:hint="eastAsia"/>
        </w:rPr>
        <w:instrText>守</w:instrText>
      </w:r>
      <w:r>
        <w:rPr>
          <w:rFonts w:hint="eastAsia"/>
        </w:rPr>
        <w:instrText>)</w:instrText>
      </w:r>
      <w:r>
        <w:rPr>
          <w:rFonts w:hint="eastAsia"/>
        </w:rPr>
        <w:fldChar w:fldCharType="end"/>
      </w:r>
      <w:r>
        <w:rPr>
          <w:rFonts w:hint="eastAsia"/>
        </w:rPr>
        <w:fldChar w:fldCharType="begin"/>
      </w:r>
      <w:r>
        <w:rPr>
          <w:rFonts w:hint="eastAsia"/>
        </w:rPr>
        <w:instrText>EQ \* jc2 \* hps12 \o\ad(\s\up 11(</w:instrText>
      </w:r>
      <w:r>
        <w:rPr>
          <w:rFonts w:hint="eastAsia" w:ascii="ＭＳ 明朝" w:hAnsi="ＭＳ 明朝" w:eastAsia="ＭＳ 明朝"/>
          <w:sz w:val="12"/>
        </w:rPr>
        <w:instrText>も</w:instrText>
      </w:r>
      <w:r>
        <w:rPr>
          <w:rFonts w:hint="eastAsia" w:ascii="ＭＳ 明朝" w:hAnsi="ＭＳ 明朝" w:eastAsia="ＭＳ 明朝"/>
          <w:sz w:val="12"/>
        </w:rPr>
        <w:instrText>と</w:instrText>
      </w:r>
      <w:r>
        <w:rPr>
          <w:rFonts w:hint="eastAsia" w:ascii="ＭＳ 明朝" w:hAnsi="ＭＳ 明朝" w:eastAsia="ＭＳ 明朝"/>
          <w:sz w:val="12"/>
        </w:rPr>
        <w:instrText>の</w:instrText>
      </w:r>
      <w:r>
        <w:rPr>
          <w:rFonts w:hint="eastAsia" w:ascii="ＭＳ 明朝" w:hAnsi="ＭＳ 明朝" w:eastAsia="ＭＳ 明朝"/>
          <w:sz w:val="12"/>
        </w:rPr>
        <w:instrText>ぶ</w:instrText>
      </w:r>
      <w:r>
        <w:rPr>
          <w:rFonts w:hint="eastAsia"/>
        </w:rPr>
        <w:instrText>),</w:instrText>
      </w:r>
      <w:r>
        <w:rPr>
          <w:rFonts w:hint="eastAsia"/>
        </w:rPr>
        <w:instrText>元信</w:instrText>
      </w:r>
      <w:r>
        <w:rPr>
          <w:rFonts w:hint="eastAsia"/>
        </w:rPr>
        <w:instrText>)</w:instrText>
      </w:r>
      <w:r>
        <w:rPr>
          <w:rFonts w:hint="eastAsia"/>
        </w:rPr>
        <w:fldChar w:fldCharType="end"/>
      </w:r>
      <w:r>
        <w:rPr>
          <w:rFonts w:hint="eastAsia"/>
        </w:rPr>
        <w:t>が、住民の安住と民心の安定を図るため、三日町の三の日、七日町の七の日に「</w:t>
      </w:r>
      <w:r>
        <w:rPr>
          <w:rFonts w:hint="eastAsia"/>
        </w:rPr>
        <w:fldChar w:fldCharType="begin"/>
      </w:r>
      <w:r>
        <w:rPr>
          <w:rFonts w:hint="eastAsia"/>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ん</w:instrText>
      </w:r>
      <w:r>
        <w:rPr>
          <w:rFonts w:hint="eastAsia" w:ascii="ＭＳ 明朝" w:hAnsi="ＭＳ 明朝" w:eastAsia="ＭＳ 明朝"/>
          <w:sz w:val="12"/>
        </w:rPr>
        <w:instrText>に</w:instrText>
      </w:r>
      <w:r>
        <w:rPr>
          <w:rFonts w:hint="eastAsia" w:ascii="ＭＳ 明朝" w:hAnsi="ＭＳ 明朝" w:eastAsia="ＭＳ 明朝"/>
          <w:sz w:val="12"/>
        </w:rPr>
        <w:instrText>ち</w:instrText>
      </w:r>
      <w:r>
        <w:rPr>
          <w:rFonts w:hint="eastAsia"/>
        </w:rPr>
        <w:instrText>),</w:instrText>
      </w:r>
      <w:r>
        <w:rPr>
          <w:rFonts w:hint="eastAsia"/>
        </w:rPr>
        <w:instrText>御日</w:instrText>
      </w:r>
      <w:r>
        <w:rPr>
          <w:rFonts w:hint="eastAsia"/>
        </w:rPr>
        <w:instrText>)</w:instrText>
      </w:r>
      <w:r>
        <w:rPr>
          <w:rFonts w:hint="eastAsia"/>
        </w:rPr>
        <w:fldChar w:fldCharType="end"/>
      </w:r>
      <w:r>
        <w:rPr>
          <w:rFonts w:hint="eastAsia"/>
        </w:rPr>
        <w:fldChar w:fldCharType="begin"/>
      </w:r>
      <w:r>
        <w:rPr>
          <w:rFonts w:hint="eastAsia"/>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sz w:val="12"/>
        </w:rPr>
        <w:instrText>ち</w:instrText>
      </w:r>
      <w:r>
        <w:rPr>
          <w:rFonts w:hint="eastAsia"/>
        </w:rPr>
        <w:instrText>),</w:instrText>
      </w:r>
      <w:r>
        <w:rPr>
          <w:rFonts w:hint="eastAsia"/>
        </w:rPr>
        <w:instrText>市</w:instrText>
      </w:r>
      <w:r>
        <w:rPr>
          <w:rFonts w:hint="eastAsia"/>
        </w:rPr>
        <w:instrText>)</w:instrText>
      </w:r>
      <w:r>
        <w:rPr>
          <w:rFonts w:hint="eastAsia"/>
        </w:rPr>
        <w:fldChar w:fldCharType="end"/>
      </w:r>
      <w:r>
        <w:rPr>
          <w:rFonts w:hint="eastAsia"/>
        </w:rPr>
        <w:t>」を開いたことに由来する朝市です。今年は</w:t>
      </w:r>
      <w:r>
        <w:rPr>
          <w:rFonts w:hint="eastAsia"/>
        </w:rPr>
        <w:t>420</w:t>
      </w:r>
      <w:r>
        <w:rPr>
          <w:rFonts w:hint="eastAsia"/>
        </w:rPr>
        <w:t>周年の記念する年になります。当初は三日町、七日町が会場となっていましたが、数回の移転を経て、現在は道の駅おおさきで行われています。今年は</w:t>
      </w:r>
      <w:r>
        <w:rPr>
          <w:rFonts w:hint="eastAsia"/>
        </w:rPr>
        <w:t>4</w:t>
      </w:r>
      <w:r>
        <w:rPr>
          <w:rFonts w:hint="eastAsia"/>
        </w:rPr>
        <w:t>月</w:t>
      </w:r>
      <w:r>
        <w:rPr>
          <w:rFonts w:hint="eastAsia"/>
        </w:rPr>
        <w:t>7</w:t>
      </w:r>
      <w:r>
        <w:rPr>
          <w:rFonts w:hint="eastAsia"/>
        </w:rPr>
        <w:t>日から</w:t>
      </w:r>
      <w:r>
        <w:rPr>
          <w:rFonts w:hint="eastAsia"/>
        </w:rPr>
        <w:t>6</w:t>
      </w:r>
      <w:r>
        <w:rPr>
          <w:rFonts w:hint="eastAsia"/>
        </w:rPr>
        <w:t>月</w:t>
      </w:r>
      <w:r>
        <w:rPr>
          <w:rFonts w:hint="eastAsia"/>
        </w:rPr>
        <w:t>27</w:t>
      </w:r>
      <w:r>
        <w:rPr>
          <w:rFonts w:hint="eastAsia"/>
        </w:rPr>
        <w:t>日（木曜日）までの</w:t>
      </w:r>
      <w:r>
        <w:rPr>
          <w:rFonts w:hint="eastAsia"/>
        </w:rPr>
        <w:t>3</w:t>
      </w:r>
      <w:r>
        <w:rPr>
          <w:rFonts w:hint="eastAsia"/>
        </w:rPr>
        <w:t>と</w:t>
      </w:r>
      <w:r>
        <w:rPr>
          <w:rFonts w:hint="eastAsia"/>
        </w:rPr>
        <w:t>7</w:t>
      </w:r>
      <w:r>
        <w:rPr>
          <w:rFonts w:hint="eastAsia"/>
        </w:rPr>
        <w:t>の付く日（</w:t>
      </w:r>
      <w:r>
        <w:rPr>
          <w:rFonts w:hint="eastAsia"/>
        </w:rPr>
        <w:t>30</w:t>
      </w:r>
      <w:r>
        <w:rPr>
          <w:rFonts w:hint="eastAsia"/>
        </w:rPr>
        <w:t>日と</w:t>
      </w:r>
      <w:r>
        <w:rPr>
          <w:rFonts w:hint="eastAsia"/>
        </w:rPr>
        <w:t>31</w:t>
      </w:r>
      <w:r>
        <w:rPr>
          <w:rFonts w:hint="eastAsia"/>
        </w:rPr>
        <w:t>日を除く）の</w:t>
      </w:r>
      <w:r>
        <w:rPr>
          <w:rFonts w:hint="eastAsia"/>
        </w:rPr>
        <w:t>6</w:t>
      </w:r>
      <w:r>
        <w:rPr>
          <w:rFonts w:hint="eastAsia"/>
        </w:rPr>
        <w:t>時から</w:t>
      </w:r>
      <w:r>
        <w:rPr>
          <w:rFonts w:hint="eastAsia"/>
        </w:rPr>
        <w:t>9</w:t>
      </w:r>
      <w:r>
        <w:rPr>
          <w:rFonts w:hint="eastAsia"/>
        </w:rPr>
        <w:t>時まで開催されます。</w:t>
      </w:r>
    </w:p>
    <w:p>
      <w:pPr>
        <w:pStyle w:val="0"/>
        <w:ind w:firstLine="240" w:firstLineChars="100"/>
        <w:rPr>
          <w:rFonts w:hint="eastAsia"/>
        </w:rPr>
      </w:pPr>
      <w:r>
        <w:rPr>
          <w:rFonts w:hint="eastAsia"/>
        </w:rPr>
        <w:t>初日のこの日は、旬の野菜や漬物、餅、海産物、衣料品など</w:t>
      </w:r>
      <w:r>
        <w:rPr>
          <w:rFonts w:hint="eastAsia"/>
        </w:rPr>
        <w:t>20</w:t>
      </w:r>
      <w:r>
        <w:rPr>
          <w:rFonts w:hint="eastAsia"/>
        </w:rPr>
        <w:t>店舗が立ち並び、開会式が始まる前から多くの客でにぎわい、店主との会話を楽しみながら買い物をしていました。</w:t>
      </w:r>
    </w:p>
    <w:p>
      <w:pPr>
        <w:pStyle w:val="0"/>
        <w:ind w:firstLine="240" w:firstLineChars="100"/>
        <w:rPr>
          <w:rFonts w:hint="eastAsia"/>
        </w:rPr>
      </w:pPr>
      <w:r>
        <w:rPr>
          <w:rFonts w:hint="eastAsia"/>
        </w:rPr>
        <w:t>また、期間中は</w:t>
      </w:r>
      <w:r>
        <w:rPr>
          <w:rFonts w:hint="eastAsia"/>
        </w:rPr>
        <w:t>420</w:t>
      </w:r>
      <w:r>
        <w:rPr>
          <w:rFonts w:hint="eastAsia"/>
        </w:rPr>
        <w:t>周年を記念して、道の駅おおさき内の道路情報・休憩コーナーで、記念パネル展を常設しています。古川八百屋市の歴史を振り返る内容で、はじまりから現在に至るまでの時代背景に触れることができます。この機会に、ぜひ立ち寄ってみませんか。</w:t>
      </w:r>
    </w:p>
    <w:p>
      <w:pPr>
        <w:pStyle w:val="0"/>
        <w:rPr>
          <w:rFonts w:hint="default"/>
        </w:rPr>
      </w:pPr>
      <w:r>
        <w:rPr>
          <w:rFonts w:hint="eastAsia"/>
        </w:rPr>
        <w:t>写真：餅を購入する来場者</w:t>
      </w:r>
    </w:p>
    <w:p>
      <w:pPr>
        <w:pStyle w:val="0"/>
        <w:rPr>
          <w:rFonts w:hint="default"/>
        </w:rPr>
      </w:pPr>
      <w:r>
        <w:rPr>
          <w:rFonts w:hint="eastAsia"/>
        </w:rPr>
        <w:t>写真：歴史をたどるパネル展</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OTF アンチック Std AN H">
    <w:panose1 w:val="00000800000000000000"/>
    <w:charset w:val="80"/>
    <w:family w:val="roman"/>
    <w:pitch w:val="variable"/>
    <w:sig w:usb0="00000000" w:usb1="00000000" w:usb2="00000000" w:usb3="00000000" w:csb0="01008200" w:csb1="00000000"/>
  </w:font>
  <w:font w:name="A-OTF アンチック Std AN1">
    <w:panose1 w:val="00000000000000000000"/>
    <w:charset w:val="80"/>
    <w:family w:val="roman"/>
    <w:pitch w:val="variable"/>
    <w:sig w:usb0="00000000" w:usb1="00000000" w:usb2="00000000" w:usb3="00000000" w:csb0="01008200" w:csb1="00000000"/>
  </w:font>
  <w:font w:name="A P-OTF UD新ゴ Pr6N M">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OTF UD黎ミン Pro L">
    <w:panose1 w:val="00000000000000000000"/>
    <w:charset w:val="80"/>
    <w:family w:val="roman"/>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Hyperlink"/>
    <w:basedOn w:val="10"/>
    <w:next w:val="19"/>
    <w:link w:val="0"/>
    <w:uiPriority w:val="0"/>
    <w:rPr>
      <w:color w:val="0000FF" w:themeColor="hyperlink"/>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黎ミン Pro R" w:hAnsi="A-OTF UD黎ミン Pro R"/>
      <w:color w:val="000000"/>
      <w:spacing w:val="0"/>
      <w:w w:val="100"/>
      <w:position w:val="0"/>
      <w:sz w:val="18"/>
      <w:u w:val="none" w:color="auto"/>
    </w:rPr>
  </w:style>
  <w:style w:type="paragraph" w:styleId="23">
    <w:name w:val="List Paragraph"/>
    <w:basedOn w:val="0"/>
    <w:next w:val="23"/>
    <w:link w:val="0"/>
    <w:uiPriority w:val="0"/>
    <w:qFormat/>
    <w:pPr>
      <w:ind w:left="400" w:leftChars="400"/>
    </w:p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TotalTime>
  <Pages>1</Pages>
  <Words>24</Words>
  <Characters>988</Characters>
  <Application>JUST Note</Application>
  <Lines>35</Lines>
  <Paragraphs>16</Paragraphs>
  <CharactersWithSpaces>999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佐々木　麻衣</cp:lastModifiedBy>
  <dcterms:created xsi:type="dcterms:W3CDTF">2022-06-20T10:14:00Z</dcterms:created>
  <dcterms:modified xsi:type="dcterms:W3CDTF">2024-04-23T05:51:30Z</dcterms:modified>
  <cp:revision>6</cp:revision>
</cp:coreProperties>
</file>