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jc w:val="left"/>
        <w:rPr>
          <w:rFonts w:hint="eastAsia" w:ascii="ＭＳ 明朝" w:hAnsi="ＭＳ 明朝" w:eastAsia="ＭＳ 明朝"/>
          <w:b w:val="0"/>
          <w:color w:val="000000" w:themeColor="text1"/>
          <w:kern w:val="0"/>
          <w:sz w:val="28"/>
        </w:rPr>
      </w:pPr>
      <w:r>
        <w:rPr>
          <w:rFonts w:hint="eastAsia" w:ascii="ＭＳ 明朝" w:hAnsi="ＭＳ 明朝" w:eastAsia="ＭＳ 明朝"/>
          <w:b w:val="1"/>
          <w:color w:val="000000" w:themeColor="text1"/>
          <w:kern w:val="0"/>
          <w:sz w:val="28"/>
        </w:rPr>
        <w:t>みんなで知ろう！考えよう！行動しよう！</w:t>
      </w:r>
      <w:r>
        <w:rPr>
          <w:rFonts w:hint="eastAsia" w:ascii="ＭＳ 明朝" w:hAnsi="ＭＳ 明朝" w:eastAsia="ＭＳ 明朝"/>
          <w:b w:val="1"/>
          <w:color w:val="000000" w:themeColor="text1"/>
          <w:kern w:val="0"/>
          <w:sz w:val="28"/>
        </w:rPr>
        <w:t xml:space="preserve">Let's </w:t>
      </w:r>
      <w:r>
        <w:rPr>
          <w:rFonts w:hint="eastAsia" w:ascii="ＭＳ 明朝" w:hAnsi="ＭＳ 明朝" w:eastAsia="ＭＳ 明朝"/>
          <w:b w:val="1"/>
          <w:color w:val="000000" w:themeColor="text1"/>
          <w:kern w:val="0"/>
          <w:sz w:val="28"/>
        </w:rPr>
        <w:t>男女共同参画</w:t>
      </w:r>
    </w:p>
    <w:p>
      <w:pPr>
        <w:pStyle w:val="0"/>
        <w:autoSpaceDE w:val="0"/>
        <w:autoSpaceDN w:val="0"/>
        <w:adjustRightInd w:val="0"/>
        <w:spacing w:line="240" w:lineRule="auto"/>
        <w:jc w:val="left"/>
        <w:rPr>
          <w:rFonts w:hint="eastAsia" w:ascii="ＭＳ 明朝" w:hAnsi="ＭＳ 明朝" w:eastAsia="ＭＳ 明朝"/>
          <w:b w:val="0"/>
          <w:color w:val="000000" w:themeColor="text1"/>
          <w:kern w:val="0"/>
          <w:sz w:val="28"/>
        </w:rPr>
      </w:pPr>
      <w:r>
        <w:rPr>
          <w:rFonts w:hint="eastAsia" w:ascii="ＭＳ 明朝" w:hAnsi="ＭＳ 明朝" w:eastAsia="ＭＳ 明朝"/>
          <w:b w:val="0"/>
          <w:color w:val="000000" w:themeColor="text1"/>
          <w:kern w:val="0"/>
          <w:sz w:val="28"/>
        </w:rPr>
        <w:t>vol.11 6</w:t>
      </w:r>
      <w:r>
        <w:rPr>
          <w:rFonts w:hint="eastAsia" w:ascii="ＭＳ 明朝" w:hAnsi="ＭＳ 明朝" w:eastAsia="ＭＳ 明朝"/>
          <w:b w:val="0"/>
          <w:color w:val="000000" w:themeColor="text1"/>
          <w:kern w:val="0"/>
          <w:sz w:val="28"/>
        </w:rPr>
        <w:t>月</w:t>
      </w:r>
      <w:r>
        <w:rPr>
          <w:rFonts w:hint="eastAsia" w:ascii="ＭＳ 明朝" w:hAnsi="ＭＳ 明朝" w:eastAsia="ＭＳ 明朝"/>
          <w:b w:val="0"/>
          <w:color w:val="000000" w:themeColor="text1"/>
          <w:kern w:val="0"/>
          <w:sz w:val="28"/>
        </w:rPr>
        <w:t>23</w:t>
      </w:r>
      <w:r>
        <w:rPr>
          <w:rFonts w:hint="eastAsia" w:ascii="ＭＳ 明朝" w:hAnsi="ＭＳ 明朝" w:eastAsia="ＭＳ 明朝"/>
          <w:b w:val="0"/>
          <w:color w:val="000000" w:themeColor="text1"/>
          <w:kern w:val="0"/>
          <w:sz w:val="28"/>
        </w:rPr>
        <w:t>日（日曜日）～</w:t>
      </w:r>
      <w:r>
        <w:rPr>
          <w:rFonts w:hint="eastAsia" w:ascii="ＭＳ 明朝" w:hAnsi="ＭＳ 明朝" w:eastAsia="ＭＳ 明朝"/>
          <w:b w:val="0"/>
          <w:color w:val="000000" w:themeColor="text1"/>
          <w:kern w:val="0"/>
          <w:sz w:val="28"/>
        </w:rPr>
        <w:t>29</w:t>
      </w:r>
      <w:r>
        <w:rPr>
          <w:rFonts w:hint="eastAsia" w:ascii="ＭＳ 明朝" w:hAnsi="ＭＳ 明朝" w:eastAsia="ＭＳ 明朝"/>
          <w:b w:val="0"/>
          <w:color w:val="000000" w:themeColor="text1"/>
          <w:kern w:val="0"/>
          <w:sz w:val="28"/>
        </w:rPr>
        <w:t>日（土曜日）は男女共同参画週間です</w:t>
      </w:r>
    </w:p>
    <w:p>
      <w:pPr>
        <w:pStyle w:val="0"/>
        <w:autoSpaceDE w:val="0"/>
        <w:autoSpaceDN w:val="0"/>
        <w:adjustRightInd w:val="0"/>
        <w:spacing w:line="240" w:lineRule="auto"/>
        <w:jc w:val="left"/>
        <w:rPr>
          <w:rFonts w:hint="eastAsia" w:ascii="ＭＳ 明朝" w:hAnsi="ＭＳ 明朝" w:eastAsia="ＭＳ 明朝"/>
          <w:b w:val="1"/>
          <w:color w:val="000000" w:themeColor="text1"/>
          <w:kern w:val="0"/>
          <w:sz w:val="28"/>
        </w:rPr>
      </w:pPr>
      <w:r>
        <w:rPr>
          <w:rFonts w:hint="eastAsia" w:ascii="ＭＳ 明朝" w:hAnsi="ＭＳ 明朝" w:eastAsia="ＭＳ 明朝"/>
          <w:b w:val="0"/>
          <w:color w:val="000000" w:themeColor="text1"/>
          <w:kern w:val="0"/>
          <w:sz w:val="24"/>
        </w:rPr>
        <w:t>問い合わせ</w:t>
      </w:r>
      <w:r>
        <w:rPr>
          <w:rFonts w:hint="eastAsia" w:ascii="ＭＳ 明朝" w:hAnsi="ＭＳ 明朝" w:eastAsia="ＭＳ 明朝"/>
          <w:b w:val="0"/>
          <w:color w:val="000000" w:themeColor="text1"/>
          <w:kern w:val="0"/>
          <w:sz w:val="24"/>
        </w:rPr>
        <w:t xml:space="preserve"> </w:t>
      </w:r>
      <w:r>
        <w:rPr>
          <w:rFonts w:hint="eastAsia" w:ascii="ＭＳ 明朝" w:hAnsi="ＭＳ 明朝" w:eastAsia="ＭＳ 明朝"/>
          <w:b w:val="0"/>
          <w:color w:val="000000" w:themeColor="text1"/>
          <w:kern w:val="0"/>
          <w:sz w:val="24"/>
        </w:rPr>
        <w:t>まちづくり推進課男女共同参画推進室</w:t>
      </w:r>
      <w:r>
        <w:rPr>
          <w:rFonts w:hint="eastAsia" w:ascii="ＭＳ 明朝" w:hAnsi="ＭＳ 明朝" w:eastAsia="ＭＳ 明朝"/>
          <w:b w:val="0"/>
          <w:color w:val="000000" w:themeColor="text1"/>
          <w:kern w:val="0"/>
          <w:sz w:val="24"/>
        </w:rPr>
        <w:t xml:space="preserve">  </w:t>
      </w:r>
      <w:r>
        <w:rPr>
          <w:rFonts w:hint="eastAsia" w:ascii="ＭＳ 明朝" w:hAnsi="ＭＳ 明朝" w:eastAsia="ＭＳ 明朝"/>
          <w:b w:val="0"/>
          <w:color w:val="000000" w:themeColor="text1"/>
          <w:kern w:val="0"/>
          <w:sz w:val="24"/>
        </w:rPr>
        <w:t>電話</w:t>
      </w:r>
      <w:r>
        <w:rPr>
          <w:rFonts w:hint="eastAsia" w:ascii="ＭＳ 明朝" w:hAnsi="ＭＳ 明朝" w:eastAsia="ＭＳ 明朝"/>
          <w:b w:val="0"/>
          <w:color w:val="000000" w:themeColor="text1"/>
          <w:kern w:val="0"/>
          <w:sz w:val="24"/>
        </w:rPr>
        <w:t>23-2103</w:t>
      </w:r>
      <w:bookmarkStart w:id="0" w:name="_GoBack"/>
      <w:bookmarkEnd w:id="0"/>
    </w:p>
    <w:p>
      <w:pPr>
        <w:pStyle w:val="0"/>
        <w:autoSpaceDE w:val="0"/>
        <w:autoSpaceDN w:val="0"/>
        <w:adjustRightInd w:val="0"/>
        <w:spacing w:line="240" w:lineRule="auto"/>
        <w:jc w:val="left"/>
        <w:rPr>
          <w:rFonts w:hint="eastAsia" w:ascii="ＭＳ 明朝" w:hAnsi="ＭＳ 明朝" w:eastAsia="ＭＳ 明朝"/>
          <w:b w:val="1"/>
          <w:color w:val="000000" w:themeColor="text1"/>
          <w:kern w:val="0"/>
          <w:sz w:val="28"/>
        </w:rPr>
      </w:pPr>
    </w:p>
    <w:p>
      <w:pPr>
        <w:pStyle w:val="0"/>
        <w:autoSpaceDE w:val="0"/>
        <w:autoSpaceDN w:val="0"/>
        <w:adjustRightInd w:val="0"/>
        <w:spacing w:line="240" w:lineRule="auto"/>
        <w:jc w:val="left"/>
        <w:rPr>
          <w:rFonts w:hint="eastAsia" w:ascii="ＭＳ 明朝" w:hAnsi="ＭＳ 明朝" w:eastAsia="ＭＳ 明朝"/>
          <w:b w:val="0"/>
          <w:color w:val="000000" w:themeColor="text1"/>
          <w:kern w:val="0"/>
          <w:sz w:val="24"/>
        </w:rPr>
      </w:pPr>
      <w:r>
        <w:rPr>
          <w:rFonts w:hint="eastAsia" w:ascii="ＭＳ 明朝" w:hAnsi="ＭＳ 明朝" w:eastAsia="ＭＳ 明朝"/>
          <w:b w:val="0"/>
          <w:color w:val="000000" w:themeColor="text1"/>
          <w:kern w:val="0"/>
          <w:sz w:val="24"/>
        </w:rPr>
        <w:t>　国では、「男女共同参画社会基本法」施行日の平成</w:t>
      </w:r>
      <w:r>
        <w:rPr>
          <w:rFonts w:hint="eastAsia" w:ascii="ＭＳ 明朝" w:hAnsi="ＭＳ 明朝" w:eastAsia="ＭＳ 明朝"/>
          <w:b w:val="0"/>
          <w:color w:val="000000" w:themeColor="text1"/>
          <w:kern w:val="0"/>
          <w:sz w:val="24"/>
        </w:rPr>
        <w:t>11</w:t>
      </w:r>
      <w:r>
        <w:rPr>
          <w:rFonts w:hint="eastAsia" w:ascii="ＭＳ 明朝" w:hAnsi="ＭＳ 明朝" w:eastAsia="ＭＳ 明朝"/>
          <w:b w:val="0"/>
          <w:color w:val="000000" w:themeColor="text1"/>
          <w:kern w:val="0"/>
          <w:sz w:val="24"/>
        </w:rPr>
        <w:t>年</w:t>
      </w:r>
      <w:r>
        <w:rPr>
          <w:rFonts w:hint="eastAsia" w:ascii="ＭＳ 明朝" w:hAnsi="ＭＳ 明朝" w:eastAsia="ＭＳ 明朝"/>
          <w:b w:val="0"/>
          <w:color w:val="000000" w:themeColor="text1"/>
          <w:kern w:val="0"/>
          <w:sz w:val="24"/>
        </w:rPr>
        <w:t>6</w:t>
      </w:r>
      <w:r>
        <w:rPr>
          <w:rFonts w:hint="eastAsia" w:ascii="ＭＳ 明朝" w:hAnsi="ＭＳ 明朝" w:eastAsia="ＭＳ 明朝"/>
          <w:b w:val="0"/>
          <w:color w:val="000000" w:themeColor="text1"/>
          <w:kern w:val="0"/>
          <w:sz w:val="24"/>
        </w:rPr>
        <w:t>月</w:t>
      </w:r>
      <w:r>
        <w:rPr>
          <w:rFonts w:hint="eastAsia" w:ascii="ＭＳ 明朝" w:hAnsi="ＭＳ 明朝" w:eastAsia="ＭＳ 明朝"/>
          <w:b w:val="0"/>
          <w:color w:val="000000" w:themeColor="text1"/>
          <w:kern w:val="0"/>
          <w:sz w:val="24"/>
        </w:rPr>
        <w:t>23</w:t>
      </w:r>
      <w:r>
        <w:rPr>
          <w:rFonts w:hint="eastAsia" w:ascii="ＭＳ 明朝" w:hAnsi="ＭＳ 明朝" w:eastAsia="ＭＳ 明朝"/>
          <w:b w:val="0"/>
          <w:color w:val="000000" w:themeColor="text1"/>
          <w:kern w:val="0"/>
          <w:sz w:val="24"/>
        </w:rPr>
        <w:t>日に合わせて、この</w:t>
      </w:r>
      <w:r>
        <w:rPr>
          <w:rFonts w:hint="eastAsia" w:ascii="ＭＳ 明朝" w:hAnsi="ＭＳ 明朝" w:eastAsia="ＭＳ 明朝"/>
          <w:b w:val="0"/>
          <w:color w:val="000000" w:themeColor="text1"/>
          <w:kern w:val="0"/>
          <w:sz w:val="24"/>
        </w:rPr>
        <w:t>1</w:t>
      </w:r>
      <w:r>
        <w:rPr>
          <w:rFonts w:hint="eastAsia" w:ascii="ＭＳ 明朝" w:hAnsi="ＭＳ 明朝" w:eastAsia="ＭＳ 明朝"/>
          <w:b w:val="0"/>
          <w:color w:val="000000" w:themeColor="text1"/>
          <w:kern w:val="0"/>
          <w:sz w:val="24"/>
        </w:rPr>
        <w:t>週間を「男女共同参画週間」とし、毎年テーマを決めてキャッチフレーズを募集しています。令和</w:t>
      </w:r>
      <w:r>
        <w:rPr>
          <w:rFonts w:hint="eastAsia" w:ascii="ＭＳ 明朝" w:hAnsi="ＭＳ 明朝" w:eastAsia="ＭＳ 明朝"/>
          <w:b w:val="0"/>
          <w:color w:val="000000" w:themeColor="text1"/>
          <w:kern w:val="0"/>
          <w:sz w:val="24"/>
        </w:rPr>
        <w:t>6</w:t>
      </w:r>
      <w:r>
        <w:rPr>
          <w:rFonts w:hint="eastAsia" w:ascii="ＭＳ 明朝" w:hAnsi="ＭＳ 明朝" w:eastAsia="ＭＳ 明朝"/>
          <w:b w:val="0"/>
          <w:color w:val="000000" w:themeColor="text1"/>
          <w:kern w:val="0"/>
          <w:sz w:val="24"/>
        </w:rPr>
        <w:t>年度は、「だれもがどれも選べる社会に」となりました。</w:t>
      </w:r>
    </w:p>
    <w:p>
      <w:pPr>
        <w:pStyle w:val="0"/>
        <w:autoSpaceDE w:val="0"/>
        <w:autoSpaceDN w:val="0"/>
        <w:adjustRightInd w:val="0"/>
        <w:spacing w:line="240" w:lineRule="auto"/>
        <w:jc w:val="left"/>
        <w:rPr>
          <w:rFonts w:hint="eastAsia" w:ascii="ＭＳ 明朝" w:hAnsi="ＭＳ 明朝" w:eastAsia="ＭＳ 明朝"/>
          <w:b w:val="0"/>
          <w:color w:val="000000" w:themeColor="text1"/>
          <w:kern w:val="0"/>
          <w:sz w:val="24"/>
        </w:rPr>
      </w:pPr>
      <w:r>
        <w:rPr>
          <w:rFonts w:hint="eastAsia" w:ascii="ＭＳ 明朝" w:hAnsi="ＭＳ 明朝" w:eastAsia="ＭＳ 明朝"/>
          <w:b w:val="0"/>
          <w:color w:val="000000" w:themeColor="text1"/>
          <w:kern w:val="0"/>
          <w:sz w:val="24"/>
        </w:rPr>
        <w:t>　このキャッチフレーズの下、男女共同参画を推進するため、全国各地でさまざまな取り組みが行われます。本市では、期間中に市役所東庁舎への懸垂幕の設置や図書館</w:t>
      </w:r>
      <w:r>
        <w:rPr>
          <w:rFonts w:hint="eastAsia" w:ascii="ＭＳ 明朝" w:hAnsi="ＭＳ 明朝" w:eastAsia="ＭＳ 明朝"/>
          <w:b w:val="0"/>
          <w:color w:val="000000" w:themeColor="text1"/>
          <w:kern w:val="0"/>
          <w:sz w:val="24"/>
        </w:rPr>
        <w:t>(</w:t>
      </w:r>
      <w:r>
        <w:rPr>
          <w:rFonts w:hint="eastAsia" w:ascii="ＭＳ 明朝" w:hAnsi="ＭＳ 明朝" w:eastAsia="ＭＳ 明朝"/>
          <w:b w:val="0"/>
          <w:color w:val="000000" w:themeColor="text1"/>
          <w:kern w:val="0"/>
          <w:sz w:val="24"/>
        </w:rPr>
        <w:t>来楽里ホール</w:t>
      </w:r>
      <w:r>
        <w:rPr>
          <w:rFonts w:hint="eastAsia" w:ascii="ＭＳ 明朝" w:hAnsi="ＭＳ 明朝" w:eastAsia="ＭＳ 明朝"/>
          <w:b w:val="0"/>
          <w:color w:val="000000" w:themeColor="text1"/>
          <w:kern w:val="0"/>
          <w:sz w:val="24"/>
        </w:rPr>
        <w:t>)</w:t>
      </w:r>
      <w:r>
        <w:rPr>
          <w:rFonts w:hint="eastAsia" w:ascii="ＭＳ 明朝" w:hAnsi="ＭＳ 明朝" w:eastAsia="ＭＳ 明朝"/>
          <w:b w:val="0"/>
          <w:color w:val="000000" w:themeColor="text1"/>
          <w:kern w:val="0"/>
          <w:sz w:val="24"/>
        </w:rPr>
        <w:t>に男女共同参画コーナーの設置をし、関連書籍の貸し出しや閲覧などを行います。</w:t>
      </w:r>
    </w:p>
    <w:p>
      <w:pPr>
        <w:pStyle w:val="0"/>
        <w:autoSpaceDE w:val="0"/>
        <w:autoSpaceDN w:val="0"/>
        <w:adjustRightInd w:val="0"/>
        <w:spacing w:line="240" w:lineRule="auto"/>
        <w:jc w:val="left"/>
        <w:rPr>
          <w:rFonts w:hint="eastAsia" w:ascii="ＭＳ 明朝" w:hAnsi="ＭＳ 明朝" w:eastAsia="ＭＳ 明朝"/>
          <w:b w:val="1"/>
          <w:color w:val="000000" w:themeColor="text1"/>
          <w:kern w:val="0"/>
          <w:sz w:val="28"/>
        </w:rPr>
      </w:pPr>
      <w:r>
        <w:rPr>
          <w:rFonts w:hint="eastAsia" w:ascii="ＭＳ 明朝" w:hAnsi="ＭＳ 明朝" w:eastAsia="ＭＳ 明朝"/>
          <w:b w:val="0"/>
          <w:color w:val="000000" w:themeColor="text1"/>
          <w:kern w:val="0"/>
          <w:sz w:val="24"/>
        </w:rPr>
        <w:t>　「男だから」「女だから」といった性別役割意識にとらわれず、ライフスタイルを選択し、全ての人が希望に応じて、学校や職場などさまざまな場面で活躍できる社会「だれもがどれも選べる社会に」ついて考えてみませんか。</w:t>
      </w:r>
    </w:p>
    <w:p>
      <w:pPr>
        <w:pStyle w:val="0"/>
        <w:autoSpaceDE w:val="0"/>
        <w:autoSpaceDN w:val="0"/>
        <w:adjustRightInd w:val="0"/>
        <w:spacing w:line="240" w:lineRule="auto"/>
        <w:jc w:val="left"/>
        <w:rPr>
          <w:rFonts w:hint="eastAsia" w:ascii="ＭＳ 明朝" w:hAnsi="ＭＳ 明朝" w:eastAsia="ＭＳ 明朝"/>
          <w:b w:val="0"/>
          <w:color w:val="000000" w:themeColor="text1"/>
          <w:kern w:val="0"/>
          <w:sz w:val="24"/>
        </w:rPr>
      </w:pPr>
      <w:r>
        <w:rPr>
          <w:rFonts w:hint="eastAsia" w:ascii="ＭＳ 明朝" w:hAnsi="ＭＳ 明朝" w:eastAsia="ＭＳ 明朝"/>
          <w:b w:val="0"/>
          <w:color w:val="000000" w:themeColor="text1"/>
          <w:kern w:val="0"/>
          <w:sz w:val="24"/>
        </w:rPr>
        <w:t>写真：昨年度設置した懸垂幕</w:t>
      </w:r>
    </w:p>
    <w:p>
      <w:pPr>
        <w:pStyle w:val="0"/>
        <w:autoSpaceDE w:val="0"/>
        <w:autoSpaceDN w:val="0"/>
        <w:adjustRightInd w:val="0"/>
        <w:spacing w:line="240" w:lineRule="auto"/>
        <w:jc w:val="left"/>
        <w:rPr>
          <w:rFonts w:hint="eastAsia" w:ascii="ＭＳ 明朝" w:hAnsi="ＭＳ 明朝" w:eastAsia="ＭＳ 明朝"/>
          <w:b w:val="0"/>
          <w:color w:val="000000" w:themeColor="text1"/>
          <w:kern w:val="0"/>
          <w:sz w:val="24"/>
        </w:rPr>
      </w:pPr>
    </w:p>
    <w:p>
      <w:pPr>
        <w:pStyle w:val="0"/>
        <w:autoSpaceDE w:val="0"/>
        <w:autoSpaceDN w:val="0"/>
        <w:adjustRightInd w:val="0"/>
        <w:spacing w:line="240" w:lineRule="auto"/>
        <w:jc w:val="left"/>
        <w:rPr>
          <w:rFonts w:hint="eastAsia" w:ascii="ＭＳ 明朝" w:hAnsi="ＭＳ 明朝" w:eastAsia="ＭＳ 明朝"/>
          <w:b w:val="0"/>
          <w:color w:val="000000" w:themeColor="text1"/>
          <w:kern w:val="0"/>
          <w:sz w:val="24"/>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8"/>
        </w:rPr>
      </w:pPr>
      <w:r>
        <w:rPr>
          <w:rFonts w:hint="eastAsia" w:ascii="ＭＳ 明朝" w:hAnsi="ＭＳ 明朝" w:eastAsia="ＭＳ 明朝"/>
          <w:b w:val="1"/>
          <w:kern w:val="0"/>
          <w:sz w:val="28"/>
        </w:rPr>
        <w:t>おおさきワンダーミュージアム　人と大自然の青空博物館</w:t>
      </w:r>
    </w:p>
    <w:p>
      <w:pPr>
        <w:pStyle w:val="0"/>
        <w:autoSpaceDE w:val="0"/>
        <w:autoSpaceDN w:val="0"/>
        <w:adjustRightInd w:val="0"/>
        <w:spacing w:line="240" w:lineRule="auto"/>
        <w:jc w:val="left"/>
        <w:rPr>
          <w:rFonts w:hint="eastAsia" w:ascii="ＭＳ 明朝" w:hAnsi="ＭＳ 明朝" w:eastAsia="ＭＳ 明朝"/>
          <w:color w:val="000000" w:themeColor="text1"/>
          <w:kern w:val="0"/>
          <w:sz w:val="28"/>
        </w:rPr>
      </w:pPr>
      <w:r>
        <w:rPr>
          <w:rFonts w:hint="eastAsia" w:ascii="ＭＳ 明朝" w:hAnsi="ＭＳ 明朝" w:eastAsia="ＭＳ 明朝"/>
          <w:color w:val="000000" w:themeColor="text1"/>
          <w:kern w:val="0"/>
          <w:sz w:val="28"/>
        </w:rPr>
        <w:t xml:space="preserve">vol.49 </w:t>
      </w:r>
      <w:r>
        <w:rPr>
          <w:rFonts w:hint="eastAsia" w:ascii="ＭＳ 明朝" w:hAnsi="ＭＳ 明朝" w:eastAsia="ＭＳ 明朝"/>
          <w:color w:val="000000" w:themeColor="text1"/>
          <w:kern w:val="0"/>
          <w:sz w:val="28"/>
        </w:rPr>
        <w:t>世界農業遺産ブランド認証に「もち米の加工品」が加わりました</w:t>
      </w:r>
    </w:p>
    <w:p>
      <w:pPr>
        <w:pStyle w:val="0"/>
        <w:autoSpaceDE w:val="0"/>
        <w:autoSpaceDN w:val="0"/>
        <w:adjustRightInd w:val="0"/>
        <w:spacing w:line="240" w:lineRule="auto"/>
        <w:jc w:val="left"/>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農政企画課世界農業遺産未来戦略室</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23-2281</w:t>
      </w:r>
    </w:p>
    <w:p>
      <w:pPr>
        <w:pStyle w:val="0"/>
        <w:autoSpaceDE w:val="0"/>
        <w:autoSpaceDN w:val="0"/>
        <w:adjustRightInd w:val="0"/>
        <w:spacing w:line="240" w:lineRule="auto"/>
        <w:jc w:val="left"/>
        <w:rPr>
          <w:rFonts w:hint="eastAsia" w:ascii="ＭＳ 明朝" w:hAnsi="ＭＳ 明朝" w:eastAsia="ＭＳ 明朝"/>
        </w:rPr>
      </w:pPr>
    </w:p>
    <w:p>
      <w:pPr>
        <w:pStyle w:val="0"/>
        <w:autoSpaceDE w:val="0"/>
        <w:autoSpaceDN w:val="0"/>
        <w:adjustRightInd w:val="0"/>
        <w:spacing w:line="240" w:lineRule="auto"/>
        <w:ind w:firstLine="240" w:firstLineChars="10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大崎地域世界農業遺産推進協議会では、</w:t>
      </w:r>
      <w:r>
        <w:rPr>
          <w:rFonts w:hint="eastAsia" w:asciiTheme="minorEastAsia" w:hAnsiTheme="minorEastAsia" w:eastAsiaTheme="minorEastAsia"/>
          <w:b w:val="0"/>
          <w:sz w:val="24"/>
        </w:rPr>
        <w:fldChar w:fldCharType="begin"/>
      </w:r>
      <w:r>
        <w:rPr>
          <w:rFonts w:hint="eastAsia" w:asciiTheme="minorEastAsia" w:hAnsiTheme="minorEastAsia" w:eastAsiaTheme="minorEastAsia"/>
          <w:b w:val="0"/>
          <w:sz w:val="24"/>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う</w:instrText>
      </w:r>
      <w:r>
        <w:rPr>
          <w:rFonts w:hint="eastAsia" w:ascii="ＭＳ 明朝" w:hAnsi="ＭＳ 明朝" w:eastAsia="ＭＳ 明朝"/>
          <w:sz w:val="12"/>
        </w:rPr>
        <w:instrText>じ</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instrText>豊饒</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fldChar w:fldCharType="end"/>
      </w:r>
      <w:r>
        <w:rPr>
          <w:rFonts w:hint="eastAsia" w:asciiTheme="minorEastAsia" w:hAnsiTheme="minorEastAsia" w:eastAsiaTheme="minorEastAsia"/>
          <w:b w:val="0"/>
          <w:sz w:val="24"/>
        </w:rPr>
        <w:t>の大地「大崎耕土」世界農業遺産ブランド認証により、農産物や加工品のブランド化を図っており、現在、「米」の認証に係る登録申請を</w:t>
      </w:r>
      <w:r>
        <w:rPr>
          <w:rFonts w:hint="eastAsia" w:asciiTheme="minorEastAsia" w:hAnsiTheme="minorEastAsia" w:eastAsiaTheme="minorEastAsia"/>
          <w:b w:val="0"/>
          <w:sz w:val="24"/>
        </w:rPr>
        <w:t>6</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28</w:t>
      </w:r>
      <w:r>
        <w:rPr>
          <w:rFonts w:hint="eastAsia" w:asciiTheme="minorEastAsia" w:hAnsiTheme="minorEastAsia" w:eastAsiaTheme="minorEastAsia"/>
          <w:b w:val="0"/>
          <w:sz w:val="24"/>
        </w:rPr>
        <w:t>日（金曜日）まで受け付けています。</w:t>
      </w:r>
    </w:p>
    <w:p>
      <w:pPr>
        <w:pStyle w:val="0"/>
        <w:autoSpaceDE w:val="0"/>
        <w:autoSpaceDN w:val="0"/>
        <w:adjustRightInd w:val="0"/>
        <w:spacing w:line="240" w:lineRule="auto"/>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今年度は認証品目として新たに「加工品（もち米）」が加わりました。</w:t>
      </w:r>
    </w:p>
    <w:p>
      <w:pPr>
        <w:pStyle w:val="0"/>
        <w:autoSpaceDE w:val="0"/>
        <w:autoSpaceDN w:val="0"/>
        <w:adjustRightInd w:val="0"/>
        <w:spacing w:line="240" w:lineRule="auto"/>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野菜や大豆の加工品、日本酒など「大崎耕土」で大事に育て、生産されたブランド認証品は、認証品ロゴマークが目印です。道の駅や直売所などで探してみませんか。</w:t>
      </w:r>
    </w:p>
    <w:p>
      <w:pPr>
        <w:pStyle w:val="0"/>
        <w:autoSpaceDE w:val="0"/>
        <w:autoSpaceDN w:val="0"/>
        <w:adjustRightInd w:val="0"/>
        <w:spacing w:line="240" w:lineRule="auto"/>
        <w:jc w:val="left"/>
        <w:rPr>
          <w:rFonts w:hint="eastAsia" w:asciiTheme="minorEastAsia" w:hAnsiTheme="minorEastAsia" w:eastAsiaTheme="minorEastAsia"/>
          <w:b w:val="0"/>
          <w:sz w:val="24"/>
        </w:rPr>
      </w:pPr>
      <w:r>
        <w:rPr>
          <w:rFonts w:hint="eastAsia" w:asciiTheme="minorEastAsia" w:hAnsiTheme="minorEastAsia" w:eastAsiaTheme="minorEastAsia"/>
          <w:b w:val="0"/>
          <w:sz w:val="24"/>
        </w:rPr>
        <w:t>【新たな認証品目】</w:t>
      </w:r>
    </w:p>
    <w:p>
      <w:pPr>
        <w:pStyle w:val="23"/>
        <w:numPr>
          <w:ilvl w:val="0"/>
          <w:numId w:val="1"/>
        </w:numPr>
        <w:autoSpaceDE w:val="0"/>
        <w:autoSpaceDN w:val="0"/>
        <w:adjustRightInd w:val="0"/>
        <w:spacing w:line="240" w:lineRule="auto"/>
        <w:ind w:leftChars="0" w:firstLineChars="0"/>
        <w:jc w:val="left"/>
        <w:rPr>
          <w:rFonts w:hint="eastAsia" w:asciiTheme="minorEastAsia" w:hAnsiTheme="minorEastAsia" w:eastAsiaTheme="minorEastAsia"/>
          <w:b w:val="0"/>
          <w:sz w:val="24"/>
        </w:rPr>
      </w:pPr>
      <w:r>
        <w:rPr>
          <w:rFonts w:hint="eastAsia" w:asciiTheme="minorEastAsia" w:hAnsiTheme="minorEastAsia" w:eastAsiaTheme="minorEastAsia"/>
          <w:b w:val="0"/>
          <w:sz w:val="24"/>
        </w:rPr>
        <w:t>「加工品（もち米）」の認証要件</w:t>
      </w:r>
    </w:p>
    <w:p>
      <w:pPr>
        <w:pStyle w:val="0"/>
        <w:autoSpaceDE w:val="0"/>
        <w:autoSpaceDN w:val="0"/>
        <w:adjustRightInd w:val="0"/>
        <w:spacing w:line="240" w:lineRule="auto"/>
        <w:ind w:firstLine="240" w:firstLineChars="100"/>
        <w:jc w:val="both"/>
        <w:rPr>
          <w:rFonts w:hint="default" w:asciiTheme="minorEastAsia" w:hAnsiTheme="minorEastAsia" w:eastAsiaTheme="minorEastAsia"/>
          <w:b w:val="0"/>
          <w:sz w:val="24"/>
        </w:rPr>
      </w:pPr>
      <w:r>
        <w:rPr>
          <w:rFonts w:hint="eastAsia" w:asciiTheme="minorEastAsia" w:hAnsiTheme="minorEastAsia" w:eastAsiaTheme="minorEastAsia"/>
          <w:b w:val="0"/>
          <w:sz w:val="24"/>
        </w:rPr>
        <w:t>世界農業遺産への理解を深める講座を受講し、地域内産のもち米を使用した加工品（餅、餅菓子、おこわ、赤飯など）で地域内で製造されたもの。</w:t>
      </w:r>
    </w:p>
    <w:p>
      <w:pPr>
        <w:pStyle w:val="0"/>
        <w:autoSpaceDE w:val="0"/>
        <w:autoSpaceDN w:val="0"/>
        <w:adjustRightInd w:val="0"/>
        <w:spacing w:line="240" w:lineRule="auto"/>
        <w:jc w:val="left"/>
        <w:rPr>
          <w:rFonts w:hint="default" w:asciiTheme="minorEastAsia" w:hAnsiTheme="minorEastAsia" w:eastAsiaTheme="minorEastAsia"/>
          <w:b w:val="0"/>
          <w:sz w:val="24"/>
        </w:rPr>
      </w:pPr>
      <w:r>
        <w:rPr>
          <w:rFonts w:hint="eastAsia" w:asciiTheme="minorEastAsia" w:hAnsiTheme="minorEastAsia" w:eastAsiaTheme="minorEastAsia"/>
          <w:b w:val="0"/>
          <w:sz w:val="24"/>
        </w:rPr>
        <w:t>【認証要件の拡充】</w:t>
      </w:r>
    </w:p>
    <w:p>
      <w:pPr>
        <w:pStyle w:val="23"/>
        <w:numPr>
          <w:ilvl w:val="0"/>
          <w:numId w:val="1"/>
        </w:numPr>
        <w:autoSpaceDE w:val="0"/>
        <w:autoSpaceDN w:val="0"/>
        <w:adjustRightInd w:val="0"/>
        <w:spacing w:line="240" w:lineRule="auto"/>
        <w:ind w:leftChars="0" w:firstLineChars="0"/>
        <w:jc w:val="left"/>
        <w:rPr>
          <w:rFonts w:hint="default" w:asciiTheme="minorEastAsia" w:hAnsiTheme="minorEastAsia" w:eastAsiaTheme="minorEastAsia"/>
          <w:b w:val="0"/>
          <w:sz w:val="24"/>
        </w:rPr>
      </w:pPr>
      <w:r>
        <w:rPr>
          <w:rFonts w:hint="eastAsia" w:asciiTheme="minorEastAsia" w:hAnsiTheme="minorEastAsia" w:eastAsiaTheme="minorEastAsia"/>
          <w:b w:val="0"/>
          <w:sz w:val="24"/>
        </w:rPr>
        <w:t>「加工品（米・野菜）】</w:t>
      </w:r>
    </w:p>
    <w:p>
      <w:pPr>
        <w:pStyle w:val="23"/>
        <w:numPr>
          <w:numId w:val="0"/>
        </w:numPr>
        <w:autoSpaceDE w:val="0"/>
        <w:autoSpaceDN w:val="0"/>
        <w:adjustRightInd w:val="0"/>
        <w:spacing w:line="240" w:lineRule="auto"/>
        <w:ind w:leftChars="0" w:firstLineChars="0"/>
        <w:jc w:val="left"/>
        <w:rPr>
          <w:rFonts w:hint="eastAsia" w:asciiTheme="minorEastAsia" w:hAnsiTheme="minorEastAsia" w:eastAsiaTheme="minorEastAsia"/>
          <w:b w:val="0"/>
          <w:sz w:val="24"/>
        </w:rPr>
      </w:pPr>
      <w:r>
        <w:rPr>
          <w:rFonts w:hint="eastAsia" w:asciiTheme="minorEastAsia" w:hAnsiTheme="minorEastAsia" w:eastAsiaTheme="minorEastAsia"/>
          <w:b w:val="0"/>
          <w:sz w:val="24"/>
        </w:rPr>
        <w:t>　認証要件として申請者・製造場所が大崎地域外も対象となりました。</w:t>
      </w:r>
    </w:p>
    <w:p>
      <w:pPr>
        <w:pStyle w:val="23"/>
        <w:numPr>
          <w:numId w:val="0"/>
        </w:numPr>
        <w:autoSpaceDE w:val="0"/>
        <w:autoSpaceDN w:val="0"/>
        <w:adjustRightInd w:val="0"/>
        <w:spacing w:line="240" w:lineRule="auto"/>
        <w:ind w:leftChars="0" w:firstLineChars="0"/>
        <w:jc w:val="left"/>
        <w:rPr>
          <w:rFonts w:hint="default" w:asciiTheme="minorEastAsia" w:hAnsiTheme="minorEastAsia" w:eastAsiaTheme="minorEastAsia"/>
          <w:b w:val="0"/>
          <w:sz w:val="24"/>
        </w:rPr>
      </w:pPr>
      <w:r>
        <w:rPr>
          <w:rFonts w:hint="eastAsia" w:asciiTheme="minorEastAsia" w:hAnsiTheme="minorEastAsia" w:eastAsiaTheme="minorEastAsia"/>
          <w:b w:val="0"/>
          <w:sz w:val="24"/>
        </w:rPr>
        <w:t>※各認証品目の申請は、ウェブサイトで確認してください。</w:t>
      </w:r>
    </w:p>
    <w:p>
      <w:pPr>
        <w:pStyle w:val="23"/>
        <w:numPr>
          <w:numId w:val="0"/>
        </w:numPr>
        <w:autoSpaceDE w:val="0"/>
        <w:autoSpaceDN w:val="0"/>
        <w:adjustRightInd w:val="0"/>
        <w:spacing w:line="240" w:lineRule="auto"/>
        <w:ind w:leftChars="0" w:firstLineChars="0"/>
        <w:jc w:val="left"/>
        <w:rPr>
          <w:rFonts w:hint="default" w:asciiTheme="minorEastAsia" w:hAnsiTheme="minorEastAsia" w:eastAsiaTheme="minorEastAsia"/>
          <w:b w:val="0"/>
          <w:sz w:val="24"/>
        </w:rPr>
      </w:pPr>
      <w:r>
        <w:rPr>
          <w:rFonts w:hint="eastAsia" w:asciiTheme="minorEastAsia" w:hAnsiTheme="minorEastAsia" w:eastAsiaTheme="minorEastAsia"/>
          <w:b w:val="0"/>
          <w:sz w:val="24"/>
        </w:rPr>
        <w:t>写真：ロゴマーク</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rPr>
      </w:pPr>
      <w:r>
        <w:rPr>
          <w:rFonts w:hint="eastAsia" w:asciiTheme="minorEastAsia" w:hAnsiTheme="minorEastAsia" w:eastAsiaTheme="minorEastAsia"/>
          <w:b w:val="1"/>
          <w:sz w:val="28"/>
        </w:rPr>
        <w:t>市長コラム　天地人</w:t>
      </w:r>
      <w:r>
        <w:rPr>
          <w:rFonts w:hint="eastAsia" w:asciiTheme="minorEastAsia" w:hAnsiTheme="minorEastAsia" w:eastAsiaTheme="minorEastAsia"/>
          <w:b w:val="1"/>
        </w:rPr>
        <w:t>　</w:t>
      </w:r>
    </w:p>
    <w:p>
      <w:pPr>
        <w:pStyle w:val="0"/>
        <w:rPr>
          <w:rFonts w:hint="default" w:asciiTheme="minorEastAsia" w:hAnsiTheme="minorEastAsia" w:eastAsiaTheme="minorEastAsia"/>
          <w:kern w:val="0"/>
        </w:rPr>
      </w:pPr>
      <w:r>
        <w:rPr>
          <w:rFonts w:hint="eastAsia" w:asciiTheme="minorEastAsia" w:hAnsiTheme="minorEastAsia" w:eastAsiaTheme="minorEastAsia"/>
          <w:b w:val="1"/>
          <w:kern w:val="0"/>
          <w:sz w:val="28"/>
        </w:rPr>
        <w:t>台東区姉妹都市提携　四十周年を迎えて</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この度、東京都台東区上野で台東区との姉妹都市提携四十周年記念式典および交流会が、大崎市からの市民訪問団も参加して盛大に開催されました。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本市（旧古川市）と台東区は東北新幹線の開通を機に相互交流が始まり、互いの自然や風土・歴史・伝統を体感しながらさまざまな分野での交流を重ねて、四十周年の節目を迎えました。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この間、古川まつりや全国こけし祭りの江戸下町職人展においては、伝統工芸職人が世界に誇る逸品や受け継がれる</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く</w:instrText>
      </w:r>
      <w:r>
        <w:rPr>
          <w:rFonts w:hint="eastAsia" w:ascii="ＭＳ 明朝" w:hAnsi="ＭＳ 明朝" w:eastAsia="ＭＳ 明朝"/>
          <w:sz w:val="12"/>
        </w:rPr>
        <w:instrText>み</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匠</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の技に触れ、スポーツ少年団などの市民・区民交流では、人と人との信頼と友情を育んでまいりました。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また、東日本大震災や豪雨災害に対しても、復旧・復興に最大限のご支援もいただきました。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さらには、友好の象徴として台東区の名誉区民であり「東洋のロダン」と称された朝倉文夫氏とご息女の響子氏の制作によるブロンズ像が、これまで</w:t>
      </w:r>
      <w:r>
        <w:rPr>
          <w:rFonts w:hint="eastAsia" w:asciiTheme="minorEastAsia" w:hAnsiTheme="minorEastAsia" w:eastAsiaTheme="minorEastAsia"/>
          <w:kern w:val="0"/>
        </w:rPr>
        <w:t>3</w:t>
      </w:r>
      <w:r>
        <w:rPr>
          <w:rFonts w:hint="eastAsia" w:asciiTheme="minorEastAsia" w:hAnsiTheme="minorEastAsia" w:eastAsiaTheme="minorEastAsia"/>
          <w:kern w:val="0"/>
        </w:rPr>
        <w:t>点寄贈され、古川駅前広場と、市役所庁舎前、庁舎４階ギャラリー通路に展示されております。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四十年の交流の軌跡を振り返ると、長年にわたる変わらぬ友情と、姉妹都市としての深まりを感じております。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台東区は、井沢八郎の歌「あゝ上野駅」が物語るように、東北地方から首都圏への玄関口であり、日本を代表する教育・文化施設を擁しております。上野・浅草を代表するように、外国人にも人気のある江戸文化、観光名所地でもあります。</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日本を代表する持続可能な田園都市を目指す本市と、国際文化・観光都市を目指す台東区が、一層交流・連携を深め、次なる十年に向けてともに歩んでいくことを念じております。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黎ミン Pro L">
    <w:panose1 w:val="00000000000000000000"/>
    <w:charset w:val="80"/>
    <w:family w:val="roman"/>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563C56E"/>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段落スタイルなし]"/>
    <w:next w:val="21"/>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 w:type="paragraph" w:styleId="22" w:customStyle="1">
    <w:name w:val="[基本段落]"/>
    <w:basedOn w:val="0"/>
    <w:next w:val="22"/>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420" w:lineRule="auto"/>
      <w:ind w:leftChars="0" w:rightChars="0" w:firstLineChars="0"/>
      <w:contextualSpacing w:val="0"/>
      <w:mirrorIndents w:val="0"/>
      <w:jc w:val="both"/>
      <w:textAlignment w:val="center"/>
      <w:outlineLvl w:val="9"/>
      <w15:collapsed w:val="0"/>
    </w:pPr>
    <w:rPr>
      <w:rFonts w:ascii="A-OTF UD新ゴ Pro R" w:hAnsi="A-OTF UD新ゴ Pro R" w:eastAsia="A-OTF UD新ゴ Pro R"/>
      <w:dstrike w:val="0"/>
      <w:color w:val="000000"/>
      <w:w w:val="100"/>
      <w:kern w:val="0"/>
      <w:sz w:val="18"/>
      <w:highlight w:val="none"/>
      <w:u w:val="none" w:color="auto"/>
      <w:bdr w:val="none" w:color="auto" w:sz="0" w:space="0"/>
      <w:shd w:val="clear" w:color="auto" w:fill="auto"/>
      <w:vertAlign w:val="baseline"/>
      <w:em w:val="none"/>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730</TotalTime>
  <Pages>2</Pages>
  <Words>18</Words>
  <Characters>1587</Characters>
  <Application>JUST Note</Application>
  <Lines>61</Lines>
  <Paragraphs>31</Paragraphs>
  <CharactersWithSpaces>1612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伊藤晃一</cp:lastModifiedBy>
  <dcterms:created xsi:type="dcterms:W3CDTF">2022-04-20T05:05:00Z</dcterms:created>
  <dcterms:modified xsi:type="dcterms:W3CDTF">2024-05-22T06:39:01Z</dcterms:modified>
  <cp:revision>25</cp:revision>
</cp:coreProperties>
</file>