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2100"/>
        </w:tabs>
        <w:snapToGrid w:val="0"/>
        <w:rPr>
          <w:rFonts w:hint="eastAsia" w:ascii="ＭＳ 明朝" w:hAnsi="ＭＳ 明朝" w:eastAsia="ＭＳ 明朝"/>
          <w:b w:val="1"/>
          <w:sz w:val="28"/>
        </w:rPr>
      </w:pPr>
      <w:r>
        <w:rPr>
          <w:rFonts w:hint="eastAsia" w:ascii="ＭＳ 明朝" w:hAnsi="ＭＳ 明朝" w:eastAsia="ＭＳ 明朝"/>
          <w:b w:val="1"/>
          <w:sz w:val="28"/>
        </w:rPr>
        <w:t>ふるさと納税で大崎がもっと元気に！</w:t>
      </w:r>
    </w:p>
    <w:p>
      <w:pPr>
        <w:pStyle w:val="0"/>
        <w:tabs>
          <w:tab w:val="left" w:leader="none" w:pos="2100"/>
        </w:tabs>
        <w:snapToGrid w:val="0"/>
        <w:rPr>
          <w:rFonts w:hint="eastAsia" w:ascii="ＭＳ 明朝" w:hAnsi="ＭＳ 明朝" w:eastAsia="ＭＳ 明朝"/>
          <w:sz w:val="24"/>
        </w:rPr>
      </w:pPr>
    </w:p>
    <w:p>
      <w:pPr>
        <w:pStyle w:val="0"/>
        <w:tabs>
          <w:tab w:val="left" w:leader="none" w:pos="2100"/>
        </w:tabs>
        <w:snapToGrid w:val="0"/>
        <w:ind w:firstLine="240" w:firstLineChars="100"/>
        <w:rPr>
          <w:rFonts w:hint="eastAsia" w:ascii="ＭＳ 明朝" w:hAnsi="ＭＳ 明朝" w:eastAsia="ＭＳ 明朝"/>
          <w:sz w:val="24"/>
        </w:rPr>
      </w:pPr>
      <w:r>
        <w:rPr>
          <w:rFonts w:hint="eastAsia" w:ascii="ＭＳ 明朝" w:hAnsi="ＭＳ 明朝" w:eastAsia="ＭＳ 明朝"/>
          <w:sz w:val="24"/>
        </w:rPr>
        <w:t>ふるさと納税制度は、自分が生まれ育った「ふるさと」に貢献したい、自分と関わりが深い自治体を応援したいなどの気持ちを形にする制度です。</w:t>
      </w:r>
    </w:p>
    <w:p>
      <w:pPr>
        <w:pStyle w:val="0"/>
        <w:tabs>
          <w:tab w:val="left" w:leader="none" w:pos="2100"/>
        </w:tabs>
        <w:snapToGrid w:val="0"/>
        <w:ind w:firstLine="240" w:firstLineChars="100"/>
        <w:rPr>
          <w:rFonts w:hint="eastAsia" w:ascii="ＭＳ 明朝" w:hAnsi="ＭＳ 明朝" w:eastAsia="ＭＳ 明朝"/>
          <w:sz w:val="24"/>
        </w:rPr>
      </w:pPr>
      <w:r>
        <w:rPr>
          <w:rFonts w:hint="eastAsia" w:ascii="ＭＳ 明朝" w:hAnsi="ＭＳ 明朝" w:eastAsia="ＭＳ 明朝"/>
          <w:sz w:val="24"/>
        </w:rPr>
        <w:t>令和</w:t>
      </w:r>
      <w:r>
        <w:rPr>
          <w:rFonts w:hint="eastAsia" w:ascii="ＭＳ 明朝" w:hAnsi="ＭＳ 明朝" w:eastAsia="ＭＳ 明朝"/>
          <w:sz w:val="24"/>
        </w:rPr>
        <w:t>5</w:t>
      </w:r>
      <w:r>
        <w:rPr>
          <w:rFonts w:hint="eastAsia" w:ascii="ＭＳ 明朝" w:hAnsi="ＭＳ 明朝" w:eastAsia="ＭＳ 明朝"/>
          <w:sz w:val="24"/>
        </w:rPr>
        <w:t>年度は、全国から約</w:t>
      </w:r>
      <w:r>
        <w:rPr>
          <w:rFonts w:hint="eastAsia" w:ascii="ＭＳ 明朝" w:hAnsi="ＭＳ 明朝" w:eastAsia="ＭＳ 明朝"/>
          <w:sz w:val="24"/>
        </w:rPr>
        <w:t>9</w:t>
      </w:r>
      <w:r>
        <w:rPr>
          <w:rFonts w:hint="eastAsia" w:ascii="ＭＳ 明朝" w:hAnsi="ＭＳ 明朝" w:eastAsia="ＭＳ 明朝"/>
          <w:sz w:val="24"/>
        </w:rPr>
        <w:t>万</w:t>
      </w:r>
      <w:r>
        <w:rPr>
          <w:rFonts w:hint="eastAsia" w:ascii="ＭＳ 明朝" w:hAnsi="ＭＳ 明朝" w:eastAsia="ＭＳ 明朝"/>
          <w:sz w:val="24"/>
        </w:rPr>
        <w:t>8,000</w:t>
      </w:r>
      <w:r>
        <w:rPr>
          <w:rFonts w:hint="eastAsia" w:ascii="ＭＳ 明朝" w:hAnsi="ＭＳ 明朝" w:eastAsia="ＭＳ 明朝"/>
          <w:sz w:val="24"/>
        </w:rPr>
        <w:t>件、総額</w:t>
      </w:r>
      <w:r>
        <w:rPr>
          <w:rFonts w:hint="eastAsia" w:ascii="ＭＳ 明朝" w:hAnsi="ＭＳ 明朝" w:eastAsia="ＭＳ 明朝"/>
          <w:sz w:val="24"/>
        </w:rPr>
        <w:t>11</w:t>
      </w:r>
      <w:r>
        <w:rPr>
          <w:rFonts w:hint="eastAsia" w:ascii="ＭＳ 明朝" w:hAnsi="ＭＳ 明朝" w:eastAsia="ＭＳ 明朝"/>
          <w:sz w:val="24"/>
        </w:rPr>
        <w:t>億</w:t>
      </w:r>
      <w:r>
        <w:rPr>
          <w:rFonts w:hint="eastAsia" w:ascii="ＭＳ 明朝" w:hAnsi="ＭＳ 明朝" w:eastAsia="ＭＳ 明朝"/>
          <w:sz w:val="24"/>
        </w:rPr>
        <w:t>9,000</w:t>
      </w:r>
      <w:r>
        <w:rPr>
          <w:rFonts w:hint="eastAsia" w:ascii="ＭＳ 明朝" w:hAnsi="ＭＳ 明朝" w:eastAsia="ＭＳ 明朝"/>
          <w:sz w:val="24"/>
        </w:rPr>
        <w:t>万円を超える寄付がありました。寄付金は、指定された使い道に沿って、市のさらなる発展のために有効活用します。</w:t>
      </w:r>
    </w:p>
    <w:p>
      <w:pPr>
        <w:pStyle w:val="0"/>
        <w:tabs>
          <w:tab w:val="left" w:leader="none" w:pos="2100"/>
        </w:tabs>
        <w:snapToGrid w:val="0"/>
        <w:ind w:firstLine="240" w:firstLineChars="100"/>
        <w:rPr>
          <w:rFonts w:hint="eastAsia" w:ascii="ＭＳ 明朝" w:hAnsi="ＭＳ 明朝" w:eastAsia="ＭＳ 明朝"/>
          <w:sz w:val="24"/>
        </w:rPr>
      </w:pPr>
      <w:r>
        <w:rPr>
          <w:rFonts w:hint="eastAsia" w:ascii="ＭＳ 明朝" w:hAnsi="ＭＳ 明朝" w:eastAsia="ＭＳ 明朝"/>
          <w:sz w:val="24"/>
        </w:rPr>
        <w:t>今後も、ふるさと納税制度を活用しながら、より良いまちづくりを進めます。</w:t>
      </w:r>
    </w:p>
    <w:p>
      <w:pPr>
        <w:pStyle w:val="0"/>
        <w:tabs>
          <w:tab w:val="left" w:leader="none" w:pos="2100"/>
        </w:tabs>
        <w:snapToGrid w:val="0"/>
        <w:rPr>
          <w:rFonts w:hint="eastAsia" w:ascii="ＭＳ 明朝" w:hAnsi="ＭＳ 明朝" w:eastAsia="ＭＳ 明朝"/>
          <w:sz w:val="24"/>
        </w:rPr>
      </w:pPr>
      <w:r>
        <w:rPr>
          <w:rFonts w:hint="eastAsia" w:ascii="ＭＳ 明朝" w:hAnsi="ＭＳ 明朝" w:eastAsia="ＭＳ 明朝"/>
          <w:sz w:val="24"/>
        </w:rPr>
        <w:t>問い合わせ　政策課地方創生担当　電話</w:t>
      </w:r>
      <w:r>
        <w:rPr>
          <w:rFonts w:hint="eastAsia" w:ascii="ＭＳ 明朝" w:hAnsi="ＭＳ 明朝" w:eastAsia="ＭＳ 明朝"/>
          <w:sz w:val="24"/>
        </w:rPr>
        <w:t>23-2129</w:t>
      </w:r>
    </w:p>
    <w:p>
      <w:pPr>
        <w:pStyle w:val="0"/>
        <w:tabs>
          <w:tab w:val="left" w:leader="none" w:pos="2100"/>
        </w:tabs>
        <w:snapToGrid w:val="0"/>
        <w:rPr>
          <w:rFonts w:hint="eastAsia" w:ascii="ＭＳ 明朝" w:hAnsi="ＭＳ 明朝" w:eastAsia="ＭＳ 明朝"/>
          <w:sz w:val="24"/>
        </w:rPr>
      </w:pPr>
    </w:p>
    <w:p>
      <w:pPr>
        <w:pStyle w:val="0"/>
        <w:tabs>
          <w:tab w:val="left" w:leader="none" w:pos="2100"/>
        </w:tabs>
        <w:snapToGrid w:val="0"/>
        <w:rPr>
          <w:rFonts w:hint="eastAsia" w:ascii="ＭＳ 明朝" w:hAnsi="ＭＳ 明朝" w:eastAsia="ＭＳ 明朝"/>
          <w:sz w:val="24"/>
        </w:rPr>
      </w:pPr>
      <w:r>
        <w:rPr>
          <w:rFonts w:hint="eastAsia" w:ascii="ＭＳ 明朝" w:hAnsi="ＭＳ 明朝" w:eastAsia="ＭＳ 明朝"/>
          <w:b w:val="1"/>
          <w:sz w:val="24"/>
        </w:rPr>
        <w:t>令和</w:t>
      </w:r>
      <w:r>
        <w:rPr>
          <w:rFonts w:hint="eastAsia" w:ascii="ＭＳ 明朝" w:hAnsi="ＭＳ 明朝" w:eastAsia="ＭＳ 明朝"/>
          <w:b w:val="1"/>
          <w:sz w:val="24"/>
        </w:rPr>
        <w:t>5</w:t>
      </w:r>
      <w:r>
        <w:rPr>
          <w:rFonts w:hint="eastAsia" w:ascii="ＭＳ 明朝" w:hAnsi="ＭＳ 明朝" w:eastAsia="ＭＳ 明朝"/>
          <w:b w:val="1"/>
          <w:sz w:val="24"/>
        </w:rPr>
        <w:t>年度のふるさと納税の主な使い道</w:t>
      </w:r>
    </w:p>
    <w:tbl>
      <w:tblPr>
        <w:tblStyle w:val="17"/>
        <w:tblW w:w="0" w:type="auto"/>
        <w:tblInd w:w="0" w:type="dxa"/>
        <w:tblLayout w:type="fixed"/>
        <w:tblLook w:firstRow="1" w:lastRow="0" w:firstColumn="1" w:lastColumn="0" w:noHBand="0" w:noVBand="1" w:val="04A0"/>
      </w:tblPr>
      <w:tblGrid>
        <w:gridCol w:w="2515"/>
        <w:gridCol w:w="4200"/>
        <w:gridCol w:w="1787"/>
      </w:tblGrid>
      <w:tr>
        <w:trPr/>
        <w:tc>
          <w:tcPr>
            <w:tcW w:w="2515" w:type="dxa"/>
            <w:vAlign w:val="top"/>
          </w:tcPr>
          <w:p>
            <w:pPr>
              <w:pStyle w:val="0"/>
              <w:jc w:val="center"/>
              <w:rPr>
                <w:rFonts w:hint="eastAsia" w:ascii="ＭＳ 明朝" w:hAnsi="ＭＳ 明朝" w:eastAsia="ＭＳ 明朝"/>
                <w:b w:val="1"/>
              </w:rPr>
            </w:pPr>
            <w:r>
              <w:rPr>
                <w:rFonts w:hint="eastAsia" w:ascii="ＭＳ 明朝" w:hAnsi="ＭＳ 明朝" w:eastAsia="ＭＳ 明朝"/>
                <w:b w:val="1"/>
              </w:rPr>
              <w:t>事業</w:t>
            </w:r>
          </w:p>
        </w:tc>
        <w:tc>
          <w:tcPr>
            <w:tcW w:w="4200" w:type="dxa"/>
            <w:vAlign w:val="top"/>
          </w:tcPr>
          <w:p>
            <w:pPr>
              <w:pStyle w:val="0"/>
              <w:jc w:val="center"/>
              <w:rPr>
                <w:rFonts w:hint="eastAsia" w:ascii="ＭＳ 明朝" w:hAnsi="ＭＳ 明朝" w:eastAsia="ＭＳ 明朝"/>
                <w:b w:val="1"/>
              </w:rPr>
            </w:pPr>
            <w:r>
              <w:rPr>
                <w:rFonts w:hint="eastAsia" w:ascii="ＭＳ 明朝" w:hAnsi="ＭＳ 明朝" w:eastAsia="ＭＳ 明朝"/>
                <w:b w:val="1"/>
              </w:rPr>
              <w:t>主な使い道</w:t>
            </w:r>
          </w:p>
        </w:tc>
        <w:tc>
          <w:tcPr>
            <w:tcW w:w="1787" w:type="dxa"/>
            <w:vAlign w:val="top"/>
          </w:tcPr>
          <w:p>
            <w:pPr>
              <w:pStyle w:val="0"/>
              <w:jc w:val="center"/>
              <w:rPr>
                <w:rFonts w:hint="eastAsia" w:ascii="ＭＳ 明朝" w:hAnsi="ＭＳ 明朝" w:eastAsia="ＭＳ 明朝"/>
                <w:b w:val="1"/>
              </w:rPr>
            </w:pPr>
            <w:r>
              <w:rPr>
                <w:rFonts w:hint="eastAsia" w:ascii="ＭＳ 明朝" w:hAnsi="ＭＳ 明朝" w:eastAsia="ＭＳ 明朝"/>
                <w:b w:val="1"/>
              </w:rPr>
              <w:t>金額</w:t>
            </w:r>
          </w:p>
        </w:tc>
      </w:tr>
      <w:tr>
        <w:trPr/>
        <w:tc>
          <w:tcPr>
            <w:tcW w:w="2515" w:type="dxa"/>
            <w:vAlign w:val="center"/>
          </w:tcPr>
          <w:p>
            <w:pPr>
              <w:pStyle w:val="0"/>
              <w:jc w:val="both"/>
              <w:rPr>
                <w:rFonts w:hint="eastAsia" w:ascii="ＭＳ 明朝" w:hAnsi="ＭＳ 明朝" w:eastAsia="ＭＳ 明朝"/>
              </w:rPr>
            </w:pPr>
            <w:r>
              <w:rPr>
                <w:rFonts w:hint="eastAsia" w:ascii="ＭＳ 明朝" w:hAnsi="ＭＳ 明朝" w:eastAsia="ＭＳ 明朝"/>
              </w:rPr>
              <w:t>世界農業遺産の資源を保全するための事業</w:t>
            </w:r>
          </w:p>
        </w:tc>
        <w:tc>
          <w:tcPr>
            <w:tcW w:w="4200" w:type="dxa"/>
            <w:vAlign w:val="top"/>
          </w:tcPr>
          <w:p>
            <w:pPr>
              <w:pStyle w:val="0"/>
              <w:rPr>
                <w:rFonts w:hint="eastAsia" w:ascii="ＭＳ 明朝" w:hAnsi="ＭＳ 明朝" w:eastAsia="ＭＳ 明朝"/>
              </w:rPr>
            </w:pPr>
            <w:r>
              <w:rPr>
                <w:rFonts w:hint="eastAsia" w:ascii="ＭＳ 明朝" w:hAnsi="ＭＳ 明朝" w:eastAsia="ＭＳ 明朝"/>
              </w:rPr>
              <w:t>世界農業遺産の普及啓発、田んぼダム推進事業、</w:t>
            </w:r>
            <w:r>
              <w:rPr>
                <w:rFonts w:hint="eastAsia" w:ascii="ＭＳ 明朝" w:hAnsi="ＭＳ 明朝" w:eastAsia="ＭＳ 明朝"/>
              </w:rPr>
              <w:t>SDGs</w:t>
            </w:r>
            <w:r>
              <w:rPr>
                <w:rFonts w:hint="eastAsia" w:ascii="ＭＳ 明朝" w:hAnsi="ＭＳ 明朝" w:eastAsia="ＭＳ 明朝"/>
              </w:rPr>
              <w:t>未来都市の普及啓発</w:t>
            </w:r>
            <w:r>
              <w:rPr>
                <w:rFonts w:hint="eastAsia" w:ascii="ＭＳ 明朝" w:hAnsi="ＭＳ 明朝" w:eastAsia="ＭＳ 明朝"/>
              </w:rPr>
              <w:t xml:space="preserve"> </w:t>
            </w:r>
            <w:r>
              <w:rPr>
                <w:rFonts w:hint="eastAsia" w:ascii="ＭＳ 明朝" w:hAnsi="ＭＳ 明朝" w:eastAsia="ＭＳ 明朝"/>
              </w:rPr>
              <w:t>など</w:t>
            </w:r>
          </w:p>
        </w:tc>
        <w:tc>
          <w:tcPr>
            <w:tcW w:w="1787" w:type="dxa"/>
            <w:vAlign w:val="center"/>
          </w:tcPr>
          <w:p>
            <w:pPr>
              <w:pStyle w:val="0"/>
              <w:jc w:val="right"/>
              <w:rPr>
                <w:rFonts w:hint="eastAsia" w:ascii="ＭＳ 明朝" w:hAnsi="ＭＳ 明朝" w:eastAsia="ＭＳ 明朝"/>
              </w:rPr>
            </w:pPr>
            <w:r>
              <w:rPr>
                <w:rFonts w:hint="eastAsia" w:ascii="ＭＳ 明朝" w:hAnsi="ＭＳ 明朝" w:eastAsia="ＭＳ 明朝"/>
              </w:rPr>
              <w:t>2,380</w:t>
            </w:r>
            <w:r>
              <w:rPr>
                <w:rFonts w:hint="eastAsia" w:ascii="ＭＳ 明朝" w:hAnsi="ＭＳ 明朝" w:eastAsia="ＭＳ 明朝"/>
              </w:rPr>
              <w:t>万円</w:t>
            </w:r>
          </w:p>
        </w:tc>
      </w:tr>
      <w:tr>
        <w:trPr/>
        <w:tc>
          <w:tcPr>
            <w:tcW w:w="2515" w:type="dxa"/>
            <w:vAlign w:val="center"/>
          </w:tcPr>
          <w:p>
            <w:pPr>
              <w:pStyle w:val="0"/>
              <w:jc w:val="both"/>
              <w:rPr>
                <w:rFonts w:hint="eastAsia" w:ascii="ＭＳ 明朝" w:hAnsi="ＭＳ 明朝" w:eastAsia="ＭＳ 明朝"/>
              </w:rPr>
            </w:pPr>
            <w:r>
              <w:rPr>
                <w:rFonts w:hint="eastAsia" w:ascii="ＭＳ 明朝" w:hAnsi="ＭＳ 明朝" w:eastAsia="ＭＳ 明朝"/>
              </w:rPr>
              <w:t>未来を担う人材育成のための事業</w:t>
            </w:r>
          </w:p>
        </w:tc>
        <w:tc>
          <w:tcPr>
            <w:tcW w:w="4200" w:type="dxa"/>
            <w:vAlign w:val="top"/>
          </w:tcPr>
          <w:p>
            <w:pPr>
              <w:pStyle w:val="0"/>
              <w:rPr>
                <w:rFonts w:hint="eastAsia" w:ascii="ＭＳ 明朝" w:hAnsi="ＭＳ 明朝" w:eastAsia="ＭＳ 明朝"/>
              </w:rPr>
            </w:pPr>
            <w:r>
              <w:rPr>
                <w:rFonts w:hint="eastAsia" w:ascii="ＭＳ 明朝" w:hAnsi="ＭＳ 明朝" w:eastAsia="ＭＳ 明朝"/>
              </w:rPr>
              <w:t>放課後児童クラブの運営、スクールバス運行管理、古川第四小学校改修、保育施設の改修</w:t>
            </w:r>
            <w:r>
              <w:rPr>
                <w:rFonts w:hint="eastAsia" w:ascii="ＭＳ 明朝" w:hAnsi="ＭＳ 明朝" w:eastAsia="ＭＳ 明朝"/>
              </w:rPr>
              <w:t xml:space="preserve"> </w:t>
            </w:r>
            <w:r>
              <w:rPr>
                <w:rFonts w:hint="eastAsia" w:ascii="ＭＳ 明朝" w:hAnsi="ＭＳ 明朝" w:eastAsia="ＭＳ 明朝"/>
              </w:rPr>
              <w:t>など</w:t>
            </w:r>
          </w:p>
        </w:tc>
        <w:tc>
          <w:tcPr>
            <w:tcW w:w="1787" w:type="dxa"/>
            <w:vAlign w:val="center"/>
          </w:tcPr>
          <w:p>
            <w:pPr>
              <w:pStyle w:val="0"/>
              <w:jc w:val="right"/>
              <w:rPr>
                <w:rFonts w:hint="eastAsia" w:ascii="ＭＳ 明朝" w:hAnsi="ＭＳ 明朝" w:eastAsia="ＭＳ 明朝"/>
              </w:rPr>
            </w:pPr>
            <w:r>
              <w:rPr>
                <w:rFonts w:hint="eastAsia" w:ascii="ＭＳ 明朝" w:hAnsi="ＭＳ 明朝" w:eastAsia="ＭＳ 明朝"/>
              </w:rPr>
              <w:t>2</w:t>
            </w:r>
            <w:r>
              <w:rPr>
                <w:rFonts w:hint="eastAsia" w:ascii="ＭＳ 明朝" w:hAnsi="ＭＳ 明朝" w:eastAsia="ＭＳ 明朝"/>
              </w:rPr>
              <w:t>億</w:t>
            </w:r>
            <w:r>
              <w:rPr>
                <w:rFonts w:hint="eastAsia" w:ascii="ＭＳ 明朝" w:hAnsi="ＭＳ 明朝" w:eastAsia="ＭＳ 明朝"/>
              </w:rPr>
              <w:t>6,060</w:t>
            </w:r>
            <w:r>
              <w:rPr>
                <w:rFonts w:hint="eastAsia" w:ascii="ＭＳ 明朝" w:hAnsi="ＭＳ 明朝" w:eastAsia="ＭＳ 明朝"/>
              </w:rPr>
              <w:t>万円</w:t>
            </w:r>
          </w:p>
        </w:tc>
      </w:tr>
      <w:tr>
        <w:trPr/>
        <w:tc>
          <w:tcPr>
            <w:tcW w:w="2515" w:type="dxa"/>
            <w:vAlign w:val="center"/>
          </w:tcPr>
          <w:p>
            <w:pPr>
              <w:pStyle w:val="0"/>
              <w:jc w:val="both"/>
              <w:rPr>
                <w:rFonts w:hint="eastAsia" w:ascii="ＭＳ 明朝" w:hAnsi="ＭＳ 明朝" w:eastAsia="ＭＳ 明朝"/>
              </w:rPr>
            </w:pPr>
            <w:r>
              <w:rPr>
                <w:rFonts w:hint="eastAsia" w:ascii="ＭＳ 明朝" w:hAnsi="ＭＳ 明朝" w:eastAsia="ＭＳ 明朝"/>
              </w:rPr>
              <w:t>安全・安心に暮らすための事業</w:t>
            </w:r>
          </w:p>
        </w:tc>
        <w:tc>
          <w:tcPr>
            <w:tcW w:w="4200" w:type="dxa"/>
            <w:vAlign w:val="top"/>
          </w:tcPr>
          <w:p>
            <w:pPr>
              <w:pStyle w:val="0"/>
              <w:rPr>
                <w:rFonts w:hint="eastAsia" w:ascii="ＭＳ 明朝" w:hAnsi="ＭＳ 明朝" w:eastAsia="ＭＳ 明朝"/>
              </w:rPr>
            </w:pPr>
            <w:r>
              <w:rPr>
                <w:rFonts w:hint="eastAsia" w:ascii="ＭＳ 明朝" w:hAnsi="ＭＳ 明朝" w:eastAsia="ＭＳ 明朝"/>
              </w:rPr>
              <w:t>市営バス運行管理、古川保健福祉プラザ（</w:t>
            </w:r>
            <w:r>
              <w:rPr>
                <w:rFonts w:hint="eastAsia" w:ascii="ＭＳ 明朝" w:hAnsi="ＭＳ 明朝" w:eastAsia="ＭＳ 明朝"/>
              </w:rPr>
              <w:t>f</w:t>
            </w:r>
            <w:r>
              <w:rPr>
                <w:rFonts w:hint="eastAsia" w:ascii="ＭＳ 明朝" w:hAnsi="ＭＳ 明朝" w:eastAsia="ＭＳ 明朝"/>
              </w:rPr>
              <w:t>プラザ）修繕、救急医療確保</w:t>
            </w:r>
            <w:r>
              <w:rPr>
                <w:rFonts w:hint="eastAsia" w:ascii="ＭＳ 明朝" w:hAnsi="ＭＳ 明朝" w:eastAsia="ＭＳ 明朝"/>
              </w:rPr>
              <w:t xml:space="preserve"> </w:t>
            </w:r>
            <w:r>
              <w:rPr>
                <w:rFonts w:hint="eastAsia" w:ascii="ＭＳ 明朝" w:hAnsi="ＭＳ 明朝" w:eastAsia="ＭＳ 明朝"/>
              </w:rPr>
              <w:t>など</w:t>
            </w:r>
          </w:p>
        </w:tc>
        <w:tc>
          <w:tcPr>
            <w:tcW w:w="1787" w:type="dxa"/>
            <w:vAlign w:val="center"/>
          </w:tcPr>
          <w:p>
            <w:pPr>
              <w:pStyle w:val="0"/>
              <w:jc w:val="right"/>
              <w:rPr>
                <w:rFonts w:hint="eastAsia" w:ascii="ＭＳ 明朝" w:hAnsi="ＭＳ 明朝" w:eastAsia="ＭＳ 明朝"/>
              </w:rPr>
            </w:pPr>
            <w:r>
              <w:rPr>
                <w:rFonts w:hint="eastAsia" w:ascii="ＭＳ 明朝" w:hAnsi="ＭＳ 明朝" w:eastAsia="ＭＳ 明朝"/>
              </w:rPr>
              <w:t>4,390</w:t>
            </w:r>
            <w:r>
              <w:rPr>
                <w:rFonts w:hint="eastAsia" w:ascii="ＭＳ 明朝" w:hAnsi="ＭＳ 明朝" w:eastAsia="ＭＳ 明朝"/>
              </w:rPr>
              <w:t>万円</w:t>
            </w:r>
          </w:p>
        </w:tc>
      </w:tr>
      <w:tr>
        <w:trPr/>
        <w:tc>
          <w:tcPr>
            <w:tcW w:w="2515" w:type="dxa"/>
            <w:vAlign w:val="center"/>
          </w:tcPr>
          <w:p>
            <w:pPr>
              <w:pStyle w:val="0"/>
              <w:jc w:val="both"/>
              <w:rPr>
                <w:rFonts w:hint="eastAsia" w:ascii="ＭＳ 明朝" w:hAnsi="ＭＳ 明朝" w:eastAsia="ＭＳ 明朝"/>
              </w:rPr>
            </w:pPr>
            <w:r>
              <w:rPr>
                <w:rFonts w:hint="eastAsia" w:ascii="ＭＳ 明朝" w:hAnsi="ＭＳ 明朝" w:eastAsia="ＭＳ 明朝"/>
              </w:rPr>
              <w:t>活力あふれる大崎市をつくるための事業</w:t>
            </w:r>
          </w:p>
        </w:tc>
        <w:tc>
          <w:tcPr>
            <w:tcW w:w="4200" w:type="dxa"/>
            <w:vAlign w:val="top"/>
          </w:tcPr>
          <w:p>
            <w:pPr>
              <w:pStyle w:val="0"/>
              <w:rPr>
                <w:rFonts w:hint="eastAsia" w:ascii="ＭＳ 明朝" w:hAnsi="ＭＳ 明朝" w:eastAsia="ＭＳ 明朝"/>
              </w:rPr>
            </w:pPr>
            <w:r>
              <w:rPr>
                <w:rFonts w:hint="eastAsia" w:ascii="ＭＳ 明朝" w:hAnsi="ＭＳ 明朝" w:eastAsia="ＭＳ 明朝"/>
              </w:rPr>
              <w:t>ふるさとプラザ改修、古川総合体育館大規模改修、図書館の図書資料・視聴覚資料等の購入</w:t>
            </w:r>
            <w:r>
              <w:rPr>
                <w:rFonts w:hint="eastAsia" w:ascii="ＭＳ 明朝" w:hAnsi="ＭＳ 明朝" w:eastAsia="ＭＳ 明朝"/>
              </w:rPr>
              <w:t xml:space="preserve"> </w:t>
            </w:r>
            <w:r>
              <w:rPr>
                <w:rFonts w:hint="eastAsia" w:ascii="ＭＳ 明朝" w:hAnsi="ＭＳ 明朝" w:eastAsia="ＭＳ 明朝"/>
              </w:rPr>
              <w:t>など</w:t>
            </w:r>
          </w:p>
        </w:tc>
        <w:tc>
          <w:tcPr>
            <w:tcW w:w="1787" w:type="dxa"/>
            <w:vAlign w:val="center"/>
          </w:tcPr>
          <w:p>
            <w:pPr>
              <w:pStyle w:val="0"/>
              <w:jc w:val="right"/>
              <w:rPr>
                <w:rFonts w:hint="eastAsia" w:ascii="ＭＳ 明朝" w:hAnsi="ＭＳ 明朝" w:eastAsia="ＭＳ 明朝"/>
              </w:rPr>
            </w:pPr>
            <w:r>
              <w:rPr>
                <w:rFonts w:hint="eastAsia" w:ascii="ＭＳ 明朝" w:hAnsi="ＭＳ 明朝" w:eastAsia="ＭＳ 明朝"/>
              </w:rPr>
              <w:t>2</w:t>
            </w:r>
            <w:r>
              <w:rPr>
                <w:rFonts w:hint="eastAsia" w:ascii="ＭＳ 明朝" w:hAnsi="ＭＳ 明朝" w:eastAsia="ＭＳ 明朝"/>
              </w:rPr>
              <w:t>億</w:t>
            </w:r>
            <w:r>
              <w:rPr>
                <w:rFonts w:hint="eastAsia" w:ascii="ＭＳ 明朝" w:hAnsi="ＭＳ 明朝" w:eastAsia="ＭＳ 明朝"/>
              </w:rPr>
              <w:t>2,525</w:t>
            </w:r>
            <w:r>
              <w:rPr>
                <w:rFonts w:hint="eastAsia" w:ascii="ＭＳ 明朝" w:hAnsi="ＭＳ 明朝" w:eastAsia="ＭＳ 明朝"/>
              </w:rPr>
              <w:t>万円</w:t>
            </w:r>
          </w:p>
        </w:tc>
      </w:tr>
      <w:tr>
        <w:trPr/>
        <w:tc>
          <w:tcPr>
            <w:tcW w:w="2515" w:type="dxa"/>
            <w:vAlign w:val="center"/>
          </w:tcPr>
          <w:p>
            <w:pPr>
              <w:pStyle w:val="0"/>
              <w:jc w:val="both"/>
              <w:rPr>
                <w:rFonts w:hint="eastAsia" w:ascii="ＭＳ 明朝" w:hAnsi="ＭＳ 明朝" w:eastAsia="ＭＳ 明朝"/>
              </w:rPr>
            </w:pPr>
            <w:r>
              <w:rPr>
                <w:rFonts w:hint="eastAsia" w:ascii="ＭＳ 明朝" w:hAnsi="ＭＳ 明朝" w:eastAsia="ＭＳ 明朝"/>
              </w:rPr>
              <w:t>ふるさと大崎市応援のための事業</w:t>
            </w:r>
          </w:p>
        </w:tc>
        <w:tc>
          <w:tcPr>
            <w:tcW w:w="4200" w:type="dxa"/>
            <w:vAlign w:val="top"/>
          </w:tcPr>
          <w:p>
            <w:pPr>
              <w:pStyle w:val="0"/>
              <w:rPr>
                <w:rFonts w:hint="eastAsia" w:ascii="ＭＳ 明朝" w:hAnsi="ＭＳ 明朝" w:eastAsia="ＭＳ 明朝"/>
              </w:rPr>
            </w:pPr>
            <w:r>
              <w:rPr>
                <w:rFonts w:hint="eastAsia" w:ascii="ＭＳ 明朝" w:hAnsi="ＭＳ 明朝" w:eastAsia="ＭＳ 明朝"/>
              </w:rPr>
              <w:t>おおさき日本語学校の備品および図書の購入、市立学校の教育環境整備および施設改修、廃食用油の再資源化</w:t>
            </w:r>
            <w:r>
              <w:rPr>
                <w:rFonts w:hint="eastAsia" w:ascii="ＭＳ 明朝" w:hAnsi="ＭＳ 明朝" w:eastAsia="ＭＳ 明朝"/>
              </w:rPr>
              <w:t xml:space="preserve"> </w:t>
            </w:r>
            <w:r>
              <w:rPr>
                <w:rFonts w:hint="eastAsia" w:ascii="ＭＳ 明朝" w:hAnsi="ＭＳ 明朝" w:eastAsia="ＭＳ 明朝"/>
              </w:rPr>
              <w:t>など</w:t>
            </w:r>
          </w:p>
        </w:tc>
        <w:tc>
          <w:tcPr>
            <w:tcW w:w="1787" w:type="dxa"/>
            <w:vAlign w:val="center"/>
          </w:tcPr>
          <w:p>
            <w:pPr>
              <w:pStyle w:val="0"/>
              <w:jc w:val="right"/>
              <w:rPr>
                <w:rFonts w:hint="eastAsia" w:ascii="ＭＳ 明朝" w:hAnsi="ＭＳ 明朝" w:eastAsia="ＭＳ 明朝"/>
              </w:rPr>
            </w:pPr>
            <w:r>
              <w:rPr>
                <w:rFonts w:hint="eastAsia" w:ascii="ＭＳ 明朝" w:hAnsi="ＭＳ 明朝" w:eastAsia="ＭＳ 明朝"/>
              </w:rPr>
              <w:t>1</w:t>
            </w:r>
            <w:r>
              <w:rPr>
                <w:rFonts w:hint="eastAsia" w:ascii="ＭＳ 明朝" w:hAnsi="ＭＳ 明朝" w:eastAsia="ＭＳ 明朝"/>
              </w:rPr>
              <w:t>億</w:t>
            </w:r>
            <w:r>
              <w:rPr>
                <w:rFonts w:hint="eastAsia" w:ascii="ＭＳ 明朝" w:hAnsi="ＭＳ 明朝" w:eastAsia="ＭＳ 明朝"/>
              </w:rPr>
              <w:t>2,408</w:t>
            </w:r>
            <w:r>
              <w:rPr>
                <w:rFonts w:hint="eastAsia" w:ascii="ＭＳ 明朝" w:hAnsi="ＭＳ 明朝" w:eastAsia="ＭＳ 明朝"/>
              </w:rPr>
              <w:t>万円</w:t>
            </w:r>
          </w:p>
        </w:tc>
      </w:tr>
    </w:tbl>
    <w:p>
      <w:pPr>
        <w:pStyle w:val="0"/>
        <w:tabs>
          <w:tab w:val="left" w:leader="none" w:pos="2100"/>
        </w:tabs>
        <w:snapToGrid w:val="0"/>
        <w:rPr>
          <w:rFonts w:hint="eastAsia" w:ascii="ＭＳ 明朝" w:hAnsi="ＭＳ 明朝" w:eastAsia="ＭＳ 明朝"/>
          <w:sz w:val="24"/>
        </w:rPr>
      </w:pPr>
      <w:r>
        <w:rPr>
          <w:rFonts w:hint="eastAsia" w:ascii="ＭＳ 明朝" w:hAnsi="ＭＳ 明朝" w:eastAsia="ＭＳ 明朝"/>
          <w:sz w:val="24"/>
        </w:rPr>
        <w:t>※令和</w:t>
      </w:r>
      <w:r>
        <w:rPr>
          <w:rFonts w:hint="eastAsia" w:ascii="ＭＳ 明朝" w:hAnsi="ＭＳ 明朝" w:eastAsia="ＭＳ 明朝"/>
          <w:sz w:val="24"/>
        </w:rPr>
        <w:t>4</w:t>
      </w:r>
      <w:r>
        <w:rPr>
          <w:rFonts w:hint="eastAsia" w:ascii="ＭＳ 明朝" w:hAnsi="ＭＳ 明朝" w:eastAsia="ＭＳ 明朝"/>
          <w:sz w:val="24"/>
        </w:rPr>
        <w:t>年度までの寄付金を基に、令和</w:t>
      </w:r>
      <w:r>
        <w:rPr>
          <w:rFonts w:hint="eastAsia" w:ascii="ＭＳ 明朝" w:hAnsi="ＭＳ 明朝" w:eastAsia="ＭＳ 明朝"/>
          <w:sz w:val="24"/>
        </w:rPr>
        <w:t>5</w:t>
      </w:r>
      <w:r>
        <w:rPr>
          <w:rFonts w:hint="eastAsia" w:ascii="ＭＳ 明朝" w:hAnsi="ＭＳ 明朝" w:eastAsia="ＭＳ 明朝"/>
          <w:sz w:val="24"/>
        </w:rPr>
        <w:t>年度に実施した事業です。</w:t>
      </w:r>
    </w:p>
    <w:p>
      <w:pPr>
        <w:pStyle w:val="0"/>
        <w:tabs>
          <w:tab w:val="left" w:leader="none" w:pos="2100"/>
        </w:tabs>
        <w:snapToGrid w:val="0"/>
        <w:rPr>
          <w:rFonts w:hint="eastAsia" w:ascii="ＭＳ 明朝" w:hAnsi="ＭＳ 明朝" w:eastAsia="ＭＳ 明朝"/>
          <w:sz w:val="24"/>
        </w:rPr>
      </w:pPr>
    </w:p>
    <w:p>
      <w:pPr>
        <w:pStyle w:val="0"/>
        <w:tabs>
          <w:tab w:val="left" w:leader="none" w:pos="2100"/>
        </w:tabs>
        <w:snapToGrid w:val="0"/>
        <w:rPr>
          <w:rFonts w:hint="eastAsia" w:ascii="ＭＳ 明朝" w:hAnsi="ＭＳ 明朝" w:eastAsia="ＭＳ 明朝"/>
          <w:sz w:val="24"/>
        </w:rPr>
      </w:pPr>
    </w:p>
    <w:p>
      <w:pPr>
        <w:pStyle w:val="0"/>
        <w:tabs>
          <w:tab w:val="left" w:leader="none" w:pos="2100"/>
        </w:tabs>
        <w:snapToGrid w:val="0"/>
        <w:rPr>
          <w:rFonts w:hint="eastAsia" w:ascii="ＭＳ 明朝" w:hAnsi="ＭＳ 明朝" w:eastAsia="ＭＳ 明朝"/>
          <w:b w:val="1"/>
          <w:sz w:val="24"/>
        </w:rPr>
      </w:pPr>
      <w:r>
        <w:rPr>
          <w:rFonts w:hint="eastAsia" w:ascii="ＭＳ 明朝" w:hAnsi="ＭＳ 明朝" w:eastAsia="ＭＳ 明朝"/>
          <w:b w:val="1"/>
          <w:sz w:val="24"/>
        </w:rPr>
        <w:t>あなたの商品を全国に届けませんか</w:t>
      </w:r>
    </w:p>
    <w:p>
      <w:pPr>
        <w:pStyle w:val="0"/>
        <w:tabs>
          <w:tab w:val="left" w:leader="none" w:pos="2100"/>
        </w:tabs>
        <w:snapToGrid w:val="0"/>
        <w:rPr>
          <w:rFonts w:hint="eastAsia" w:ascii="ＭＳ 明朝" w:hAnsi="ＭＳ 明朝" w:eastAsia="ＭＳ 明朝"/>
          <w:sz w:val="24"/>
        </w:rPr>
      </w:pPr>
      <w:r>
        <w:rPr>
          <w:rFonts w:hint="eastAsia" w:ascii="ＭＳ 明朝" w:hAnsi="ＭＳ 明朝" w:eastAsia="ＭＳ 明朝"/>
          <w:b w:val="1"/>
          <w:sz w:val="24"/>
        </w:rPr>
        <w:t>ふるさと納税返礼品を募集しています</w:t>
      </w:r>
    </w:p>
    <w:p>
      <w:pPr>
        <w:pStyle w:val="0"/>
        <w:tabs>
          <w:tab w:val="left" w:leader="none" w:pos="2100"/>
        </w:tabs>
        <w:snapToGrid w:val="0"/>
        <w:rPr>
          <w:rFonts w:hint="eastAsia" w:ascii="ＭＳ 明朝" w:hAnsi="ＭＳ 明朝" w:eastAsia="ＭＳ 明朝"/>
          <w:sz w:val="24"/>
        </w:rPr>
      </w:pPr>
    </w:p>
    <w:p>
      <w:pPr>
        <w:pStyle w:val="0"/>
        <w:tabs>
          <w:tab w:val="left" w:leader="none" w:pos="2100"/>
        </w:tabs>
        <w:snapToGrid w:val="0"/>
        <w:ind w:firstLine="240" w:firstLineChars="100"/>
        <w:rPr>
          <w:rFonts w:hint="eastAsia" w:ascii="ＭＳ 明朝" w:hAnsi="ＭＳ 明朝" w:eastAsia="ＭＳ 明朝"/>
          <w:sz w:val="24"/>
        </w:rPr>
      </w:pPr>
      <w:r>
        <w:rPr>
          <w:rFonts w:hint="eastAsia" w:ascii="ＭＳ 明朝" w:hAnsi="ＭＳ 明朝" w:eastAsia="ＭＳ 明朝"/>
          <w:sz w:val="24"/>
        </w:rPr>
        <w:t>ふるさと納税制度では、寄付者が地域の特産品などを返礼品として受け取ることができます。本市でも、生産者や事業者から提供を受けた、米、仙台牛、酒、野菜などを返礼品として取りそろえています。</w:t>
      </w:r>
    </w:p>
    <w:p>
      <w:pPr>
        <w:pStyle w:val="0"/>
        <w:tabs>
          <w:tab w:val="left" w:leader="none" w:pos="2100"/>
        </w:tabs>
        <w:snapToGrid w:val="0"/>
        <w:ind w:firstLine="240" w:firstLineChars="100"/>
        <w:rPr>
          <w:rFonts w:hint="eastAsia" w:ascii="ＭＳ 明朝" w:hAnsi="ＭＳ 明朝" w:eastAsia="ＭＳ 明朝"/>
          <w:sz w:val="24"/>
        </w:rPr>
      </w:pPr>
      <w:r>
        <w:rPr>
          <w:rFonts w:hint="eastAsia" w:ascii="ＭＳ 明朝" w:hAnsi="ＭＳ 明朝" w:eastAsia="ＭＳ 明朝"/>
          <w:sz w:val="24"/>
        </w:rPr>
        <w:t>より多くの生産者や事業者がふるさと納税事業に参画し、これまで以上に返礼品が充実することで、本市を応援してくれる人を増やし、地域経済の活性化を図っています。</w:t>
      </w:r>
    </w:p>
    <w:p>
      <w:pPr>
        <w:pStyle w:val="0"/>
        <w:tabs>
          <w:tab w:val="left" w:leader="none" w:pos="2100"/>
        </w:tabs>
        <w:snapToGrid w:val="0"/>
        <w:ind w:firstLine="240" w:firstLineChars="100"/>
        <w:rPr>
          <w:rFonts w:hint="eastAsia" w:ascii="ＭＳ 明朝" w:hAnsi="ＭＳ 明朝" w:eastAsia="ＭＳ 明朝"/>
          <w:sz w:val="24"/>
        </w:rPr>
      </w:pPr>
      <w:r>
        <w:rPr>
          <w:rFonts w:hint="eastAsia" w:ascii="ＭＳ 明朝" w:hAnsi="ＭＳ 明朝" w:eastAsia="ＭＳ 明朝"/>
          <w:sz w:val="24"/>
        </w:rPr>
        <w:t>あなたも、ふるさと納税返礼品に登録しませんか。</w:t>
      </w:r>
    </w:p>
    <w:p>
      <w:pPr>
        <w:pStyle w:val="0"/>
        <w:tabs>
          <w:tab w:val="left" w:leader="none" w:pos="2100"/>
        </w:tabs>
        <w:snapToGrid w:val="0"/>
        <w:rPr>
          <w:rFonts w:hint="eastAsia" w:ascii="ＭＳ 明朝" w:hAnsi="ＭＳ 明朝" w:eastAsia="ＭＳ 明朝"/>
          <w:sz w:val="24"/>
        </w:rPr>
      </w:pPr>
    </w:p>
    <w:p>
      <w:pPr>
        <w:pStyle w:val="0"/>
        <w:tabs>
          <w:tab w:val="left" w:leader="none" w:pos="2100"/>
        </w:tabs>
        <w:snapToGrid w:val="0"/>
        <w:rPr>
          <w:rFonts w:hint="eastAsia" w:ascii="ＭＳ 明朝" w:hAnsi="ＭＳ 明朝" w:eastAsia="ＭＳ 明朝"/>
          <w:sz w:val="24"/>
        </w:rPr>
      </w:pPr>
    </w:p>
    <w:p>
      <w:pPr>
        <w:pStyle w:val="0"/>
        <w:tabs>
          <w:tab w:val="left" w:leader="none" w:pos="2100"/>
        </w:tabs>
        <w:snapToGrid w:val="0"/>
        <w:rPr>
          <w:rFonts w:hint="eastAsia" w:ascii="ＭＳ 明朝" w:hAnsi="ＭＳ 明朝" w:eastAsia="ＭＳ 明朝"/>
          <w:sz w:val="24"/>
        </w:rPr>
      </w:pPr>
      <w:r>
        <w:rPr>
          <w:rFonts w:hint="eastAsia" w:ascii="ＭＳ 明朝" w:hAnsi="ＭＳ 明朝" w:eastAsia="ＭＳ 明朝"/>
          <w:b w:val="1"/>
          <w:sz w:val="24"/>
        </w:rPr>
        <w:t>ふるさと納税返礼品として提供することのメリット</w:t>
      </w:r>
    </w:p>
    <w:p>
      <w:pPr>
        <w:pStyle w:val="0"/>
        <w:tabs>
          <w:tab w:val="left" w:leader="none" w:pos="2100"/>
        </w:tabs>
        <w:snapToGrid w:val="0"/>
        <w:rPr>
          <w:rFonts w:hint="eastAsia" w:ascii="ＭＳ 明朝" w:hAnsi="ＭＳ 明朝" w:eastAsia="ＭＳ 明朝"/>
          <w:sz w:val="24"/>
        </w:rPr>
      </w:pPr>
    </w:p>
    <w:p>
      <w:pPr>
        <w:pStyle w:val="0"/>
        <w:tabs>
          <w:tab w:val="left" w:leader="none" w:pos="2100"/>
        </w:tabs>
        <w:snapToGrid w:val="0"/>
        <w:rPr>
          <w:rFonts w:hint="eastAsia" w:ascii="ＭＳ 明朝" w:hAnsi="ＭＳ 明朝" w:eastAsia="ＭＳ 明朝"/>
          <w:sz w:val="24"/>
        </w:rPr>
      </w:pPr>
      <w:r>
        <w:rPr>
          <w:rFonts w:hint="eastAsia" w:ascii="ＭＳ 明朝" w:hAnsi="ＭＳ 明朝" w:eastAsia="ＭＳ 明朝"/>
          <w:b w:val="1"/>
          <w:sz w:val="24"/>
        </w:rPr>
        <w:t>伝票作成や配送などの負担がなく、生産に専念できる</w:t>
      </w:r>
    </w:p>
    <w:p>
      <w:pPr>
        <w:pStyle w:val="0"/>
        <w:tabs>
          <w:tab w:val="left" w:leader="none" w:pos="2100"/>
        </w:tabs>
        <w:snapToGrid w:val="0"/>
        <w:ind w:firstLine="240" w:firstLineChars="100"/>
        <w:rPr>
          <w:rFonts w:hint="eastAsia" w:ascii="ＭＳ 明朝" w:hAnsi="ＭＳ 明朝" w:eastAsia="ＭＳ 明朝"/>
          <w:sz w:val="24"/>
        </w:rPr>
      </w:pPr>
      <w:r>
        <w:rPr>
          <w:rFonts w:hint="eastAsia" w:ascii="ＭＳ 明朝" w:hAnsi="ＭＳ 明朝" w:eastAsia="ＭＳ 明朝"/>
          <w:sz w:val="24"/>
        </w:rPr>
        <w:t>返礼品を発送するための伝票の作成や配送料の負担は、市が委託する中間管理事業者が行います。</w:t>
      </w:r>
    </w:p>
    <w:p>
      <w:pPr>
        <w:pStyle w:val="0"/>
        <w:tabs>
          <w:tab w:val="left" w:leader="none" w:pos="2100"/>
        </w:tabs>
        <w:snapToGrid w:val="0"/>
        <w:ind w:leftChars="0" w:firstLine="0" w:firstLineChars="0"/>
        <w:rPr>
          <w:rFonts w:hint="eastAsia" w:ascii="ＭＳ 明朝" w:hAnsi="ＭＳ 明朝" w:eastAsia="ＭＳ 明朝"/>
          <w:sz w:val="24"/>
        </w:rPr>
      </w:pPr>
    </w:p>
    <w:p>
      <w:pPr>
        <w:pStyle w:val="0"/>
        <w:tabs>
          <w:tab w:val="left" w:leader="none" w:pos="2100"/>
        </w:tabs>
        <w:snapToGrid w:val="0"/>
        <w:rPr>
          <w:rFonts w:hint="eastAsia" w:ascii="ＭＳ 明朝" w:hAnsi="ＭＳ 明朝" w:eastAsia="ＭＳ 明朝"/>
          <w:sz w:val="24"/>
        </w:rPr>
      </w:pPr>
      <w:r>
        <w:rPr>
          <w:rFonts w:hint="eastAsia" w:ascii="ＭＳ 明朝" w:hAnsi="ＭＳ 明朝" w:eastAsia="ＭＳ 明朝"/>
          <w:b w:val="1"/>
          <w:sz w:val="24"/>
        </w:rPr>
        <w:t>商品を全国に</w:t>
      </w:r>
      <w:r>
        <w:rPr>
          <w:rFonts w:hint="eastAsia" w:ascii="ＭＳ 明朝" w:hAnsi="ＭＳ 明朝" w:eastAsia="ＭＳ 明朝"/>
          <w:b w:val="1"/>
          <w:sz w:val="24"/>
        </w:rPr>
        <w:t>PR</w:t>
      </w:r>
      <w:r>
        <w:rPr>
          <w:rFonts w:hint="eastAsia" w:ascii="ＭＳ 明朝" w:hAnsi="ＭＳ 明朝" w:eastAsia="ＭＳ 明朝"/>
          <w:b w:val="1"/>
          <w:sz w:val="24"/>
        </w:rPr>
        <w:t>することができる</w:t>
      </w:r>
    </w:p>
    <w:p>
      <w:pPr>
        <w:pStyle w:val="0"/>
        <w:tabs>
          <w:tab w:val="left" w:leader="none" w:pos="2100"/>
        </w:tabs>
        <w:snapToGrid w:val="0"/>
        <w:ind w:firstLine="240" w:firstLineChars="100"/>
        <w:rPr>
          <w:rFonts w:hint="eastAsia" w:ascii="ＭＳ 明朝" w:hAnsi="ＭＳ 明朝" w:eastAsia="ＭＳ 明朝"/>
          <w:sz w:val="24"/>
        </w:rPr>
      </w:pPr>
      <w:r>
        <w:rPr>
          <w:rFonts w:hint="eastAsia" w:ascii="ＭＳ 明朝" w:hAnsi="ＭＳ 明朝" w:eastAsia="ＭＳ 明朝"/>
          <w:sz w:val="24"/>
        </w:rPr>
        <w:t>ふるさと納税返礼品として登録された地場産品などは、</w:t>
      </w:r>
      <w:r>
        <w:rPr>
          <w:rFonts w:hint="eastAsia" w:ascii="ＭＳ 明朝" w:hAnsi="ＭＳ 明朝" w:eastAsia="ＭＳ 明朝"/>
          <w:sz w:val="24"/>
        </w:rPr>
        <w:t>9</w:t>
      </w:r>
      <w:r>
        <w:rPr>
          <w:rFonts w:hint="eastAsia" w:ascii="ＭＳ 明朝" w:hAnsi="ＭＳ 明朝" w:eastAsia="ＭＳ 明朝"/>
          <w:sz w:val="24"/>
        </w:rPr>
        <w:t>つのふるさと納税ポータルサイトに掲載され、多くの人の目に触れます。サイトへの掲載は中間管理事業者が行うので、自分で商品を販売・</w:t>
      </w:r>
      <w:r>
        <w:rPr>
          <w:rFonts w:hint="eastAsia" w:ascii="ＭＳ 明朝" w:hAnsi="ＭＳ 明朝" w:eastAsia="ＭＳ 明朝"/>
          <w:sz w:val="24"/>
        </w:rPr>
        <w:t>PR</w:t>
      </w:r>
      <w:r>
        <w:rPr>
          <w:rFonts w:hint="eastAsia" w:ascii="ＭＳ 明朝" w:hAnsi="ＭＳ 明朝" w:eastAsia="ＭＳ 明朝"/>
          <w:sz w:val="24"/>
        </w:rPr>
        <w:t>することに比べて負担が少なく始められます。</w:t>
      </w:r>
    </w:p>
    <w:p>
      <w:pPr>
        <w:pStyle w:val="0"/>
        <w:tabs>
          <w:tab w:val="left" w:leader="none" w:pos="2100"/>
        </w:tabs>
        <w:snapToGrid w:val="0"/>
        <w:rPr>
          <w:rFonts w:hint="eastAsia" w:ascii="ＭＳ 明朝" w:hAnsi="ＭＳ 明朝" w:eastAsia="ＭＳ 明朝"/>
          <w:sz w:val="24"/>
        </w:rPr>
      </w:pPr>
    </w:p>
    <w:p>
      <w:pPr>
        <w:pStyle w:val="0"/>
        <w:tabs>
          <w:tab w:val="left" w:leader="none" w:pos="2100"/>
        </w:tabs>
        <w:snapToGrid w:val="0"/>
        <w:ind w:firstLine="240" w:firstLineChars="100"/>
        <w:rPr>
          <w:rFonts w:hint="eastAsia" w:ascii="ＭＳ 明朝" w:hAnsi="ＭＳ 明朝" w:eastAsia="ＭＳ 明朝"/>
          <w:sz w:val="24"/>
        </w:rPr>
      </w:pPr>
      <w:r>
        <w:rPr>
          <w:rFonts w:hint="eastAsia" w:ascii="ＭＳ 明朝" w:hAnsi="ＭＳ 明朝" w:eastAsia="ＭＳ 明朝"/>
          <w:sz w:val="24"/>
        </w:rPr>
        <w:t>返礼品については、総務省が定めている地場産品基準を満たすものが登録できます。登録相談については、中間管理事業者で受け付けしています。</w:t>
      </w:r>
    </w:p>
    <w:p>
      <w:pPr>
        <w:pStyle w:val="0"/>
        <w:tabs>
          <w:tab w:val="left" w:leader="none" w:pos="2100"/>
        </w:tabs>
        <w:snapToGrid w:val="0"/>
        <w:ind w:firstLine="240" w:firstLineChars="100"/>
        <w:rPr>
          <w:rFonts w:hint="eastAsia" w:ascii="ＭＳ 明朝" w:hAnsi="ＭＳ 明朝" w:eastAsia="ＭＳ 明朝"/>
          <w:sz w:val="24"/>
        </w:rPr>
      </w:pPr>
      <w:r>
        <w:rPr>
          <w:rFonts w:hint="eastAsia" w:ascii="ＭＳ 明朝" w:hAnsi="ＭＳ 明朝" w:eastAsia="ＭＳ 明朝"/>
          <w:sz w:val="24"/>
        </w:rPr>
        <w:t>詳しくは、問い合わせください。</w:t>
      </w:r>
    </w:p>
    <w:p>
      <w:pPr>
        <w:pStyle w:val="0"/>
        <w:tabs>
          <w:tab w:val="left" w:leader="none" w:pos="2100"/>
        </w:tabs>
        <w:snapToGrid w:val="0"/>
        <w:ind w:leftChars="0" w:firstLine="0" w:firstLineChars="0"/>
        <w:rPr>
          <w:rFonts w:hint="eastAsia" w:ascii="ＭＳ 明朝" w:hAnsi="ＭＳ 明朝" w:eastAsia="ＭＳ 明朝"/>
          <w:sz w:val="24"/>
        </w:rPr>
      </w:pPr>
    </w:p>
    <w:p>
      <w:pPr>
        <w:pStyle w:val="0"/>
        <w:tabs>
          <w:tab w:val="left" w:leader="none" w:pos="2100"/>
        </w:tabs>
        <w:snapToGrid w:val="0"/>
        <w:ind w:leftChars="0" w:firstLine="0" w:firstLineChars="0"/>
        <w:rPr>
          <w:rFonts w:hint="eastAsia" w:ascii="ＭＳ 明朝" w:hAnsi="ＭＳ 明朝" w:eastAsia="ＭＳ 明朝"/>
          <w:sz w:val="24"/>
        </w:rPr>
      </w:pPr>
      <w:r>
        <w:rPr>
          <w:rFonts w:hint="eastAsia" w:ascii="ＭＳ 明朝" w:hAnsi="ＭＳ 明朝" w:eastAsia="ＭＳ 明朝"/>
          <w:sz w:val="24"/>
        </w:rPr>
        <w:t>〈中間管</w:t>
      </w:r>
      <w:bookmarkStart w:id="0" w:name="_GoBack"/>
      <w:bookmarkEnd w:id="0"/>
      <w:r>
        <w:rPr>
          <w:rFonts w:hint="eastAsia" w:ascii="ＭＳ 明朝" w:hAnsi="ＭＳ 明朝" w:eastAsia="ＭＳ 明朝"/>
          <w:sz w:val="24"/>
        </w:rPr>
        <w:t>理事業者〉</w:t>
      </w:r>
    </w:p>
    <w:p>
      <w:pPr>
        <w:pStyle w:val="0"/>
        <w:tabs>
          <w:tab w:val="left" w:leader="none" w:pos="2100"/>
        </w:tabs>
        <w:snapToGrid w:val="0"/>
        <w:ind w:leftChars="0" w:firstLine="0" w:firstLineChars="0"/>
        <w:rPr>
          <w:rFonts w:hint="eastAsia" w:ascii="ＭＳ 明朝" w:hAnsi="ＭＳ 明朝" w:eastAsia="ＭＳ 明朝"/>
          <w:sz w:val="24"/>
        </w:rPr>
      </w:pPr>
      <w:r>
        <w:rPr>
          <w:rFonts w:hint="eastAsia" w:ascii="ＭＳ 明朝" w:hAnsi="ＭＳ 明朝" w:eastAsia="ＭＳ 明朝"/>
          <w:sz w:val="24"/>
        </w:rPr>
        <w:t>一般社団法人みやぎ大崎観光公社</w:t>
      </w:r>
    </w:p>
    <w:p>
      <w:pPr>
        <w:pStyle w:val="0"/>
        <w:tabs>
          <w:tab w:val="left" w:leader="none" w:pos="2100"/>
        </w:tabs>
        <w:snapToGrid w:val="0"/>
        <w:ind w:leftChars="0" w:firstLine="0" w:firstLineChars="0"/>
        <w:rPr>
          <w:rFonts w:hint="eastAsia" w:ascii="ＭＳ 明朝" w:hAnsi="ＭＳ 明朝" w:eastAsia="ＭＳ 明朝"/>
          <w:sz w:val="24"/>
        </w:rPr>
      </w:pPr>
      <w:r>
        <w:rPr>
          <w:rFonts w:hint="eastAsia" w:ascii="ＭＳ 明朝" w:hAnsi="ＭＳ 明朝" w:eastAsia="ＭＳ 明朝"/>
          <w:sz w:val="24"/>
        </w:rPr>
        <w:t>郵便番号</w:t>
      </w:r>
      <w:r>
        <w:rPr>
          <w:rFonts w:hint="eastAsia" w:ascii="ＭＳ 明朝" w:hAnsi="ＭＳ 明朝" w:eastAsia="ＭＳ 明朝"/>
          <w:sz w:val="24"/>
        </w:rPr>
        <w:t xml:space="preserve">989-6153 </w:t>
      </w:r>
      <w:r>
        <w:rPr>
          <w:rFonts w:hint="eastAsia" w:ascii="ＭＳ 明朝" w:hAnsi="ＭＳ 明朝" w:eastAsia="ＭＳ 明朝"/>
          <w:sz w:val="24"/>
        </w:rPr>
        <w:t>古川七日町</w:t>
      </w:r>
      <w:r>
        <w:rPr>
          <w:rFonts w:hint="eastAsia" w:ascii="ＭＳ 明朝" w:hAnsi="ＭＳ 明朝" w:eastAsia="ＭＳ 明朝"/>
          <w:sz w:val="24"/>
        </w:rPr>
        <w:t xml:space="preserve">3-10 </w:t>
      </w:r>
      <w:r>
        <w:rPr>
          <w:rFonts w:hint="eastAsia" w:ascii="ＭＳ 明朝" w:hAnsi="ＭＳ 明朝" w:eastAsia="ＭＳ 明朝"/>
          <w:sz w:val="24"/>
        </w:rPr>
        <w:t>醸室内</w:t>
      </w:r>
      <w:r>
        <w:rPr>
          <w:rFonts w:hint="eastAsia" w:ascii="ＭＳ 明朝" w:hAnsi="ＭＳ 明朝" w:eastAsia="ＭＳ 明朝"/>
          <w:sz w:val="24"/>
        </w:rPr>
        <w:t xml:space="preserve"> </w:t>
      </w:r>
      <w:r>
        <w:rPr>
          <w:rFonts w:hint="eastAsia" w:ascii="ＭＳ 明朝" w:hAnsi="ＭＳ 明朝" w:eastAsia="ＭＳ 明朝"/>
          <w:sz w:val="24"/>
        </w:rPr>
        <w:t>蔵</w:t>
      </w:r>
      <w:r>
        <w:rPr>
          <w:rFonts w:hint="eastAsia" w:ascii="ＭＳ 明朝" w:hAnsi="ＭＳ 明朝" w:eastAsia="ＭＳ 明朝"/>
          <w:sz w:val="24"/>
        </w:rPr>
        <w:t>10</w:t>
      </w:r>
    </w:p>
    <w:p>
      <w:pPr>
        <w:pStyle w:val="0"/>
        <w:tabs>
          <w:tab w:val="left" w:leader="none" w:pos="2100"/>
        </w:tabs>
        <w:snapToGrid w:val="0"/>
        <w:ind w:leftChars="0" w:firstLine="0" w:firstLineChars="0"/>
        <w:rPr>
          <w:rFonts w:hint="eastAsia" w:ascii="ＭＳ 明朝" w:hAnsi="ＭＳ 明朝" w:eastAsia="ＭＳ 明朝"/>
          <w:sz w:val="24"/>
        </w:rPr>
      </w:pPr>
      <w:r>
        <w:rPr>
          <w:rFonts w:hint="eastAsia" w:ascii="ＭＳ 明朝" w:hAnsi="ＭＳ 明朝" w:eastAsia="ＭＳ 明朝"/>
          <w:sz w:val="24"/>
        </w:rPr>
        <w:t>電話</w:t>
      </w:r>
      <w:r>
        <w:rPr>
          <w:rFonts w:hint="eastAsia" w:ascii="ＭＳ 明朝" w:hAnsi="ＭＳ 明朝" w:eastAsia="ＭＳ 明朝"/>
          <w:sz w:val="24"/>
        </w:rPr>
        <w:t xml:space="preserve"> 25-9620</w:t>
      </w:r>
      <w:r>
        <w:rPr>
          <w:rFonts w:hint="eastAsia" w:ascii="ＭＳ 明朝" w:hAnsi="ＭＳ 明朝" w:eastAsia="ＭＳ 明朝"/>
          <w:sz w:val="24"/>
        </w:rPr>
        <w:t>　</w:t>
      </w:r>
      <w:r>
        <w:rPr>
          <w:rFonts w:hint="eastAsia" w:ascii="ＭＳ 明朝" w:hAnsi="ＭＳ 明朝" w:eastAsia="ＭＳ 明朝"/>
          <w:sz w:val="24"/>
        </w:rPr>
        <w:t>FAX 25-8635</w:t>
      </w:r>
    </w:p>
    <w:p>
      <w:pPr>
        <w:pStyle w:val="0"/>
        <w:tabs>
          <w:tab w:val="left" w:leader="none" w:pos="2100"/>
        </w:tabs>
        <w:snapToGrid w:val="0"/>
        <w:ind w:leftChars="0" w:firstLine="0" w:firstLineChars="0"/>
        <w:rPr>
          <w:rFonts w:hint="eastAsia" w:ascii="ＭＳ 明朝" w:hAnsi="ＭＳ 明朝" w:eastAsia="ＭＳ 明朝"/>
          <w:sz w:val="24"/>
        </w:rPr>
      </w:pPr>
      <w:r>
        <w:rPr>
          <w:rFonts w:hint="eastAsia" w:ascii="ＭＳ 明朝" w:hAnsi="ＭＳ 明朝" w:eastAsia="ＭＳ 明朝"/>
          <w:sz w:val="24"/>
        </w:rPr>
        <w:t>営業時間：</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17</w:t>
      </w:r>
      <w:r>
        <w:rPr>
          <w:rFonts w:hint="eastAsia" w:ascii="ＭＳ 明朝" w:hAnsi="ＭＳ 明朝" w:eastAsia="ＭＳ 明朝"/>
          <w:sz w:val="24"/>
        </w:rPr>
        <w:t>時　定休日：土・日曜日、祝日</w:t>
      </w:r>
    </w:p>
    <w:p>
      <w:pPr>
        <w:pStyle w:val="0"/>
        <w:tabs>
          <w:tab w:val="left" w:leader="none" w:pos="2100"/>
        </w:tabs>
        <w:snapToGrid w:val="0"/>
        <w:rPr>
          <w:rFonts w:hint="eastAsia" w:ascii="ＭＳ 明朝" w:hAnsi="ＭＳ 明朝" w:eastAsia="ＭＳ 明朝"/>
          <w:sz w:val="24"/>
        </w:rPr>
      </w:pPr>
    </w:p>
    <w:p>
      <w:pPr>
        <w:pStyle w:val="0"/>
        <w:tabs>
          <w:tab w:val="left" w:leader="none" w:pos="2100"/>
        </w:tabs>
        <w:snapToGrid w:val="0"/>
        <w:rPr>
          <w:rFonts w:hint="eastAsia" w:ascii="ＭＳ 明朝" w:hAnsi="ＭＳ 明朝" w:eastAsia="ＭＳ 明朝"/>
          <w:sz w:val="24"/>
        </w:rPr>
      </w:pPr>
      <w:r>
        <w:rPr>
          <w:rFonts w:hint="eastAsia" w:ascii="ＭＳ 明朝" w:hAnsi="ＭＳ 明朝" w:eastAsia="ＭＳ 明朝"/>
          <w:b w:val="1"/>
          <w:sz w:val="24"/>
        </w:rPr>
        <w:t>大崎市のふるさと納税ポータルサイト</w:t>
      </w:r>
    </w:p>
    <w:p>
      <w:pPr>
        <w:pStyle w:val="0"/>
        <w:tabs>
          <w:tab w:val="left" w:leader="none" w:pos="2100"/>
        </w:tabs>
        <w:snapToGrid w:val="0"/>
        <w:rPr>
          <w:rFonts w:hint="eastAsia" w:ascii="ＭＳ 明朝" w:hAnsi="ＭＳ 明朝" w:eastAsia="ＭＳ 明朝"/>
          <w:sz w:val="24"/>
        </w:rPr>
      </w:pPr>
      <w:r>
        <w:rPr>
          <w:rFonts w:hint="eastAsia" w:ascii="ＭＳ 明朝" w:hAnsi="ＭＳ 明朝" w:eastAsia="ＭＳ 明朝"/>
          <w:sz w:val="24"/>
        </w:rPr>
        <w:t>・ふるさとチョイス　・セゾンふるさと納税　・楽天市場　・さとふる　・</w:t>
      </w:r>
      <w:r>
        <w:rPr>
          <w:rFonts w:hint="eastAsia" w:ascii="ＭＳ 明朝" w:hAnsi="ＭＳ 明朝" w:eastAsia="ＭＳ 明朝"/>
          <w:sz w:val="24"/>
        </w:rPr>
        <w:t>au PAY</w:t>
      </w:r>
      <w:r>
        <w:rPr>
          <w:rFonts w:hint="eastAsia" w:ascii="ＭＳ 明朝" w:hAnsi="ＭＳ 明朝" w:eastAsia="ＭＳ 明朝"/>
          <w:sz w:val="24"/>
        </w:rPr>
        <w:t>ふるさと納税　・ふるなび　・</w:t>
      </w:r>
      <w:r>
        <w:rPr>
          <w:rFonts w:hint="eastAsia" w:ascii="ＭＳ 明朝" w:hAnsi="ＭＳ 明朝" w:eastAsia="ＭＳ 明朝"/>
          <w:sz w:val="24"/>
        </w:rPr>
        <w:t>ANA</w:t>
      </w:r>
      <w:r>
        <w:rPr>
          <w:rFonts w:hint="eastAsia" w:ascii="ＭＳ 明朝" w:hAnsi="ＭＳ 明朝" w:eastAsia="ＭＳ 明朝"/>
          <w:sz w:val="24"/>
        </w:rPr>
        <w:t>ふるさと納税　・</w:t>
      </w:r>
      <w:r>
        <w:rPr>
          <w:rFonts w:hint="eastAsia" w:ascii="ＭＳ 明朝" w:hAnsi="ＭＳ 明朝" w:eastAsia="ＭＳ 明朝"/>
          <w:sz w:val="24"/>
        </w:rPr>
        <w:t>JRE</w:t>
      </w:r>
      <w:r>
        <w:rPr>
          <w:rFonts w:hint="eastAsia" w:ascii="ＭＳ 明朝" w:hAnsi="ＭＳ 明朝" w:eastAsia="ＭＳ 明朝"/>
          <w:sz w:val="24"/>
        </w:rPr>
        <w:t>ふるさと納税　・市特設サイト</w:t>
      </w:r>
    </w:p>
    <w:p>
      <w:pPr>
        <w:pStyle w:val="0"/>
        <w:tabs>
          <w:tab w:val="left" w:leader="none" w:pos="2100"/>
        </w:tabs>
        <w:snapToGrid w:val="0"/>
        <w:ind w:leftChars="0" w:firstLine="0" w:firstLineChars="0"/>
        <w:rPr>
          <w:rFonts w:hint="eastAsia" w:ascii="ＭＳ 明朝" w:hAnsi="ＭＳ 明朝" w:eastAsia="ＭＳ 明朝"/>
          <w:sz w:val="24"/>
        </w:rPr>
      </w:pPr>
    </w:p>
    <w:p>
      <w:pPr>
        <w:pStyle w:val="0"/>
        <w:tabs>
          <w:tab w:val="left" w:leader="none" w:pos="2100"/>
        </w:tabs>
        <w:snapToGrid w:val="0"/>
        <w:ind w:leftChars="0" w:firstLine="0" w:firstLineChars="0"/>
        <w:rPr>
          <w:rFonts w:hint="eastAsia" w:ascii="ＭＳ 明朝" w:hAnsi="ＭＳ 明朝" w:eastAsia="ＭＳ 明朝"/>
          <w:b w:val="1"/>
          <w:sz w:val="24"/>
        </w:rPr>
      </w:pPr>
      <w:r>
        <w:rPr>
          <w:rFonts w:hint="eastAsia" w:ascii="ＭＳ 明朝" w:hAnsi="ＭＳ 明朝" w:eastAsia="ＭＳ 明朝"/>
          <w:b w:val="1"/>
          <w:sz w:val="24"/>
        </w:rPr>
        <w:t>【寄附者から届いた応援メッセージ】</w:t>
      </w:r>
    </w:p>
    <w:p>
      <w:pPr>
        <w:pStyle w:val="0"/>
        <w:tabs>
          <w:tab w:val="left" w:leader="none" w:pos="2100"/>
        </w:tabs>
        <w:snapToGrid w:val="0"/>
        <w:ind w:leftChars="0" w:hanging="209" w:hangingChars="87"/>
        <w:rPr>
          <w:rFonts w:hint="eastAsia" w:ascii="ＭＳ 明朝" w:hAnsi="ＭＳ 明朝" w:eastAsia="ＭＳ 明朝"/>
          <w:sz w:val="24"/>
        </w:rPr>
      </w:pPr>
      <w:r>
        <w:rPr>
          <w:rFonts w:hint="eastAsia" w:ascii="ＭＳ 明朝" w:hAnsi="ＭＳ 明朝" w:eastAsia="ＭＳ 明朝"/>
          <w:sz w:val="24"/>
        </w:rPr>
        <w:t>・毎年おいしいお米をありがとうございます。地域活性化のために活用してください。</w:t>
      </w:r>
    </w:p>
    <w:p>
      <w:pPr>
        <w:pStyle w:val="0"/>
        <w:tabs>
          <w:tab w:val="left" w:leader="none" w:pos="2100"/>
        </w:tabs>
        <w:snapToGrid w:val="0"/>
        <w:ind w:leftChars="0" w:hanging="209" w:hangingChars="87"/>
        <w:rPr>
          <w:rFonts w:hint="eastAsia" w:ascii="ＭＳ 明朝" w:hAnsi="ＭＳ 明朝" w:eastAsia="ＭＳ 明朝"/>
          <w:sz w:val="24"/>
        </w:rPr>
      </w:pPr>
      <w:r>
        <w:rPr>
          <w:rFonts w:hint="eastAsia" w:ascii="ＭＳ 明朝" w:hAnsi="ＭＳ 明朝" w:eastAsia="ＭＳ 明朝"/>
          <w:sz w:val="24"/>
        </w:rPr>
        <w:t>・今月、初めて宮城を旅しました。とても良いところでした。この環境が続いてほしいです。</w:t>
      </w:r>
    </w:p>
    <w:p>
      <w:pPr>
        <w:pStyle w:val="0"/>
        <w:tabs>
          <w:tab w:val="left" w:leader="none" w:pos="2100"/>
        </w:tabs>
        <w:snapToGrid w:val="0"/>
        <w:ind w:leftChars="0" w:hanging="209" w:hangingChars="87"/>
        <w:rPr>
          <w:rFonts w:hint="eastAsia" w:ascii="ＭＳ 明朝" w:hAnsi="ＭＳ 明朝" w:eastAsia="ＭＳ 明朝"/>
          <w:sz w:val="24"/>
        </w:rPr>
      </w:pPr>
      <w:r>
        <w:rPr>
          <w:rFonts w:hint="eastAsia" w:ascii="ＭＳ 明朝" w:hAnsi="ＭＳ 明朝" w:eastAsia="ＭＳ 明朝"/>
          <w:sz w:val="24"/>
        </w:rPr>
        <w:t>・かなり昔に行った鳴子温泉を思い出しました。より良いまちづくりに役立てるように、応援しています。</w:t>
      </w:r>
    </w:p>
    <w:p>
      <w:pPr>
        <w:pStyle w:val="0"/>
        <w:tabs>
          <w:tab w:val="left" w:leader="none" w:pos="2100"/>
        </w:tabs>
        <w:snapToGrid w:val="0"/>
        <w:ind w:leftChars="0" w:hanging="209" w:hangingChars="87"/>
        <w:rPr>
          <w:rFonts w:hint="eastAsia" w:ascii="ＭＳ 明朝" w:hAnsi="ＭＳ 明朝" w:eastAsia="ＭＳ 明朝"/>
          <w:sz w:val="24"/>
        </w:rPr>
      </w:pPr>
      <w:r>
        <w:rPr>
          <w:rFonts w:hint="eastAsia" w:ascii="ＭＳ 明朝" w:hAnsi="ＭＳ 明朝" w:eastAsia="ＭＳ 明朝"/>
          <w:sz w:val="24"/>
        </w:rPr>
        <w:t>・大崎市のすてきな皆さんとのご縁をいただき感謝します。わずかではありますが、まちの発展のために役立ててください。</w:t>
      </w:r>
    </w:p>
    <w:p>
      <w:pPr>
        <w:pStyle w:val="0"/>
        <w:tabs>
          <w:tab w:val="left" w:leader="none" w:pos="2100"/>
        </w:tabs>
        <w:snapToGrid w:val="0"/>
        <w:ind w:leftChars="0" w:hanging="209" w:hangingChars="87"/>
        <w:rPr>
          <w:rFonts w:hint="eastAsia" w:ascii="ＭＳ 明朝" w:hAnsi="ＭＳ 明朝" w:eastAsia="ＭＳ 明朝"/>
          <w:sz w:val="24"/>
        </w:rPr>
      </w:pPr>
      <w:r>
        <w:rPr>
          <w:rFonts w:hint="eastAsia" w:ascii="ＭＳ 明朝" w:hAnsi="ＭＳ 明朝" w:eastAsia="ＭＳ 明朝"/>
          <w:sz w:val="24"/>
        </w:rPr>
        <w:t>・昨年まで大崎市に住んでいました。とても気に入っていたまちなので、応援したいと思います。がんばってください！</w:t>
      </w:r>
    </w:p>
    <w:sectPr>
      <w:pgSz w:w="11906" w:h="16838"/>
      <w:pgMar w:top="1985" w:right="1701" w:bottom="1533"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173</TotalTime>
  <Pages>2</Pages>
  <Words>41</Words>
  <Characters>1577</Characters>
  <Application>JUST Note</Application>
  <Lines>95</Lines>
  <Paragraphs>50</Paragraphs>
  <CharactersWithSpaces>1600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相澤　友樹</dc:creator>
  <cp:lastModifiedBy>佐藤晋作</cp:lastModifiedBy>
  <dcterms:created xsi:type="dcterms:W3CDTF">2024-07-22T00:55:00Z</dcterms:created>
  <dcterms:modified xsi:type="dcterms:W3CDTF">2024-08-22T00:44:58Z</dcterms:modified>
  <cp:revision>4</cp:revision>
</cp:coreProperties>
</file>