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0"/>
          <w:sz w:val="24"/>
        </w:rPr>
      </w:pPr>
      <w:bookmarkStart w:id="0" w:name="_GoBack"/>
      <w:bookmarkEnd w:id="0"/>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年全国家計構造調査</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9</w:t>
      </w:r>
      <w:r>
        <w:rPr>
          <w:rFonts w:hint="eastAsia" w:ascii="ＭＳ 明朝" w:hAnsi="ＭＳ 明朝" w:eastAsia="ＭＳ 明朝"/>
          <w:b w:val="0"/>
          <w:sz w:val="24"/>
        </w:rPr>
        <w:t>月から</w:t>
      </w:r>
      <w:r>
        <w:rPr>
          <w:rFonts w:hint="eastAsia" w:ascii="ＭＳ 明朝" w:hAnsi="ＭＳ 明朝" w:eastAsia="ＭＳ 明朝"/>
          <w:b w:val="0"/>
          <w:sz w:val="24"/>
        </w:rPr>
        <w:t>12</w:t>
      </w:r>
      <w:r>
        <w:rPr>
          <w:rFonts w:hint="eastAsia" w:ascii="ＭＳ 明朝" w:hAnsi="ＭＳ 明朝" w:eastAsia="ＭＳ 明朝"/>
          <w:b w:val="0"/>
          <w:sz w:val="24"/>
        </w:rPr>
        <w:t>月にかけて、市内の一部地域を対象に、令和</w:t>
      </w:r>
      <w:r>
        <w:rPr>
          <w:rFonts w:hint="eastAsia" w:ascii="ＭＳ 明朝" w:hAnsi="ＭＳ 明朝" w:eastAsia="ＭＳ 明朝"/>
          <w:b w:val="0"/>
          <w:sz w:val="24"/>
        </w:rPr>
        <w:t>6</w:t>
      </w:r>
      <w:r>
        <w:rPr>
          <w:rFonts w:hint="eastAsia" w:ascii="ＭＳ 明朝" w:hAnsi="ＭＳ 明朝" w:eastAsia="ＭＳ 明朝"/>
          <w:b w:val="0"/>
          <w:sz w:val="24"/>
        </w:rPr>
        <w:t>年全国家計構造調査を実施します。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この調査は、家計における消費などの実態を総合的に把握することを目的とした、統計法に基づくものです。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調査の対象となった地域に、調査証を携行した調査員が訪問しますので、協力をお願いします。</w:t>
      </w:r>
    </w:p>
    <w:p>
      <w:pPr>
        <w:pStyle w:val="0"/>
        <w:ind w:firstLineChars="0"/>
        <w:rPr>
          <w:rFonts w:hint="eastAsia" w:ascii="ＭＳ 明朝" w:hAnsi="ＭＳ 明朝" w:eastAsia="ＭＳ 明朝"/>
          <w:b w:val="0"/>
          <w:sz w:val="24"/>
        </w:rPr>
      </w:pPr>
      <w:r>
        <w:rPr>
          <w:rFonts w:hint="eastAsia" w:ascii="ＭＳ 明朝" w:hAnsi="ＭＳ 明朝" w:eastAsia="ＭＳ 明朝"/>
          <w:b w:val="0"/>
          <w:sz w:val="24"/>
        </w:rPr>
        <w:t>問い合わせ　総務課統計担当　電話</w:t>
      </w:r>
      <w:r>
        <w:rPr>
          <w:rFonts w:hint="eastAsia" w:ascii="ＭＳ 明朝" w:hAnsi="ＭＳ 明朝" w:eastAsia="ＭＳ 明朝"/>
          <w:b w:val="0"/>
          <w:sz w:val="24"/>
        </w:rPr>
        <w:t>23-5195</w:t>
      </w:r>
    </w:p>
    <w:p>
      <w:pPr>
        <w:pStyle w:val="0"/>
        <w:ind w:firstLineChars="0"/>
        <w:rPr>
          <w:rFonts w:hint="eastAsia" w:ascii="ＭＳ 明朝" w:hAnsi="ＭＳ 明朝" w:eastAsia="ＭＳ 明朝"/>
          <w:b w:val="0"/>
          <w:sz w:val="24"/>
        </w:rPr>
      </w:pPr>
    </w:p>
    <w:p>
      <w:pPr>
        <w:pStyle w:val="0"/>
        <w:ind w:firstLineChars="0"/>
        <w:rPr>
          <w:rFonts w:hint="eastAsia" w:ascii="ＭＳ 明朝" w:hAnsi="ＭＳ 明朝" w:eastAsia="ＭＳ 明朝"/>
          <w:b w:val="0"/>
          <w:sz w:val="24"/>
        </w:rPr>
      </w:pPr>
    </w:p>
    <w:p>
      <w:pPr>
        <w:pStyle w:val="0"/>
        <w:ind w:firstLineChars="0"/>
        <w:rPr>
          <w:rFonts w:hint="eastAsia" w:ascii="ＭＳ 明朝" w:hAnsi="ＭＳ 明朝" w:eastAsia="ＭＳ 明朝"/>
          <w:b w:val="0"/>
          <w:sz w:val="24"/>
        </w:rPr>
      </w:pPr>
      <w:r>
        <w:rPr>
          <w:rFonts w:hint="eastAsia" w:ascii="ＭＳ 明朝" w:hAnsi="ＭＳ 明朝" w:eastAsia="ＭＳ 明朝"/>
          <w:b w:val="1"/>
          <w:sz w:val="24"/>
        </w:rPr>
        <w:t>9</w:t>
      </w:r>
      <w:r>
        <w:rPr>
          <w:rFonts w:hint="eastAsia" w:ascii="ＭＳ 明朝" w:hAnsi="ＭＳ 明朝" w:eastAsia="ＭＳ 明朝"/>
          <w:b w:val="1"/>
          <w:sz w:val="24"/>
        </w:rPr>
        <w:t>月は不法投棄防止強化月間です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生活環境の破壊につながる不法投棄が後を絶ちません。</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不法投棄は法律で禁止されています。豊かな環境を次世代につなぐため、不法投棄は「しない」「させない」「ゆるさない」を合言葉に、防止強化に取り組みましょう。</w:t>
      </w:r>
    </w:p>
    <w:p>
      <w:pPr>
        <w:pStyle w:val="0"/>
        <w:ind w:firstLineChars="0"/>
        <w:rPr>
          <w:rFonts w:hint="eastAsia" w:ascii="ＭＳ 明朝" w:hAnsi="ＭＳ 明朝" w:eastAsia="ＭＳ 明朝"/>
          <w:b w:val="0"/>
          <w:sz w:val="24"/>
        </w:rPr>
      </w:pPr>
      <w:r>
        <w:rPr>
          <w:rFonts w:hint="eastAsia" w:ascii="ＭＳ 明朝" w:hAnsi="ＭＳ 明朝" w:eastAsia="ＭＳ 明朝"/>
          <w:b w:val="0"/>
          <w:sz w:val="24"/>
        </w:rPr>
        <w:t>問い合わせ　環境保全課生活環境担当　電話</w:t>
      </w:r>
      <w:r>
        <w:rPr>
          <w:rFonts w:hint="eastAsia" w:ascii="ＭＳ 明朝" w:hAnsi="ＭＳ 明朝" w:eastAsia="ＭＳ 明朝"/>
          <w:b w:val="0"/>
          <w:sz w:val="24"/>
        </w:rPr>
        <w:t>23-6074</w:t>
      </w:r>
    </w:p>
    <w:p>
      <w:pPr>
        <w:pStyle w:val="0"/>
        <w:ind w:firstLineChars="0"/>
        <w:rPr>
          <w:rFonts w:hint="eastAsia" w:ascii="ＭＳ 明朝" w:hAnsi="ＭＳ 明朝" w:eastAsia="ＭＳ 明朝"/>
          <w:b w:val="0"/>
          <w:sz w:val="24"/>
        </w:rPr>
      </w:pPr>
    </w:p>
    <w:p>
      <w:pPr>
        <w:pStyle w:val="0"/>
        <w:ind w:firstLineChars="0"/>
        <w:rPr>
          <w:rFonts w:hint="eastAsia" w:ascii="ＭＳ 明朝" w:hAnsi="ＭＳ 明朝" w:eastAsia="ＭＳ 明朝"/>
          <w:b w:val="0"/>
          <w:sz w:val="24"/>
        </w:rPr>
      </w:pPr>
    </w:p>
    <w:p>
      <w:pPr>
        <w:pStyle w:val="0"/>
        <w:ind w:firstLineChars="0"/>
        <w:rPr>
          <w:rFonts w:hint="eastAsia" w:ascii="ＭＳ 明朝" w:hAnsi="ＭＳ 明朝" w:eastAsia="ＭＳ 明朝"/>
          <w:b w:val="0"/>
          <w:sz w:val="24"/>
        </w:rPr>
      </w:pPr>
      <w:r>
        <w:rPr>
          <w:rFonts w:hint="eastAsia" w:ascii="ＭＳ 明朝" w:hAnsi="ＭＳ 明朝" w:eastAsia="ＭＳ 明朝"/>
          <w:b w:val="1"/>
          <w:sz w:val="24"/>
        </w:rPr>
        <w:t>カラス・カルガモを捕獲（駆除）します</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農作物への被害を防ぐため、カラスやカルガモを銃器で捕獲します。</w:t>
      </w:r>
    </w:p>
    <w:tbl>
      <w:tblPr>
        <w:tblStyle w:val="17"/>
        <w:tblW w:w="0" w:type="auto"/>
        <w:tblInd w:w="0" w:type="dxa"/>
        <w:tblLayout w:type="fixed"/>
        <w:tblLook w:firstRow="1" w:lastRow="0" w:firstColumn="1" w:lastColumn="0" w:noHBand="0" w:noVBand="1" w:val="04A0"/>
      </w:tblPr>
      <w:tblGrid>
        <w:gridCol w:w="2834"/>
        <w:gridCol w:w="4721"/>
      </w:tblGrid>
      <w:tr>
        <w:trPr/>
        <w:tc>
          <w:tcPr>
            <w:tcW w:w="2834" w:type="dxa"/>
            <w:shd w:val="clear" w:color="auto" w:themeFill="accent1" w:themeFillTint="33" w:themeFillShade="FF"/>
            <w:vAlign w:val="top"/>
          </w:tcPr>
          <w:p>
            <w:pPr>
              <w:pStyle w:val="0"/>
              <w:jc w:val="center"/>
              <w:rPr>
                <w:rFonts w:hint="eastAsia" w:ascii="ＭＳ 明朝" w:hAnsi="ＭＳ 明朝" w:eastAsia="ＭＳ 明朝"/>
                <w:b w:val="1"/>
              </w:rPr>
            </w:pPr>
            <w:r>
              <w:rPr>
                <w:rFonts w:hint="eastAsia" w:ascii="ＭＳ 明朝" w:hAnsi="ＭＳ 明朝" w:eastAsia="ＭＳ 明朝"/>
                <w:b w:val="1"/>
              </w:rPr>
              <w:t>地域</w:t>
            </w:r>
          </w:p>
        </w:tc>
        <w:tc>
          <w:tcPr>
            <w:tcW w:w="4721" w:type="dxa"/>
            <w:shd w:val="clear" w:color="auto" w:themeFill="accent1" w:themeFillTint="33" w:themeFillShade="FF"/>
            <w:vAlign w:val="top"/>
          </w:tcPr>
          <w:p>
            <w:pPr>
              <w:pStyle w:val="0"/>
              <w:jc w:val="center"/>
              <w:rPr>
                <w:rFonts w:hint="eastAsia" w:ascii="ＭＳ 明朝" w:hAnsi="ＭＳ 明朝" w:eastAsia="ＭＳ 明朝"/>
                <w:b w:val="1"/>
              </w:rPr>
            </w:pPr>
            <w:r>
              <w:rPr>
                <w:rFonts w:hint="eastAsia" w:ascii="ＭＳ 明朝" w:hAnsi="ＭＳ 明朝" w:eastAsia="ＭＳ 明朝"/>
                <w:b w:val="1"/>
              </w:rPr>
              <w:t>期日</w:t>
            </w:r>
          </w:p>
        </w:tc>
      </w:tr>
      <w:tr>
        <w:trPr/>
        <w:tc>
          <w:tcPr>
            <w:tcW w:w="2834" w:type="dxa"/>
            <w:vAlign w:val="top"/>
          </w:tcPr>
          <w:p>
            <w:pPr>
              <w:pStyle w:val="0"/>
              <w:rPr>
                <w:rFonts w:hint="eastAsia" w:ascii="ＭＳ 明朝" w:hAnsi="ＭＳ 明朝" w:eastAsia="ＭＳ 明朝"/>
                <w:sz w:val="24"/>
              </w:rPr>
            </w:pPr>
            <w:r>
              <w:rPr>
                <w:rFonts w:hint="eastAsia" w:ascii="ＭＳ 明朝" w:hAnsi="ＭＳ 明朝" w:eastAsia="ＭＳ 明朝"/>
                <w:sz w:val="24"/>
              </w:rPr>
              <w:t>古川、松山、三本木、鹿島台、岩出山、田尻</w:t>
            </w:r>
          </w:p>
        </w:tc>
        <w:tc>
          <w:tcPr>
            <w:tcW w:w="4721"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日（土曜日）・</w:t>
            </w:r>
            <w:r>
              <w:rPr>
                <w:rFonts w:hint="eastAsia" w:ascii="ＭＳ 明朝" w:hAnsi="ＭＳ 明朝" w:eastAsia="ＭＳ 明朝"/>
                <w:sz w:val="24"/>
              </w:rPr>
              <w:t>15</w:t>
            </w:r>
            <w:r>
              <w:rPr>
                <w:rFonts w:hint="eastAsia" w:ascii="ＭＳ 明朝" w:hAnsi="ＭＳ 明朝" w:eastAsia="ＭＳ 明朝"/>
                <w:sz w:val="24"/>
              </w:rPr>
              <w:t>日（日曜日）</w:t>
            </w:r>
          </w:p>
        </w:tc>
      </w:tr>
      <w:tr>
        <w:trPr/>
        <w:tc>
          <w:tcPr>
            <w:tcW w:w="2834" w:type="dxa"/>
            <w:vAlign w:val="top"/>
          </w:tcPr>
          <w:p>
            <w:pPr>
              <w:pStyle w:val="0"/>
              <w:rPr>
                <w:rFonts w:hint="eastAsia" w:ascii="ＭＳ 明朝" w:hAnsi="ＭＳ 明朝" w:eastAsia="ＭＳ 明朝"/>
                <w:sz w:val="24"/>
              </w:rPr>
            </w:pPr>
            <w:r>
              <w:rPr>
                <w:rFonts w:hint="eastAsia" w:ascii="ＭＳ 明朝" w:hAnsi="ＭＳ 明朝" w:eastAsia="ＭＳ 明朝"/>
                <w:sz w:val="24"/>
              </w:rPr>
              <w:t>鳴子温泉</w:t>
            </w:r>
          </w:p>
        </w:tc>
        <w:tc>
          <w:tcPr>
            <w:tcW w:w="4721"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日（木曜日）・</w:t>
            </w:r>
            <w:r>
              <w:rPr>
                <w:rFonts w:hint="eastAsia" w:ascii="ＭＳ 明朝" w:hAnsi="ＭＳ 明朝" w:eastAsia="ＭＳ 明朝"/>
                <w:sz w:val="24"/>
              </w:rPr>
              <w:t>13</w:t>
            </w:r>
            <w:r>
              <w:rPr>
                <w:rFonts w:hint="eastAsia" w:ascii="ＭＳ 明朝" w:hAnsi="ＭＳ 明朝" w:eastAsia="ＭＳ 明朝"/>
                <w:sz w:val="24"/>
              </w:rPr>
              <w:t>日（金曜日）</w:t>
            </w:r>
          </w:p>
        </w:tc>
      </w:tr>
    </w:tbl>
    <w:p>
      <w:pPr>
        <w:pStyle w:val="0"/>
        <w:ind w:firstLineChars="0"/>
        <w:rPr>
          <w:rFonts w:hint="eastAsia" w:ascii="ＭＳ 明朝" w:hAnsi="ＭＳ 明朝" w:eastAsia="ＭＳ 明朝"/>
          <w:b w:val="0"/>
          <w:sz w:val="24"/>
        </w:rPr>
      </w:pPr>
      <w:r>
        <w:rPr>
          <w:rFonts w:hint="eastAsia" w:ascii="ＭＳ 明朝" w:hAnsi="ＭＳ 明朝" w:eastAsia="ＭＳ 明朝"/>
          <w:b w:val="0"/>
          <w:sz w:val="24"/>
        </w:rPr>
        <w:t>時間　日の出から日没まで</w:t>
      </w:r>
    </w:p>
    <w:p>
      <w:pPr>
        <w:pStyle w:val="0"/>
        <w:ind w:firstLineChars="0"/>
        <w:rPr>
          <w:rFonts w:hint="eastAsia" w:ascii="ＭＳ 明朝" w:hAnsi="ＭＳ 明朝" w:eastAsia="ＭＳ 明朝"/>
          <w:b w:val="0"/>
          <w:sz w:val="24"/>
        </w:rPr>
      </w:pPr>
      <w:r>
        <w:rPr>
          <w:rFonts w:hint="eastAsia" w:ascii="ＭＳ 明朝" w:hAnsi="ＭＳ 明朝" w:eastAsia="ＭＳ 明朝"/>
          <w:b w:val="0"/>
          <w:sz w:val="24"/>
        </w:rPr>
        <w:t>場所　市街地、特定猟具使用禁止区域（銃）・国指定鳥獣保護区・県指定鳥獣特別保護地区を除く市内全域</w:t>
      </w:r>
    </w:p>
    <w:p>
      <w:pPr>
        <w:pStyle w:val="0"/>
        <w:ind w:firstLineChars="0"/>
        <w:rPr>
          <w:rFonts w:hint="eastAsia" w:ascii="ＭＳ 明朝" w:hAnsi="ＭＳ 明朝" w:eastAsia="ＭＳ 明朝"/>
          <w:b w:val="0"/>
          <w:sz w:val="24"/>
        </w:rPr>
      </w:pPr>
      <w:r>
        <w:rPr>
          <w:rFonts w:hint="eastAsia" w:ascii="ＭＳ 明朝" w:hAnsi="ＭＳ 明朝" w:eastAsia="ＭＳ 明朝"/>
          <w:b w:val="0"/>
          <w:sz w:val="24"/>
        </w:rPr>
        <w:t>問い合わせ　農村環境整備課林政担当　電話</w:t>
      </w:r>
      <w:r>
        <w:rPr>
          <w:rFonts w:hint="eastAsia" w:ascii="ＭＳ 明朝" w:hAnsi="ＭＳ 明朝" w:eastAsia="ＭＳ 明朝"/>
          <w:b w:val="0"/>
          <w:sz w:val="24"/>
        </w:rPr>
        <w:t>23-2318</w:t>
      </w:r>
    </w:p>
    <w:p>
      <w:pPr>
        <w:pStyle w:val="0"/>
        <w:ind w:left="1470" w:leftChars="700" w:firstLineChars="0"/>
        <w:rPr>
          <w:rFonts w:hint="eastAsia" w:ascii="ＭＳ 明朝" w:hAnsi="ＭＳ 明朝" w:eastAsia="ＭＳ 明朝"/>
          <w:b w:val="0"/>
          <w:sz w:val="24"/>
        </w:rPr>
      </w:pPr>
      <w:r>
        <w:rPr>
          <w:rFonts w:hint="eastAsia" w:ascii="ＭＳ 明朝" w:hAnsi="ＭＳ 明朝" w:eastAsia="ＭＳ 明朝"/>
          <w:b w:val="0"/>
          <w:sz w:val="24"/>
        </w:rPr>
        <w:t>各総合支所地域振興課</w:t>
      </w:r>
    </w:p>
    <w:p>
      <w:pPr>
        <w:pStyle w:val="0"/>
        <w:ind w:firstLineChars="0"/>
        <w:rPr>
          <w:rFonts w:hint="eastAsia" w:ascii="ＭＳ 明朝" w:hAnsi="ＭＳ 明朝" w:eastAsia="ＭＳ 明朝"/>
          <w:b w:val="0"/>
          <w:sz w:val="24"/>
        </w:rPr>
      </w:pPr>
    </w:p>
    <w:p>
      <w:pPr>
        <w:pStyle w:val="0"/>
        <w:ind w:firstLineChars="0"/>
        <w:rPr>
          <w:rFonts w:hint="eastAsia" w:ascii="ＭＳ 明朝" w:hAnsi="ＭＳ 明朝" w:eastAsia="ＭＳ 明朝"/>
          <w:b w:val="0"/>
          <w:sz w:val="24"/>
        </w:rPr>
      </w:pPr>
    </w:p>
    <w:p>
      <w:pPr>
        <w:pStyle w:val="0"/>
        <w:ind w:firstLineChars="0"/>
        <w:rPr>
          <w:rFonts w:hint="eastAsia" w:ascii="ＭＳ 明朝" w:hAnsi="ＭＳ 明朝" w:eastAsia="ＭＳ 明朝"/>
          <w:b w:val="0"/>
          <w:sz w:val="24"/>
        </w:rPr>
      </w:pPr>
      <w:r>
        <w:rPr>
          <w:rFonts w:hint="eastAsia" w:ascii="ＭＳ 明朝" w:hAnsi="ＭＳ 明朝" w:eastAsia="ＭＳ 明朝"/>
          <w:b w:val="1"/>
          <w:sz w:val="24"/>
        </w:rPr>
        <w:t>秋の交通安全県民総ぐるみ運動を実施します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一人一人の心がけで、交通事故を防止しましょう。詳しくは、市ウェブサイトを確認してください。</w:t>
      </w:r>
    </w:p>
    <w:p>
      <w:pPr>
        <w:pStyle w:val="0"/>
        <w:ind w:firstLineChars="0"/>
        <w:rPr>
          <w:rFonts w:hint="eastAsia" w:ascii="ＭＳ 明朝" w:hAnsi="ＭＳ 明朝" w:eastAsia="ＭＳ 明朝"/>
          <w:b w:val="0"/>
          <w:sz w:val="24"/>
        </w:rPr>
      </w:pPr>
      <w:r>
        <w:rPr>
          <w:rFonts w:hint="eastAsia" w:ascii="ＭＳ 明朝" w:hAnsi="ＭＳ 明朝" w:eastAsia="ＭＳ 明朝"/>
          <w:b w:val="0"/>
          <w:sz w:val="24"/>
        </w:rPr>
        <w:t>実施期間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21</w:t>
      </w:r>
      <w:r>
        <w:rPr>
          <w:rFonts w:hint="eastAsia" w:ascii="ＭＳ 明朝" w:hAnsi="ＭＳ 明朝" w:eastAsia="ＭＳ 明朝"/>
          <w:b w:val="0"/>
          <w:sz w:val="24"/>
        </w:rPr>
        <w:t>日（土曜日）～</w:t>
      </w:r>
      <w:r>
        <w:rPr>
          <w:rFonts w:hint="eastAsia" w:ascii="ＭＳ 明朝" w:hAnsi="ＭＳ 明朝" w:eastAsia="ＭＳ 明朝"/>
          <w:b w:val="0"/>
          <w:sz w:val="24"/>
        </w:rPr>
        <w:t>30</w:t>
      </w:r>
      <w:r>
        <w:rPr>
          <w:rFonts w:hint="eastAsia" w:ascii="ＭＳ 明朝" w:hAnsi="ＭＳ 明朝" w:eastAsia="ＭＳ 明朝"/>
          <w:b w:val="0"/>
          <w:sz w:val="24"/>
        </w:rPr>
        <w:t>日（月曜日）</w:t>
      </w:r>
    </w:p>
    <w:p>
      <w:pPr>
        <w:pStyle w:val="0"/>
        <w:ind w:firstLineChars="0"/>
        <w:rPr>
          <w:rFonts w:hint="eastAsia" w:ascii="ＭＳ 明朝" w:hAnsi="ＭＳ 明朝" w:eastAsia="ＭＳ 明朝"/>
          <w:b w:val="0"/>
          <w:sz w:val="24"/>
        </w:rPr>
      </w:pPr>
      <w:r>
        <w:rPr>
          <w:rFonts w:hint="eastAsia" w:ascii="ＭＳ 明朝" w:hAnsi="ＭＳ 明朝" w:eastAsia="ＭＳ 明朝"/>
          <w:b w:val="0"/>
          <w:sz w:val="24"/>
        </w:rPr>
        <w:t>交通事故死ゼロを目指す日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30</w:t>
      </w:r>
      <w:r>
        <w:rPr>
          <w:rFonts w:hint="eastAsia" w:ascii="ＭＳ 明朝" w:hAnsi="ＭＳ 明朝" w:eastAsia="ＭＳ 明朝"/>
          <w:b w:val="0"/>
          <w:sz w:val="24"/>
        </w:rPr>
        <w:t>日（月曜日）</w:t>
      </w:r>
    </w:p>
    <w:p>
      <w:pPr>
        <w:pStyle w:val="0"/>
        <w:ind w:firstLineChars="0"/>
        <w:rPr>
          <w:rFonts w:hint="eastAsia" w:ascii="ＭＳ 明朝" w:hAnsi="ＭＳ 明朝" w:eastAsia="ＭＳ 明朝"/>
          <w:b w:val="0"/>
          <w:sz w:val="24"/>
        </w:rPr>
      </w:pPr>
      <w:r>
        <w:rPr>
          <w:rFonts w:hint="eastAsia" w:ascii="ＭＳ 明朝" w:hAnsi="ＭＳ 明朝" w:eastAsia="ＭＳ 明朝"/>
          <w:b w:val="0"/>
          <w:sz w:val="24"/>
        </w:rPr>
        <w:t>問い合わせ　防災安全課交通防犯担当　電話</w:t>
      </w:r>
      <w:r>
        <w:rPr>
          <w:rFonts w:hint="eastAsia" w:ascii="ＭＳ 明朝" w:hAnsi="ＭＳ 明朝" w:eastAsia="ＭＳ 明朝"/>
          <w:b w:val="0"/>
          <w:sz w:val="24"/>
        </w:rPr>
        <w:t>23-5144</w:t>
      </w:r>
    </w:p>
    <w:p>
      <w:pPr>
        <w:pStyle w:val="0"/>
        <w:ind w:firstLineChars="0"/>
        <w:rPr>
          <w:rFonts w:hint="eastAsia" w:ascii="ＭＳ 明朝" w:hAnsi="ＭＳ 明朝" w:eastAsia="ＭＳ 明朝"/>
          <w:b w:val="0"/>
          <w:sz w:val="24"/>
        </w:rPr>
      </w:pPr>
    </w:p>
    <w:p>
      <w:pPr>
        <w:pStyle w:val="0"/>
        <w:ind w:firstLineChars="0"/>
        <w:rPr>
          <w:rFonts w:hint="eastAsia" w:ascii="ＭＳ 明朝" w:hAnsi="ＭＳ 明朝" w:eastAsia="ＭＳ 明朝"/>
          <w:b w:val="0"/>
          <w:sz w:val="24"/>
        </w:rPr>
      </w:pPr>
    </w:p>
    <w:p>
      <w:pPr>
        <w:pStyle w:val="0"/>
        <w:ind w:firstLineChars="0"/>
        <w:rPr>
          <w:rFonts w:hint="eastAsia" w:ascii="ＭＳ 明朝" w:hAnsi="ＭＳ 明朝" w:eastAsia="ＭＳ 明朝"/>
          <w:b w:val="0"/>
          <w:sz w:val="24"/>
        </w:rPr>
      </w:pPr>
      <w:r>
        <w:rPr>
          <w:rFonts w:hint="eastAsia" w:ascii="ＭＳ 明朝" w:hAnsi="ＭＳ 明朝" w:eastAsia="ＭＳ 明朝"/>
          <w:b w:val="1"/>
          <w:sz w:val="24"/>
        </w:rPr>
        <w:t>扶養親族等申告書が送付されます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9</w:t>
      </w:r>
      <w:r>
        <w:rPr>
          <w:rFonts w:hint="eastAsia" w:ascii="ＭＳ 明朝" w:hAnsi="ＭＳ 明朝" w:eastAsia="ＭＳ 明朝"/>
          <w:b w:val="0"/>
          <w:sz w:val="24"/>
        </w:rPr>
        <w:t>月下旬から、年金の年額が</w:t>
      </w:r>
      <w:r>
        <w:rPr>
          <w:rFonts w:hint="eastAsia" w:ascii="ＭＳ 明朝" w:hAnsi="ＭＳ 明朝" w:eastAsia="ＭＳ 明朝"/>
          <w:b w:val="0"/>
          <w:sz w:val="24"/>
        </w:rPr>
        <w:t>65</w:t>
      </w:r>
      <w:r>
        <w:rPr>
          <w:rFonts w:hint="eastAsia" w:ascii="ＭＳ 明朝" w:hAnsi="ＭＳ 明朝" w:eastAsia="ＭＳ 明朝"/>
          <w:b w:val="0"/>
          <w:sz w:val="24"/>
        </w:rPr>
        <w:t>歳未満で</w:t>
      </w:r>
      <w:r>
        <w:rPr>
          <w:rFonts w:hint="eastAsia" w:ascii="ＭＳ 明朝" w:hAnsi="ＭＳ 明朝" w:eastAsia="ＭＳ 明朝"/>
          <w:b w:val="0"/>
          <w:sz w:val="24"/>
        </w:rPr>
        <w:t>108</w:t>
      </w:r>
      <w:r>
        <w:rPr>
          <w:rFonts w:hint="eastAsia" w:ascii="ＭＳ 明朝" w:hAnsi="ＭＳ 明朝" w:eastAsia="ＭＳ 明朝"/>
          <w:b w:val="0"/>
          <w:sz w:val="24"/>
        </w:rPr>
        <w:t>万円以上、</w:t>
      </w:r>
      <w:r>
        <w:rPr>
          <w:rFonts w:hint="eastAsia" w:ascii="ＭＳ 明朝" w:hAnsi="ＭＳ 明朝" w:eastAsia="ＭＳ 明朝"/>
          <w:b w:val="0"/>
          <w:sz w:val="24"/>
        </w:rPr>
        <w:t>65</w:t>
      </w:r>
      <w:r>
        <w:rPr>
          <w:rFonts w:hint="eastAsia" w:ascii="ＭＳ 明朝" w:hAnsi="ＭＳ 明朝" w:eastAsia="ＭＳ 明朝"/>
          <w:b w:val="0"/>
          <w:sz w:val="24"/>
        </w:rPr>
        <w:t>歳以上で</w:t>
      </w:r>
      <w:r>
        <w:rPr>
          <w:rFonts w:hint="eastAsia" w:ascii="ＭＳ 明朝" w:hAnsi="ＭＳ 明朝" w:eastAsia="ＭＳ 明朝"/>
          <w:b w:val="0"/>
          <w:sz w:val="24"/>
        </w:rPr>
        <w:t>158</w:t>
      </w:r>
      <w:r>
        <w:rPr>
          <w:rFonts w:hint="eastAsia" w:ascii="ＭＳ 明朝" w:hAnsi="ＭＳ 明朝" w:eastAsia="ＭＳ 明朝"/>
          <w:b w:val="0"/>
          <w:sz w:val="24"/>
        </w:rPr>
        <w:t>万円以上の人に、日本年金機構から令和</w:t>
      </w:r>
      <w:r>
        <w:rPr>
          <w:rFonts w:hint="eastAsia" w:ascii="ＭＳ 明朝" w:hAnsi="ＭＳ 明朝" w:eastAsia="ＭＳ 明朝"/>
          <w:b w:val="0"/>
          <w:sz w:val="24"/>
        </w:rPr>
        <w:t>7</w:t>
      </w:r>
      <w:r>
        <w:rPr>
          <w:rFonts w:hint="eastAsia" w:ascii="ＭＳ 明朝" w:hAnsi="ＭＳ 明朝" w:eastAsia="ＭＳ 明朝"/>
          <w:b w:val="0"/>
          <w:sz w:val="24"/>
        </w:rPr>
        <w:t>年分扶養親族等申告書が送付されます。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2</w:t>
      </w:r>
      <w:r>
        <w:rPr>
          <w:rFonts w:hint="eastAsia" w:ascii="ＭＳ 明朝" w:hAnsi="ＭＳ 明朝" w:eastAsia="ＭＳ 明朝"/>
          <w:b w:val="0"/>
          <w:sz w:val="24"/>
        </w:rPr>
        <w:t>月以降に支払われる年金から源泉徴収される所得税について、各種控除を受ける際に必要となりますので、届き次第内容を確認し、日本年金機構に提出してください。</w:t>
      </w:r>
    </w:p>
    <w:p>
      <w:pPr>
        <w:pStyle w:val="0"/>
        <w:ind w:firstLineChars="0"/>
        <w:rPr>
          <w:rFonts w:hint="eastAsia" w:ascii="ＭＳ 明朝" w:hAnsi="ＭＳ 明朝" w:eastAsia="ＭＳ 明朝"/>
          <w:b w:val="0"/>
          <w:sz w:val="24"/>
        </w:rPr>
      </w:pPr>
      <w:r>
        <w:rPr>
          <w:rFonts w:hint="eastAsia" w:ascii="ＭＳ 明朝" w:hAnsi="ＭＳ 明朝" w:eastAsia="ＭＳ 明朝"/>
          <w:b w:val="0"/>
          <w:sz w:val="24"/>
        </w:rPr>
        <w:t>問い合わせ　古川年金事務所　電話</w:t>
      </w:r>
      <w:r>
        <w:rPr>
          <w:rFonts w:hint="eastAsia" w:ascii="ＭＳ 明朝" w:hAnsi="ＭＳ 明朝" w:eastAsia="ＭＳ 明朝"/>
          <w:b w:val="0"/>
          <w:sz w:val="24"/>
        </w:rPr>
        <w:t>23-1200</w:t>
      </w:r>
    </w:p>
    <w:p>
      <w:pPr>
        <w:pStyle w:val="0"/>
        <w:ind w:firstLineChars="0"/>
        <w:rPr>
          <w:rFonts w:hint="eastAsia" w:ascii="ＭＳ 明朝" w:hAnsi="ＭＳ 明朝" w:eastAsia="ＭＳ 明朝"/>
          <w:b w:val="0"/>
          <w:sz w:val="24"/>
        </w:rPr>
      </w:pPr>
    </w:p>
    <w:p>
      <w:pPr>
        <w:pStyle w:val="0"/>
        <w:ind w:firstLineChars="0"/>
        <w:rPr>
          <w:rFonts w:hint="eastAsia" w:ascii="ＭＳ 明朝" w:hAnsi="ＭＳ 明朝" w:eastAsia="ＭＳ 明朝"/>
          <w:b w:val="0"/>
          <w:sz w:val="24"/>
        </w:rPr>
      </w:pPr>
    </w:p>
    <w:p>
      <w:pPr>
        <w:pStyle w:val="0"/>
        <w:ind w:firstLineChars="0"/>
        <w:rPr>
          <w:rFonts w:hint="eastAsia" w:ascii="ＭＳ 明朝" w:hAnsi="ＭＳ 明朝" w:eastAsia="ＭＳ 明朝"/>
          <w:b w:val="0"/>
          <w:sz w:val="24"/>
        </w:rPr>
      </w:pPr>
      <w:r>
        <w:rPr>
          <w:rFonts w:hint="eastAsia" w:ascii="ＭＳ 明朝" w:hAnsi="ＭＳ 明朝" w:eastAsia="ＭＳ 明朝"/>
          <w:b w:val="1"/>
          <w:sz w:val="24"/>
        </w:rPr>
        <w:t>敬老会の開催</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長年にわたり社会に貢献してきた高齢者を敬い、長寿を祝う敬老会が各地域で開催されます。対象者（昭和</w:t>
      </w:r>
      <w:r>
        <w:rPr>
          <w:rFonts w:hint="eastAsia" w:ascii="ＭＳ 明朝" w:hAnsi="ＭＳ 明朝" w:eastAsia="ＭＳ 明朝"/>
          <w:b w:val="0"/>
          <w:sz w:val="24"/>
        </w:rPr>
        <w:t>23</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日以前生まれの人）に、各行政区などから開催案内が送付されます。地域の皆さんで、長寿と健康を祝いましょう。</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また、</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日（日曜日）から</w:t>
      </w:r>
      <w:r>
        <w:rPr>
          <w:rFonts w:hint="eastAsia" w:ascii="ＭＳ 明朝" w:hAnsi="ＭＳ 明朝" w:eastAsia="ＭＳ 明朝"/>
          <w:b w:val="0"/>
          <w:sz w:val="24"/>
        </w:rPr>
        <w:t>21</w:t>
      </w:r>
      <w:r>
        <w:rPr>
          <w:rFonts w:hint="eastAsia" w:ascii="ＭＳ 明朝" w:hAnsi="ＭＳ 明朝" w:eastAsia="ＭＳ 明朝"/>
          <w:b w:val="0"/>
          <w:sz w:val="24"/>
        </w:rPr>
        <w:t>日（土曜日）までは、老人週間です。この機会に、高齢者福祉への理解を深めませんか。</w:t>
      </w:r>
    </w:p>
    <w:p>
      <w:pPr>
        <w:pStyle w:val="0"/>
        <w:ind w:firstLineChars="0"/>
        <w:rPr>
          <w:rFonts w:hint="eastAsia" w:ascii="ＭＳ 明朝" w:hAnsi="ＭＳ 明朝" w:eastAsia="ＭＳ 明朝"/>
          <w:b w:val="0"/>
          <w:sz w:val="24"/>
        </w:rPr>
      </w:pPr>
      <w:r>
        <w:rPr>
          <w:rFonts w:hint="eastAsia" w:ascii="ＭＳ 明朝" w:hAnsi="ＭＳ 明朝" w:eastAsia="ＭＳ 明朝"/>
          <w:b w:val="0"/>
          <w:sz w:val="24"/>
        </w:rPr>
        <w:t>問い合わせ　高齢障がい福祉課高齢福祉担当　電話</w:t>
      </w:r>
      <w:r>
        <w:rPr>
          <w:rFonts w:hint="eastAsia" w:ascii="ＭＳ 明朝" w:hAnsi="ＭＳ 明朝" w:eastAsia="ＭＳ 明朝"/>
          <w:b w:val="0"/>
          <w:sz w:val="24"/>
        </w:rPr>
        <w:t>23-6085</w:t>
      </w:r>
    </w:p>
    <w:p>
      <w:pPr>
        <w:pStyle w:val="0"/>
        <w:ind w:left="1470" w:leftChars="700" w:firstLineChars="0"/>
        <w:rPr>
          <w:rFonts w:hint="eastAsia" w:ascii="ＭＳ 明朝" w:hAnsi="ＭＳ 明朝" w:eastAsia="ＭＳ 明朝"/>
          <w:b w:val="0"/>
          <w:sz w:val="24"/>
        </w:rPr>
      </w:pPr>
      <w:r>
        <w:rPr>
          <w:rFonts w:hint="eastAsia" w:ascii="ＭＳ 明朝" w:hAnsi="ＭＳ 明朝" w:eastAsia="ＭＳ 明朝"/>
          <w:b w:val="0"/>
          <w:sz w:val="24"/>
        </w:rPr>
        <w:t>各総合支所市民福祉課</w:t>
      </w:r>
    </w:p>
    <w:p>
      <w:pPr>
        <w:pStyle w:val="0"/>
        <w:ind w:firstLineChars="0"/>
        <w:rPr>
          <w:rFonts w:hint="eastAsia" w:ascii="ＭＳ 明朝" w:hAnsi="ＭＳ 明朝" w:eastAsia="ＭＳ 明朝"/>
          <w:b w:val="0"/>
          <w:sz w:val="24"/>
        </w:rPr>
      </w:pPr>
    </w:p>
    <w:p>
      <w:pPr>
        <w:pStyle w:val="0"/>
        <w:ind w:firstLineChars="0"/>
        <w:rPr>
          <w:rFonts w:hint="eastAsia" w:ascii="ＭＳ 明朝" w:hAnsi="ＭＳ 明朝" w:eastAsia="ＭＳ 明朝"/>
          <w:b w:val="0"/>
          <w:sz w:val="24"/>
        </w:rPr>
      </w:pPr>
    </w:p>
    <w:p>
      <w:pPr>
        <w:pStyle w:val="0"/>
        <w:ind w:firstLineChars="0"/>
        <w:rPr>
          <w:rFonts w:hint="eastAsia" w:ascii="ＭＳ 明朝" w:hAnsi="ＭＳ 明朝" w:eastAsia="ＭＳ 明朝"/>
          <w:b w:val="0"/>
          <w:sz w:val="24"/>
        </w:rPr>
      </w:pPr>
      <w:r>
        <w:rPr>
          <w:rFonts w:hint="eastAsia" w:ascii="ＭＳ 明朝" w:hAnsi="ＭＳ 明朝" w:eastAsia="ＭＳ 明朝"/>
          <w:b w:val="1"/>
          <w:sz w:val="24"/>
        </w:rPr>
        <w:t>年金生活者支援給付金</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公的年金などの収入や所得税が一定基準額以下であるなど、受給要件を満たしている場合には、年金生活者支援給付金が年金に上乗せして支給されます。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新たに支給対象となる人には、</w:t>
      </w:r>
      <w:r>
        <w:rPr>
          <w:rFonts w:hint="eastAsia" w:ascii="ＭＳ 明朝" w:hAnsi="ＭＳ 明朝" w:eastAsia="ＭＳ 明朝"/>
          <w:b w:val="0"/>
          <w:sz w:val="24"/>
        </w:rPr>
        <w:t>9</w:t>
      </w:r>
      <w:r>
        <w:rPr>
          <w:rFonts w:hint="eastAsia" w:ascii="ＭＳ 明朝" w:hAnsi="ＭＳ 明朝" w:eastAsia="ＭＳ 明朝"/>
          <w:b w:val="0"/>
          <w:sz w:val="24"/>
        </w:rPr>
        <w:t>月以降順次、日本年金機構から請求書（はがき）が送付されますので、提出してください。</w:t>
      </w:r>
    </w:p>
    <w:p>
      <w:pPr>
        <w:pStyle w:val="0"/>
        <w:ind w:firstLineChars="0"/>
        <w:rPr>
          <w:rFonts w:hint="eastAsia" w:ascii="ＭＳ 明朝" w:hAnsi="ＭＳ 明朝" w:eastAsia="ＭＳ 明朝"/>
          <w:b w:val="0"/>
          <w:sz w:val="24"/>
        </w:rPr>
      </w:pPr>
      <w:r>
        <w:rPr>
          <w:rFonts w:hint="eastAsia" w:ascii="ＭＳ 明朝" w:hAnsi="ＭＳ 明朝" w:eastAsia="ＭＳ 明朝"/>
          <w:b w:val="0"/>
          <w:sz w:val="24"/>
        </w:rPr>
        <w:t>※受給要件に該当しなくなった場合には、不該当通知書が送付されます。</w:t>
      </w:r>
    </w:p>
    <w:p>
      <w:pPr>
        <w:pStyle w:val="0"/>
        <w:ind w:leftChars="0" w:hanging="209" w:hangingChars="87"/>
        <w:rPr>
          <w:rFonts w:hint="eastAsia" w:ascii="ＭＳ 明朝" w:hAnsi="ＭＳ 明朝" w:eastAsia="ＭＳ 明朝"/>
          <w:b w:val="0"/>
          <w:sz w:val="24"/>
        </w:rPr>
      </w:pPr>
      <w:r>
        <w:rPr>
          <w:rFonts w:hint="eastAsia" w:ascii="ＭＳ 明朝" w:hAnsi="ＭＳ 明朝" w:eastAsia="ＭＳ 明朝"/>
          <w:b w:val="0"/>
          <w:sz w:val="24"/>
        </w:rPr>
        <w:t>※日本年金機構や厚生労働省を装った不審な電話や案内に注意してください。口座番号を聞いたり、手数料を求めたりすることはありません。</w:t>
      </w:r>
    </w:p>
    <w:p>
      <w:pPr>
        <w:pStyle w:val="0"/>
        <w:ind w:firstLineChars="0"/>
        <w:rPr>
          <w:rFonts w:hint="eastAsia" w:ascii="ＭＳ 明朝" w:hAnsi="ＭＳ 明朝" w:eastAsia="ＭＳ 明朝"/>
          <w:b w:val="0"/>
          <w:sz w:val="24"/>
        </w:rPr>
      </w:pPr>
      <w:r>
        <w:rPr>
          <w:rFonts w:hint="eastAsia" w:ascii="ＭＳ 明朝" w:hAnsi="ＭＳ 明朝" w:eastAsia="ＭＳ 明朝"/>
          <w:b w:val="0"/>
          <w:sz w:val="24"/>
        </w:rPr>
        <w:t>問い合わせ　ねんきんダイヤル　電話</w:t>
      </w:r>
      <w:r>
        <w:rPr>
          <w:rFonts w:hint="eastAsia" w:ascii="ＭＳ 明朝" w:hAnsi="ＭＳ 明朝" w:eastAsia="ＭＳ 明朝"/>
          <w:b w:val="0"/>
          <w:sz w:val="24"/>
        </w:rPr>
        <w:t>0570-05-1165</w:t>
      </w:r>
    </w:p>
    <w:p>
      <w:pPr>
        <w:pStyle w:val="0"/>
        <w:ind w:firstLineChars="0"/>
        <w:rPr>
          <w:rFonts w:hint="eastAsia" w:ascii="ＭＳ 明朝" w:hAnsi="ＭＳ 明朝" w:eastAsia="ＭＳ 明朝"/>
          <w:b w:val="0"/>
          <w:sz w:val="24"/>
        </w:rPr>
      </w:pPr>
    </w:p>
    <w:p>
      <w:pPr>
        <w:pStyle w:val="0"/>
        <w:ind w:firstLineChars="0"/>
        <w:rPr>
          <w:rFonts w:hint="eastAsia" w:ascii="ＭＳ 明朝" w:hAnsi="ＭＳ 明朝" w:eastAsia="ＭＳ 明朝"/>
          <w:b w:val="0"/>
          <w:sz w:val="24"/>
        </w:rPr>
      </w:pPr>
    </w:p>
    <w:p>
      <w:pPr>
        <w:pStyle w:val="0"/>
        <w:ind w:firstLineChars="0"/>
        <w:rPr>
          <w:rFonts w:hint="eastAsia" w:ascii="ＭＳ 明朝" w:hAnsi="ＭＳ 明朝" w:eastAsia="ＭＳ 明朝"/>
          <w:b w:val="0"/>
          <w:sz w:val="24"/>
        </w:rPr>
      </w:pPr>
      <w:r>
        <w:rPr>
          <w:rFonts w:hint="eastAsia" w:ascii="ＭＳ 明朝" w:hAnsi="ＭＳ 明朝" w:eastAsia="ＭＳ 明朝"/>
          <w:b w:val="1"/>
          <w:sz w:val="24"/>
        </w:rPr>
        <w:t>世界農業遺産理解促進事業補助金</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世界農業遺産「大崎耕土」の豊かな資源が未来に受け継がれていくよう、世界農業遺産の価値の理解・促進を目的とした取り組みに対し、補助金を交付します。詳しくは、市ウェブサイトを確認してください。</w:t>
      </w:r>
    </w:p>
    <w:p>
      <w:pPr>
        <w:pStyle w:val="0"/>
        <w:ind w:firstLineChars="0"/>
        <w:rPr>
          <w:rFonts w:hint="eastAsia" w:ascii="ＭＳ 明朝" w:hAnsi="ＭＳ 明朝" w:eastAsia="ＭＳ 明朝"/>
          <w:b w:val="0"/>
          <w:sz w:val="24"/>
        </w:rPr>
      </w:pPr>
      <w:r>
        <w:rPr>
          <w:rFonts w:hint="eastAsia" w:ascii="ＭＳ 明朝" w:hAnsi="ＭＳ 明朝" w:eastAsia="ＭＳ 明朝"/>
          <w:b w:val="0"/>
          <w:sz w:val="24"/>
        </w:rPr>
        <w:t>対象者　市民、団体など</w:t>
      </w:r>
    </w:p>
    <w:p>
      <w:pPr>
        <w:pStyle w:val="0"/>
        <w:ind w:firstLineChars="0"/>
        <w:rPr>
          <w:rFonts w:hint="eastAsia" w:ascii="ＭＳ 明朝" w:hAnsi="ＭＳ 明朝" w:eastAsia="ＭＳ 明朝"/>
          <w:b w:val="0"/>
          <w:sz w:val="24"/>
        </w:rPr>
      </w:pPr>
      <w:r>
        <w:rPr>
          <w:rFonts w:hint="eastAsia" w:ascii="ＭＳ 明朝" w:hAnsi="ＭＳ 明朝" w:eastAsia="ＭＳ 明朝"/>
          <w:b w:val="0"/>
          <w:sz w:val="24"/>
        </w:rPr>
        <w:t>対象事業　❶企画商品開発等事業❷普及啓発事業➌食農教育推進事業</w:t>
      </w:r>
    </w:p>
    <w:p>
      <w:pPr>
        <w:pStyle w:val="0"/>
        <w:ind w:leftChars="0" w:firstLineChars="0"/>
        <w:rPr>
          <w:rFonts w:hint="eastAsia" w:ascii="ＭＳ 明朝" w:hAnsi="ＭＳ 明朝" w:eastAsia="ＭＳ 明朝"/>
          <w:b w:val="0"/>
          <w:sz w:val="24"/>
        </w:rPr>
      </w:pPr>
      <w:r>
        <w:rPr>
          <w:rFonts w:hint="eastAsia" w:ascii="ＭＳ 明朝" w:hAnsi="ＭＳ 明朝" w:eastAsia="ＭＳ 明朝"/>
          <w:b w:val="0"/>
          <w:sz w:val="24"/>
        </w:rPr>
        <w:t>対象経費　事業実施のために雇用した人の賃金、報償費、旅費、消耗品費、通信運搬費、委託料、使用料など</w:t>
      </w:r>
    </w:p>
    <w:p>
      <w:pPr>
        <w:pStyle w:val="0"/>
        <w:ind w:firstLineChars="0"/>
        <w:rPr>
          <w:rFonts w:hint="eastAsia" w:ascii="ＭＳ 明朝" w:hAnsi="ＭＳ 明朝" w:eastAsia="ＭＳ 明朝"/>
          <w:b w:val="0"/>
          <w:sz w:val="24"/>
        </w:rPr>
      </w:pPr>
      <w:r>
        <w:rPr>
          <w:rFonts w:hint="eastAsia" w:ascii="ＭＳ 明朝" w:hAnsi="ＭＳ 明朝" w:eastAsia="ＭＳ 明朝"/>
          <w:b w:val="0"/>
          <w:sz w:val="24"/>
        </w:rPr>
        <w:t>補助額　対象経費の</w:t>
      </w:r>
      <w:r>
        <w:rPr>
          <w:rFonts w:hint="eastAsia" w:ascii="ＭＳ 明朝" w:hAnsi="ＭＳ 明朝" w:eastAsia="ＭＳ 明朝"/>
          <w:b w:val="0"/>
          <w:sz w:val="24"/>
        </w:rPr>
        <w:t>2</w:t>
      </w:r>
      <w:r>
        <w:rPr>
          <w:rFonts w:hint="eastAsia" w:ascii="ＭＳ 明朝" w:hAnsi="ＭＳ 明朝" w:eastAsia="ＭＳ 明朝"/>
          <w:b w:val="0"/>
          <w:sz w:val="24"/>
        </w:rPr>
        <w:t>分の</w:t>
      </w:r>
      <w:r>
        <w:rPr>
          <w:rFonts w:hint="eastAsia" w:ascii="ＭＳ 明朝" w:hAnsi="ＭＳ 明朝" w:eastAsia="ＭＳ 明朝"/>
          <w:b w:val="0"/>
          <w:sz w:val="24"/>
        </w:rPr>
        <w:t>1</w:t>
      </w:r>
      <w:r>
        <w:rPr>
          <w:rFonts w:hint="eastAsia" w:ascii="ＭＳ 明朝" w:hAnsi="ＭＳ 明朝" w:eastAsia="ＭＳ 明朝"/>
          <w:b w:val="0"/>
          <w:sz w:val="24"/>
        </w:rPr>
        <w:t>以内（上限額❶</w:t>
      </w:r>
      <w:r>
        <w:rPr>
          <w:rFonts w:hint="eastAsia" w:ascii="ＭＳ 明朝" w:hAnsi="ＭＳ 明朝" w:eastAsia="ＭＳ 明朝"/>
          <w:b w:val="0"/>
          <w:sz w:val="24"/>
        </w:rPr>
        <w:t>50</w:t>
      </w:r>
      <w:r>
        <w:rPr>
          <w:rFonts w:hint="eastAsia" w:ascii="ＭＳ 明朝" w:hAnsi="ＭＳ 明朝" w:eastAsia="ＭＳ 明朝"/>
          <w:b w:val="0"/>
          <w:sz w:val="24"/>
        </w:rPr>
        <w:t>万円❷➌</w:t>
      </w:r>
      <w:r>
        <w:rPr>
          <w:rFonts w:hint="eastAsia" w:ascii="ＭＳ 明朝" w:hAnsi="ＭＳ 明朝" w:eastAsia="ＭＳ 明朝"/>
          <w:b w:val="0"/>
          <w:sz w:val="24"/>
        </w:rPr>
        <w:t>20</w:t>
      </w:r>
      <w:r>
        <w:rPr>
          <w:rFonts w:hint="eastAsia" w:ascii="ＭＳ 明朝" w:hAnsi="ＭＳ 明朝" w:eastAsia="ＭＳ 明朝"/>
          <w:b w:val="0"/>
          <w:sz w:val="24"/>
        </w:rPr>
        <w:t>万円）</w:t>
      </w:r>
    </w:p>
    <w:p>
      <w:pPr>
        <w:pStyle w:val="0"/>
        <w:ind w:firstLineChars="0"/>
        <w:rPr>
          <w:rFonts w:hint="eastAsia" w:ascii="ＭＳ 明朝" w:hAnsi="ＭＳ 明朝" w:eastAsia="ＭＳ 明朝"/>
          <w:b w:val="0"/>
          <w:sz w:val="24"/>
        </w:rPr>
      </w:pPr>
      <w:r>
        <w:rPr>
          <w:rFonts w:hint="eastAsia" w:ascii="ＭＳ 明朝" w:hAnsi="ＭＳ 明朝" w:eastAsia="ＭＳ 明朝"/>
          <w:b w:val="0"/>
          <w:sz w:val="24"/>
        </w:rPr>
        <w:t>申込　市ウェブサイトからダウンロードした申請書に必要事項を記入し、関係書類を添えて農政企画課に提出</w:t>
      </w:r>
    </w:p>
    <w:p>
      <w:pPr>
        <w:pStyle w:val="0"/>
        <w:ind w:firstLineChars="0"/>
        <w:rPr>
          <w:rFonts w:hint="eastAsia" w:ascii="ＭＳ 明朝" w:hAnsi="ＭＳ 明朝" w:eastAsia="ＭＳ 明朝"/>
          <w:b w:val="0"/>
          <w:sz w:val="24"/>
        </w:rPr>
      </w:pPr>
      <w:r>
        <w:rPr>
          <w:rFonts w:hint="eastAsia" w:ascii="ＭＳ 明朝" w:hAnsi="ＭＳ 明朝" w:eastAsia="ＭＳ 明朝"/>
          <w:b w:val="0"/>
          <w:sz w:val="24"/>
        </w:rPr>
        <w:t>問い合わせ　農政企画課世界農業遺産未来戦略室　電話</w:t>
      </w:r>
      <w:r>
        <w:rPr>
          <w:rFonts w:hint="eastAsia" w:ascii="ＭＳ 明朝" w:hAnsi="ＭＳ 明朝" w:eastAsia="ＭＳ 明朝"/>
          <w:b w:val="0"/>
          <w:sz w:val="24"/>
        </w:rPr>
        <w:t>23-2281</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249</TotalTime>
  <Pages>3</Pages>
  <Words>43</Words>
  <Characters>1635</Characters>
  <Application>JUST Note</Application>
  <Lines>86</Lines>
  <Paragraphs>50</Paragraphs>
  <CharactersWithSpaces>1661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2024-06-19T06:13:00Z</dcterms:created>
  <dcterms:modified xsi:type="dcterms:W3CDTF">2024-08-23T02:59:10Z</dcterms:modified>
  <cp:revision>4</cp:revision>
</cp:coreProperties>
</file>