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CITY TOPICS</w:t>
      </w:r>
      <w:r>
        <w:rPr>
          <w:rFonts w:hint="eastAsia" w:ascii="ＭＳ 明朝" w:hAnsi="ＭＳ 明朝" w:eastAsia="ＭＳ 明朝"/>
          <w:b w:val="1"/>
          <w:sz w:val="28"/>
        </w:rPr>
        <w:t>　まちの話題や出来事、ニュースをお届けします！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「江合川かわまちづくり計画登録証伝達式」を行いました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日、「江合川かわまちづくり計画登録証伝達式」を行いました。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月、古川地域桜ノ目地区の地域住民や地元企業、大崎地域広域行政事務組合、市を構成メンバーとして「江合川かわまちづくり協議会」が設立されました。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協議会は、水辺環境を利用した環境整備について、後世に誇れる協働のまちづくりを目的に、「江合川かわまちづくり計画」を策定し、市を経由して国の「かわまちづくり支援制度」に申請しました。</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日に、本計画が支援制度に登録され、国土交通省東北地方整備局から市へ登録証が伝達されました。これにより、国の支援を受け、本計画のさらなる促進が見込まれます。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今年度は、本計画を含む</w:t>
      </w:r>
      <w:r>
        <w:rPr>
          <w:rFonts w:hint="eastAsia" w:ascii="ＭＳ 明朝" w:hAnsi="ＭＳ 明朝" w:eastAsia="ＭＳ 明朝"/>
          <w:sz w:val="24"/>
        </w:rPr>
        <w:t>22</w:t>
      </w:r>
      <w:r>
        <w:rPr>
          <w:rFonts w:hint="eastAsia" w:ascii="ＭＳ 明朝" w:hAnsi="ＭＳ 明朝" w:eastAsia="ＭＳ 明朝"/>
          <w:sz w:val="24"/>
        </w:rPr>
        <w:t>カ所の「かわまちづくり計画」が支援制度に登録され、全国で</w:t>
      </w:r>
      <w:r>
        <w:rPr>
          <w:rFonts w:hint="eastAsia" w:ascii="ＭＳ 明朝" w:hAnsi="ＭＳ 明朝" w:eastAsia="ＭＳ 明朝"/>
          <w:sz w:val="24"/>
        </w:rPr>
        <w:t>286</w:t>
      </w:r>
      <w:r>
        <w:rPr>
          <w:rFonts w:hint="eastAsia" w:ascii="ＭＳ 明朝" w:hAnsi="ＭＳ 明朝" w:eastAsia="ＭＳ 明朝"/>
          <w:sz w:val="24"/>
        </w:rPr>
        <w:t>カ所の登録数となりました。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今後は、「かわカフェ」やジョギング体験会、防災安全教室の開催、バーベキューやグラウンドゴルフなどが行える芝生広場などを整備し、交流人口の拡大につながる、水辺と親しめる拠点を創出してい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江合川かわまちづくり協議会会長の</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し</w:instrText>
      </w:r>
      <w:r>
        <w:rPr>
          <w:rFonts w:hint="eastAsia" w:ascii="ＭＳ 明朝" w:hAnsi="ＭＳ 明朝" w:eastAsia="ＭＳ 明朝"/>
          <w:sz w:val="12"/>
        </w:rPr>
        <w:instrText>ど</w:instrText>
      </w:r>
      <w:r>
        <w:rPr>
          <w:rFonts w:hint="eastAsia" w:ascii="ＭＳ 明朝" w:hAnsi="ＭＳ 明朝" w:eastAsia="ＭＳ 明朝"/>
          <w:sz w:val="24"/>
        </w:rPr>
        <w:instrText>),</w:instrText>
      </w:r>
      <w:r>
        <w:rPr>
          <w:rFonts w:hint="eastAsia" w:ascii="ＭＳ 明朝" w:hAnsi="ＭＳ 明朝" w:eastAsia="ＭＳ 明朝"/>
          <w:sz w:val="24"/>
        </w:rPr>
        <w:instrText>宍戸</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と</w:instrText>
      </w:r>
      <w:r>
        <w:rPr>
          <w:rFonts w:hint="eastAsia" w:ascii="ＭＳ 明朝" w:hAnsi="ＭＳ 明朝" w:eastAsia="ＭＳ 明朝"/>
          <w:sz w:val="12"/>
        </w:rPr>
        <w:instrText>し</w:instrText>
      </w:r>
      <w:r>
        <w:rPr>
          <w:rFonts w:hint="eastAsia" w:ascii="ＭＳ 明朝" w:hAnsi="ＭＳ 明朝" w:eastAsia="ＭＳ 明朝"/>
          <w:sz w:val="24"/>
        </w:rPr>
        <w:instrText>),</w:instrText>
      </w:r>
      <w:r>
        <w:rPr>
          <w:rFonts w:hint="eastAsia" w:ascii="ＭＳ 明朝" w:hAnsi="ＭＳ 明朝" w:eastAsia="ＭＳ 明朝"/>
          <w:sz w:val="24"/>
        </w:rPr>
        <w:instrText>悟志</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氏は「子どもたちが親と一緒に楽しく水を知る、川を知る環境を整備していきたい」と決意を述べました。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これらの整備は、令和</w:t>
      </w:r>
      <w:r>
        <w:rPr>
          <w:rFonts w:hint="eastAsia" w:ascii="ＭＳ 明朝" w:hAnsi="ＭＳ 明朝" w:eastAsia="ＭＳ 明朝"/>
          <w:sz w:val="24"/>
        </w:rPr>
        <w:t>11</w:t>
      </w:r>
      <w:r>
        <w:rPr>
          <w:rFonts w:hint="eastAsia" w:ascii="ＭＳ 明朝" w:hAnsi="ＭＳ 明朝" w:eastAsia="ＭＳ 明朝"/>
          <w:sz w:val="24"/>
        </w:rPr>
        <w:t>年度に完成する予定です。親水空間との共生が期待されます。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写真：継続的な水辺のにぎわい創出を目指します。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写真：江合川かわまちづくり計画登録証</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「おおさき高校生タウンミーティング」×「おおさき宝さがし未来トーク」を開催しました</w:t>
      </w:r>
    </w:p>
    <w:p>
      <w:pPr>
        <w:pStyle w:val="0"/>
        <w:ind w:firstLine="240" w:firstLineChars="100"/>
        <w:rPr>
          <w:rFonts w:hint="eastAsia" w:ascii="ＭＳ 明朝" w:hAnsi="ＭＳ 明朝" w:eastAsia="ＭＳ 明朝"/>
          <w:strike w:val="0"/>
          <w:dstrike w:val="0"/>
          <w:sz w:val="24"/>
        </w:rPr>
      </w:pPr>
      <w:r>
        <w:rPr>
          <w:rFonts w:hint="eastAsia" w:ascii="ＭＳ 明朝" w:hAnsi="ＭＳ 明朝" w:eastAsia="ＭＳ 明朝"/>
          <w:strike w:val="0"/>
          <w:dstrike w:val="0"/>
          <w:sz w:val="24"/>
        </w:rPr>
        <w:t>8</w:t>
      </w:r>
      <w:r>
        <w:rPr>
          <w:rFonts w:hint="eastAsia" w:ascii="ＭＳ 明朝" w:hAnsi="ＭＳ 明朝" w:eastAsia="ＭＳ 明朝"/>
          <w:strike w:val="0"/>
          <w:dstrike w:val="0"/>
          <w:sz w:val="24"/>
        </w:rPr>
        <w:t>月</w:t>
      </w:r>
      <w:r>
        <w:rPr>
          <w:rFonts w:hint="eastAsia" w:ascii="ＭＳ 明朝" w:hAnsi="ＭＳ 明朝" w:eastAsia="ＭＳ 明朝"/>
          <w:strike w:val="0"/>
          <w:dstrike w:val="0"/>
          <w:sz w:val="24"/>
        </w:rPr>
        <w:t>5</w:t>
      </w:r>
      <w:r>
        <w:rPr>
          <w:rFonts w:hint="eastAsia" w:ascii="ＭＳ 明朝" w:hAnsi="ＭＳ 明朝" w:eastAsia="ＭＳ 明朝"/>
          <w:strike w:val="0"/>
          <w:dstrike w:val="0"/>
          <w:sz w:val="24"/>
        </w:rPr>
        <w:t>日、市役所本庁舎</w:t>
      </w:r>
      <w:r>
        <w:rPr>
          <w:rFonts w:hint="eastAsia" w:ascii="ＭＳ 明朝" w:hAnsi="ＭＳ 明朝" w:eastAsia="ＭＳ 明朝"/>
          <w:strike w:val="0"/>
          <w:dstrike w:val="0"/>
          <w:sz w:val="24"/>
        </w:rPr>
        <w:t>1</w:t>
      </w:r>
      <w:r>
        <w:rPr>
          <w:rFonts w:hint="eastAsia" w:ascii="ＭＳ 明朝" w:hAnsi="ＭＳ 明朝" w:eastAsia="ＭＳ 明朝"/>
          <w:strike w:val="0"/>
          <w:dstrike w:val="0"/>
          <w:sz w:val="24"/>
        </w:rPr>
        <w:t>階市民交流エリア屋内広場「パタ崎さん</w:t>
      </w:r>
      <w:r>
        <w:rPr>
          <w:rFonts w:hint="eastAsia" w:ascii="ＭＳ 明朝" w:hAnsi="ＭＳ 明朝" w:eastAsia="ＭＳ 明朝"/>
          <w:strike w:val="0"/>
          <w:dstrike w:val="0"/>
          <w:sz w:val="24"/>
        </w:rPr>
        <w:fldChar w:fldCharType="begin"/>
      </w:r>
      <w:r>
        <w:rPr>
          <w:rFonts w:hint="eastAsia" w:ascii="ＭＳ 明朝" w:hAnsi="ＭＳ 明朝" w:eastAsia="ＭＳ 明朝"/>
          <w:strike w:val="0"/>
          <w:dstrike w:val="0"/>
          <w:sz w:val="24"/>
        </w:rPr>
        <w:instrText>EQ \* jc2 \* hps12 \o\ad(\s\up 11(</w:instrText>
      </w:r>
      <w:r>
        <w:rPr>
          <w:rFonts w:hint="eastAsia" w:ascii="ＭＳ ゴシック" w:hAnsi="ＭＳ ゴシック" w:eastAsia="ＭＳ ゴシック"/>
          <w:sz w:val="12"/>
        </w:rPr>
        <w:instrText>ち</w:instrText>
      </w:r>
      <w:r>
        <w:rPr>
          <w:rFonts w:hint="eastAsia" w:ascii="ＭＳ 明朝" w:hAnsi="ＭＳ 明朝" w:eastAsia="ＭＳ 明朝"/>
          <w:strike w:val="0"/>
          <w:dstrike w:val="0"/>
          <w:sz w:val="24"/>
        </w:rPr>
        <w:instrText>),</w:instrText>
      </w:r>
      <w:r>
        <w:rPr>
          <w:rFonts w:hint="eastAsia" w:ascii="ＭＳ 明朝" w:hAnsi="ＭＳ 明朝" w:eastAsia="ＭＳ 明朝"/>
          <w:strike w:val="0"/>
          <w:dstrike w:val="0"/>
          <w:sz w:val="24"/>
        </w:rPr>
        <w:instrText>家</w:instrText>
      </w:r>
      <w:r>
        <w:rPr>
          <w:rFonts w:hint="eastAsia" w:ascii="ＭＳ 明朝" w:hAnsi="ＭＳ 明朝" w:eastAsia="ＭＳ 明朝"/>
          <w:strike w:val="0"/>
          <w:dstrike w:val="0"/>
          <w:sz w:val="24"/>
        </w:rPr>
        <w:instrText>)</w:instrText>
      </w:r>
      <w:r>
        <w:rPr>
          <w:rFonts w:hint="eastAsia" w:ascii="ＭＳ 明朝" w:hAnsi="ＭＳ 明朝" w:eastAsia="ＭＳ 明朝"/>
          <w:strike w:val="0"/>
          <w:dstrike w:val="0"/>
          <w:sz w:val="24"/>
        </w:rPr>
        <w:fldChar w:fldCharType="end"/>
      </w:r>
      <w:r>
        <w:rPr>
          <w:rFonts w:hint="eastAsia" w:ascii="ＭＳ 明朝" w:hAnsi="ＭＳ 明朝" w:eastAsia="ＭＳ 明朝"/>
          <w:strike w:val="0"/>
          <w:dstrike w:val="0"/>
          <w:sz w:val="24"/>
        </w:rPr>
        <w:t>」で「おおさき高校生タウンミーティング」×「おおさき宝さがし未来トーク」を開催しました。</w:t>
      </w:r>
    </w:p>
    <w:p>
      <w:pPr>
        <w:pStyle w:val="0"/>
        <w:ind w:firstLine="240" w:firstLineChars="100"/>
        <w:rPr>
          <w:rFonts w:hint="eastAsia" w:ascii="ＭＳ 明朝" w:hAnsi="ＭＳ 明朝" w:eastAsia="ＭＳ 明朝"/>
          <w:strike w:val="0"/>
          <w:dstrike w:val="0"/>
          <w:sz w:val="24"/>
        </w:rPr>
      </w:pPr>
      <w:r>
        <w:rPr>
          <w:rFonts w:hint="eastAsia" w:ascii="ＭＳ 明朝" w:hAnsi="ＭＳ 明朝" w:eastAsia="ＭＳ 明朝"/>
          <w:strike w:val="0"/>
          <w:dstrike w:val="0"/>
          <w:sz w:val="24"/>
        </w:rPr>
        <w:t>これからの地域を担う若者を育成していく事業の一環として、高校生が地域づくりに参加し、市が抱える問題などについて自由に話し合い、提案することで、本市への関心を高めてもらうことを目的としています。</w:t>
      </w:r>
    </w:p>
    <w:p>
      <w:pPr>
        <w:pStyle w:val="0"/>
        <w:ind w:firstLine="240" w:firstLineChars="100"/>
        <w:rPr>
          <w:rFonts w:hint="eastAsia" w:ascii="ＭＳ 明朝" w:hAnsi="ＭＳ 明朝" w:eastAsia="ＭＳ 明朝"/>
          <w:strike w:val="0"/>
          <w:dstrike w:val="0"/>
          <w:sz w:val="24"/>
        </w:rPr>
      </w:pPr>
      <w:r>
        <w:rPr>
          <w:rFonts w:hint="eastAsia" w:ascii="ＭＳ 明朝" w:hAnsi="ＭＳ 明朝" w:eastAsia="ＭＳ 明朝"/>
          <w:strike w:val="0"/>
          <w:dstrike w:val="0"/>
          <w:sz w:val="24"/>
        </w:rPr>
        <w:t>青森大学社会学部教授の佐藤</w:t>
      </w:r>
      <w:r>
        <w:rPr>
          <w:rFonts w:hint="eastAsia" w:ascii="ＭＳ 明朝" w:hAnsi="ＭＳ 明朝" w:eastAsia="ＭＳ 明朝"/>
          <w:strike w:val="0"/>
          <w:dstrike w:val="0"/>
          <w:sz w:val="24"/>
        </w:rPr>
        <w:t xml:space="preserve"> </w:t>
      </w:r>
      <w:r>
        <w:rPr>
          <w:rFonts w:hint="eastAsia" w:ascii="ＭＳ 明朝" w:hAnsi="ＭＳ 明朝" w:eastAsia="ＭＳ 明朝"/>
          <w:strike w:val="0"/>
          <w:dstrike w:val="0"/>
          <w:sz w:val="24"/>
        </w:rPr>
        <w:fldChar w:fldCharType="begin"/>
      </w:r>
      <w:r>
        <w:rPr>
          <w:rFonts w:hint="eastAsia" w:ascii="ＭＳ 明朝" w:hAnsi="ＭＳ 明朝" w:eastAsia="ＭＳ 明朝"/>
          <w:strike w:val="0"/>
          <w:dstrike w:val="0"/>
          <w:sz w:val="24"/>
        </w:rPr>
        <w:instrText>EQ \* jc2 \* hps12 \o\ad(\s\up 11(</w:instrText>
      </w:r>
      <w:r>
        <w:rPr>
          <w:rFonts w:hint="eastAsia" w:ascii="ＭＳ ゴシック" w:hAnsi="ＭＳ ゴシック" w:eastAsia="ＭＳ ゴシック"/>
          <w:sz w:val="12"/>
        </w:rPr>
        <w:instrText>あ</w:instrText>
      </w:r>
      <w:r>
        <w:rPr>
          <w:rFonts w:hint="eastAsia" w:ascii="ＭＳ ゴシック" w:hAnsi="ＭＳ ゴシック" w:eastAsia="ＭＳ ゴシック"/>
          <w:sz w:val="12"/>
        </w:rPr>
        <w:instrText>つ</w:instrText>
      </w:r>
      <w:r>
        <w:rPr>
          <w:rFonts w:hint="eastAsia" w:ascii="ＭＳ ゴシック" w:hAnsi="ＭＳ ゴシック" w:eastAsia="ＭＳ ゴシック"/>
          <w:sz w:val="12"/>
        </w:rPr>
        <w:instrText>し</w:instrText>
      </w:r>
      <w:r>
        <w:rPr>
          <w:rFonts w:hint="eastAsia" w:ascii="ＭＳ 明朝" w:hAnsi="ＭＳ 明朝" w:eastAsia="ＭＳ 明朝"/>
          <w:strike w:val="0"/>
          <w:dstrike w:val="0"/>
          <w:sz w:val="24"/>
        </w:rPr>
        <w:instrText>),</w:instrText>
      </w:r>
      <w:r>
        <w:rPr>
          <w:rFonts w:hint="eastAsia" w:ascii="ＭＳ 明朝" w:hAnsi="ＭＳ 明朝" w:eastAsia="ＭＳ 明朝"/>
          <w:strike w:val="0"/>
          <w:dstrike w:val="0"/>
          <w:sz w:val="24"/>
        </w:rPr>
        <w:instrText>淳</w:instrText>
      </w:r>
      <w:r>
        <w:rPr>
          <w:rFonts w:hint="eastAsia" w:ascii="ＭＳ 明朝" w:hAnsi="ＭＳ 明朝" w:eastAsia="ＭＳ 明朝"/>
          <w:strike w:val="0"/>
          <w:dstrike w:val="0"/>
          <w:sz w:val="24"/>
        </w:rPr>
        <w:instrText>)</w:instrText>
      </w:r>
      <w:r>
        <w:rPr>
          <w:rFonts w:hint="eastAsia" w:ascii="ＭＳ 明朝" w:hAnsi="ＭＳ 明朝" w:eastAsia="ＭＳ 明朝"/>
          <w:strike w:val="0"/>
          <w:dstrike w:val="0"/>
          <w:sz w:val="24"/>
        </w:rPr>
        <w:fldChar w:fldCharType="end"/>
      </w:r>
      <w:r>
        <w:rPr>
          <w:rFonts w:hint="eastAsia" w:ascii="ＭＳ 明朝" w:hAnsi="ＭＳ 明朝" w:eastAsia="ＭＳ 明朝"/>
          <w:strike w:val="0"/>
          <w:dstrike w:val="0"/>
          <w:sz w:val="24"/>
        </w:rPr>
        <w:t xml:space="preserve"> </w:t>
      </w:r>
      <w:r>
        <w:rPr>
          <w:rFonts w:hint="eastAsia" w:ascii="ＭＳ 明朝" w:hAnsi="ＭＳ 明朝" w:eastAsia="ＭＳ 明朝"/>
          <w:strike w:val="0"/>
          <w:dstrike w:val="0"/>
          <w:sz w:val="24"/>
        </w:rPr>
        <w:t>氏をファシリテーターに迎え、市内</w:t>
      </w:r>
      <w:r>
        <w:rPr>
          <w:rFonts w:hint="eastAsia" w:ascii="ＭＳ 明朝" w:hAnsi="ＭＳ 明朝" w:eastAsia="ＭＳ 明朝"/>
          <w:strike w:val="0"/>
          <w:dstrike w:val="0"/>
          <w:sz w:val="24"/>
        </w:rPr>
        <w:t>9</w:t>
      </w:r>
      <w:r>
        <w:rPr>
          <w:rFonts w:hint="eastAsia" w:ascii="ＭＳ 明朝" w:hAnsi="ＭＳ 明朝" w:eastAsia="ＭＳ 明朝"/>
          <w:strike w:val="0"/>
          <w:dstrike w:val="0"/>
          <w:sz w:val="24"/>
        </w:rPr>
        <w:t>校から参加した</w:t>
      </w:r>
      <w:r>
        <w:rPr>
          <w:rFonts w:hint="eastAsia" w:ascii="ＭＳ 明朝" w:hAnsi="ＭＳ 明朝" w:eastAsia="ＭＳ 明朝"/>
          <w:strike w:val="0"/>
          <w:dstrike w:val="0"/>
          <w:sz w:val="24"/>
        </w:rPr>
        <w:t>38</w:t>
      </w:r>
      <w:r>
        <w:rPr>
          <w:rFonts w:hint="eastAsia" w:ascii="ＭＳ 明朝" w:hAnsi="ＭＳ 明朝" w:eastAsia="ＭＳ 明朝"/>
          <w:strike w:val="0"/>
          <w:dstrike w:val="0"/>
          <w:sz w:val="24"/>
        </w:rPr>
        <w:t>人の高校生が「私たちがつくる</w:t>
      </w:r>
      <w:r>
        <w:rPr>
          <w:rFonts w:hint="eastAsia" w:ascii="ＭＳ 明朝" w:hAnsi="ＭＳ 明朝" w:eastAsia="ＭＳ 明朝"/>
          <w:strike w:val="0"/>
          <w:dstrike w:val="0"/>
          <w:sz w:val="24"/>
        </w:rPr>
        <w:t>20</w:t>
      </w:r>
      <w:r>
        <w:rPr>
          <w:rFonts w:hint="eastAsia" w:ascii="ＭＳ 明朝" w:hAnsi="ＭＳ 明朝" w:eastAsia="ＭＳ 明朝"/>
          <w:strike w:val="0"/>
          <w:dstrike w:val="0"/>
          <w:sz w:val="24"/>
        </w:rPr>
        <w:t>年後の大崎市の未来～大崎市こども計画策定に向けて～」をテーマに、</w:t>
      </w:r>
      <w:r>
        <w:rPr>
          <w:rFonts w:hint="eastAsia" w:ascii="ＭＳ 明朝" w:hAnsi="ＭＳ 明朝" w:eastAsia="ＭＳ 明朝"/>
          <w:strike w:val="0"/>
          <w:dstrike w:val="0"/>
          <w:sz w:val="24"/>
        </w:rPr>
        <w:t>10</w:t>
      </w:r>
      <w:r>
        <w:rPr>
          <w:rFonts w:hint="eastAsia" w:ascii="ＭＳ 明朝" w:hAnsi="ＭＳ 明朝" w:eastAsia="ＭＳ 明朝"/>
          <w:strike w:val="0"/>
          <w:dstrike w:val="0"/>
          <w:sz w:val="24"/>
        </w:rPr>
        <w:t>グループに分かれて意見を交わしました。</w:t>
      </w:r>
    </w:p>
    <w:p>
      <w:pPr>
        <w:pStyle w:val="0"/>
        <w:ind w:firstLine="240" w:firstLineChars="100"/>
        <w:rPr>
          <w:rFonts w:hint="eastAsia" w:ascii="ＭＳ 明朝" w:hAnsi="ＭＳ 明朝" w:eastAsia="ＭＳ 明朝"/>
          <w:strike w:val="0"/>
          <w:dstrike w:val="0"/>
          <w:sz w:val="24"/>
        </w:rPr>
      </w:pPr>
      <w:r>
        <w:rPr>
          <w:rFonts w:hint="eastAsia" w:ascii="ＭＳ 明朝" w:hAnsi="ＭＳ 明朝" w:eastAsia="ＭＳ 明朝"/>
          <w:strike w:val="0"/>
          <w:dstrike w:val="0"/>
          <w:sz w:val="24"/>
        </w:rPr>
        <w:t>最後に各グループの代表者が自分の意見を発表しました。「これから生まれてくる子どもたちが大人になっても住みたくなるようなまちであり続けてほしい」などの将来への熱い思いが述べられました。また、そのためには「自分たちが大崎市の良さを知って好きになり、それを他の人たちに伝えていくことで魅力的なまちになり、住みたいまちになっていくと思う」などの発言がありました。</w:t>
      </w:r>
    </w:p>
    <w:p>
      <w:pPr>
        <w:pStyle w:val="0"/>
        <w:ind w:firstLine="240" w:firstLineChars="100"/>
        <w:rPr>
          <w:rFonts w:hint="eastAsia" w:ascii="ＭＳ ゴシック" w:hAnsi="ＭＳ ゴシック" w:eastAsia="ＭＳ ゴシック"/>
          <w:sz w:val="24"/>
        </w:rPr>
      </w:pPr>
      <w:r>
        <w:rPr>
          <w:rFonts w:hint="eastAsia" w:ascii="ＭＳ 明朝" w:hAnsi="ＭＳ 明朝" w:eastAsia="ＭＳ 明朝"/>
          <w:strike w:val="0"/>
          <w:dstrike w:val="0"/>
          <w:sz w:val="24"/>
        </w:rPr>
        <w:t>今回出された意見は、今年度策定予定の「大崎市こども計画」に生かされます。</w:t>
      </w:r>
    </w:p>
    <w:p>
      <w:pPr>
        <w:pStyle w:val="0"/>
        <w:ind w:firstLine="240" w:firstLineChars="100"/>
        <w:rPr>
          <w:rFonts w:hint="eastAsia" w:ascii="ＭＳ ゴシック" w:hAnsi="ＭＳ ゴシック" w:eastAsia="ＭＳ ゴシック"/>
          <w:sz w:val="24"/>
        </w:rPr>
      </w:pPr>
      <w:r>
        <w:rPr>
          <w:rFonts w:hint="eastAsia" w:ascii="ＭＳ 明朝" w:hAnsi="ＭＳ 明朝" w:eastAsia="ＭＳ 明朝"/>
          <w:strike w:val="0"/>
          <w:dstrike w:val="0"/>
          <w:sz w:val="24"/>
        </w:rPr>
        <w:t>当日の様子は市公式</w:t>
      </w:r>
      <w:r>
        <w:rPr>
          <w:rFonts w:hint="eastAsia" w:ascii="ＭＳ 明朝" w:hAnsi="ＭＳ 明朝" w:eastAsia="ＭＳ 明朝"/>
          <w:strike w:val="0"/>
          <w:dstrike w:val="0"/>
          <w:sz w:val="24"/>
        </w:rPr>
        <w:t>Youtube</w:t>
      </w:r>
      <w:r>
        <w:rPr>
          <w:rFonts w:hint="eastAsia" w:ascii="ＭＳ 明朝" w:hAnsi="ＭＳ 明朝" w:eastAsia="ＭＳ 明朝"/>
          <w:strike w:val="0"/>
          <w:dstrike w:val="0"/>
          <w:sz w:val="24"/>
        </w:rPr>
        <w:t>から視聴できます。</w:t>
      </w:r>
      <w:bookmarkStart w:id="0" w:name="_GoBack"/>
      <w:bookmarkEnd w:id="0"/>
    </w:p>
    <w:p>
      <w:pPr>
        <w:pStyle w:val="0"/>
        <w:ind w:leftChars="0" w:firstLine="0" w:firstLineChars="0"/>
        <w:rPr>
          <w:rFonts w:hint="eastAsia" w:ascii="ＭＳ 明朝" w:hAnsi="ＭＳ 明朝" w:eastAsia="ＭＳ 明朝"/>
          <w:sz w:val="24"/>
        </w:rPr>
      </w:pPr>
      <w:r>
        <w:rPr>
          <w:rFonts w:hint="eastAsia" w:ascii="ＭＳ 明朝" w:hAnsi="ＭＳ 明朝" w:eastAsia="ＭＳ 明朝"/>
          <w:strike w:val="0"/>
          <w:dstrike w:val="0"/>
          <w:sz w:val="24"/>
        </w:rPr>
        <w:t>写真</w:t>
      </w:r>
      <w:r>
        <w:rPr>
          <w:rFonts w:hint="eastAsia" w:ascii="ＭＳ 明朝" w:hAnsi="ＭＳ 明朝" w:eastAsia="ＭＳ 明朝"/>
          <w:sz w:val="24"/>
        </w:rPr>
        <w:t>：伊藤市長と高校生が将来の大崎市について熱く語り合いました</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写真：自分たちの思い描く</w:t>
      </w:r>
      <w:r>
        <w:rPr>
          <w:rFonts w:hint="eastAsia" w:ascii="ＭＳ 明朝" w:hAnsi="ＭＳ 明朝" w:eastAsia="ＭＳ 明朝"/>
          <w:sz w:val="24"/>
        </w:rPr>
        <w:t>20</w:t>
      </w:r>
      <w:r>
        <w:rPr>
          <w:rFonts w:hint="eastAsia" w:ascii="ＭＳ 明朝" w:hAnsi="ＭＳ 明朝" w:eastAsia="ＭＳ 明朝"/>
          <w:sz w:val="24"/>
        </w:rPr>
        <w:t>年後の大崎市を発表する高校生</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A P-OTF 翠流ネオロマン StdN U">
    <w:panose1 w:val="00000800000000000000"/>
    <w:charset w:val="80"/>
    <w:family w:val="roman"/>
    <w:pitch w:val="variable"/>
    <w:sig w:usb0="00000000" w:usb1="00000000" w:usb2="00000000" w:usb3="00000000" w:csb0="01008200" w:csb1="00000000"/>
  </w:font>
  <w:font w:name="A P-OTF UD新ゴ Pr6N DB">
    <w:panose1 w:val="00000000000000000000"/>
    <w:charset w:val="80"/>
    <w:family w:val="swiss"/>
    <w:pitch w:val="variable"/>
    <w:sig w:usb0="00000000" w:usb1="00000000" w:usb2="00000000" w:usb3="00000000" w:csb0="01008200" w:csb1="00000000"/>
  </w:font>
  <w:font w:name="Century Schoolbook">
    <w:panose1 w:val="00000000000000000000"/>
    <w:charset w:val="00"/>
    <w:family w:val="roman"/>
    <w:notTrueType/>
    <w:pitch w:val="variable"/>
    <w:sig w:usb0="00000000" w:usb1="00000000" w:usb2="00000000" w:usb3="00000000" w:csb0="FF000000" w:csb1="00000000"/>
  </w:font>
  <w:font w:name="Colonna MT">
    <w:panose1 w:val="00000000000000000000"/>
    <w:charset w:val="00"/>
    <w:family w:val="decorative"/>
    <w:notTrueType/>
    <w:pitch w:val="variable"/>
    <w:sig w:usb0="00000000" w:usb1="00000000" w:usb2="00000000" w:usb3="00000000" w:csb0="FF000000" w:csb1="00000000"/>
  </w:font>
  <w:font w:name="HG創英角ﾎﾟｯﾌﾟ体">
    <w:panose1 w:val="00000000000000000000"/>
    <w:charset w:val="80"/>
    <w:family w:val="moder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808</TotalTime>
  <Pages>2</Pages>
  <Words>20</Words>
  <Characters>1255</Characters>
  <Application>JUST Note</Application>
  <Lines>42</Lines>
  <Paragraphs>20</Paragraphs>
  <CharactersWithSpaces>1261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2024-04-30T01:56:00Z</dcterms:created>
  <dcterms:modified xsi:type="dcterms:W3CDTF">2024-09-18T02:37:13Z</dcterms:modified>
  <cp:revision>6</cp:revision>
</cp:coreProperties>
</file>