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令和</w:t>
      </w:r>
      <w:r>
        <w:rPr>
          <w:rFonts w:hint="eastAsia" w:ascii="ＭＳ 明朝" w:hAnsi="ＭＳ 明朝" w:eastAsia="ＭＳ 明朝"/>
          <w:b w:val="1"/>
          <w:sz w:val="28"/>
        </w:rPr>
        <w:t>7</w:t>
      </w:r>
      <w:r>
        <w:rPr>
          <w:rFonts w:hint="eastAsia" w:ascii="ＭＳ 明朝" w:hAnsi="ＭＳ 明朝" w:eastAsia="ＭＳ 明朝"/>
          <w:b w:val="1"/>
          <w:sz w:val="28"/>
        </w:rPr>
        <w:t>年度おおさき市民健診の申し込みが始まります</w:t>
      </w:r>
    </w:p>
    <w:p>
      <w:pPr>
        <w:pStyle w:val="0"/>
        <w:snapToGrid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全世帯の世帯主宛てに市民健診のお知らせと申込書（はがき）を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月上旬に郵送します。内容を確認し、忘れずに申し込みしましょう。なお、市民健診を受けない場合でも、理由を記入して提出してください。</w:t>
      </w:r>
    </w:p>
    <w:p>
      <w:pPr>
        <w:pStyle w:val="0"/>
        <w:snapToGrid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また、市民健診の自己負担額の変更および日程、場所など詳しくは、市ウェブサイトを確認してください。</w:t>
      </w:r>
    </w:p>
    <w:p>
      <w:pPr>
        <w:pStyle w:val="0"/>
        <w:snapToGrid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■申込方法および期限</w:t>
      </w:r>
    </w:p>
    <w:p>
      <w:pPr>
        <w:pStyle w:val="0"/>
        <w:snapToGrid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▶申込書（はがき）を送付（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日（木曜日）まで）</w:t>
      </w:r>
    </w:p>
    <w:p>
      <w:pPr>
        <w:pStyle w:val="0"/>
        <w:snapToGrid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▶申込フォームからの申し込み（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日（金曜日）まで）</w:t>
      </w:r>
    </w:p>
    <w:p>
      <w:pPr>
        <w:pStyle w:val="0"/>
        <w:snapToGrid w:val="0"/>
        <w:ind w:firstLine="360" w:firstLineChars="15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※申込フォームは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日から開設します。</w:t>
      </w:r>
    </w:p>
    <w:p>
      <w:pPr>
        <w:pStyle w:val="0"/>
        <w:snapToGrid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napToGrid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■変更点（自己負担額が変わります）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4195"/>
        <w:gridCol w:w="1361"/>
        <w:gridCol w:w="1361"/>
      </w:tblGrid>
      <w:tr>
        <w:trPr/>
        <w:tc>
          <w:tcPr>
            <w:tcW w:w="1675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検（健）診名</w:t>
            </w:r>
          </w:p>
        </w:tc>
        <w:tc>
          <w:tcPr>
            <w:tcW w:w="4195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対象者</w:t>
            </w:r>
          </w:p>
        </w:tc>
        <w:tc>
          <w:tcPr>
            <w:tcW w:w="1361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変更前</w:t>
            </w:r>
          </w:p>
        </w:tc>
        <w:tc>
          <w:tcPr>
            <w:tcW w:w="1361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変更後</w:t>
            </w: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結核・肺がん検診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40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64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歳の人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500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600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胃がん検診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40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歳の人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1,800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1,900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/>
        <w:tc>
          <w:tcPr>
            <w:tcW w:w="167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70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歳以上の人（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歳以上の後期高齢者医療被保険者含む）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600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700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大腸がん検診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40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歳の人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500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600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/>
        <w:tc>
          <w:tcPr>
            <w:tcW w:w="167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70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歳以上の人（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歳以上の後期高齢者医療被保険者含む）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300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67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肝炎ウイルス検診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41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歳の人で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歳刻み年齢ではない人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800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1,000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/>
        <w:tc>
          <w:tcPr>
            <w:tcW w:w="167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71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歳以上で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歳刻み年齢ではない人（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66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歳以上の後期高齢者医療被保険者含む）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300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400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健康診査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39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歳の人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1,500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>
          <w:trHeight w:val="112" w:hRule="atLeas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子宮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instrText>頸</w:instrTex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がん検診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歳の女性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2,100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2,300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/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70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歳以上で令和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年度に市の子宮頸がん検診を受診していない女性（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歳以上の後期高齢者医療被保険者含む）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700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800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67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乳がん検診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39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歳の女性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1,800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2,000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/>
        <w:tc>
          <w:tcPr>
            <w:tcW w:w="167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40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64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歳で令和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年度に市の乳がん検診を受診していない女性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2,400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2,700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  <w:tr>
        <w:trPr/>
        <w:tc>
          <w:tcPr>
            <w:tcW w:w="167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65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歳以上で令和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年度に市の乳がん検診を受診していない女性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500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  <w:tc>
          <w:tcPr>
            <w:tcW w:w="1361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600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円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b w:val="0"/>
          <w:sz w:val="24"/>
        </w:rPr>
      </w:pPr>
      <w:bookmarkStart w:id="0" w:name="_GoBack"/>
      <w:bookmarkEnd w:id="0"/>
    </w:p>
    <w:sectPr>
      <w:pgSz w:w="11906" w:h="16838"/>
      <w:pgMar w:top="144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Reimin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A-OTF UD新ゴ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黎ミン Pr6N R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A-OTF UD新ゴ Pr6N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N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PShueiNMGoStdN-B-90msp-RKSJ-H-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Reimin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Reimin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PTsubutenMin2-H-90msp-RKSJ-H-Id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Light-90msp-RKSJ-V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ShinGoPr6N-Light-90msp-RKSJ-V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485</TotalTime>
  <Pages>1</Pages>
  <Words>75</Words>
  <Characters>734</Characters>
  <Application>JUST Note</Application>
  <Lines>160</Lines>
  <Paragraphs>58</Paragraphs>
  <CharactersWithSpaces>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2024-09-18T05:29:00Z</dcterms:created>
  <dcterms:modified xsi:type="dcterms:W3CDTF">2025-01-21T02:16:07Z</dcterms:modified>
  <cp:revision>5</cp:revision>
</cp:coreProperties>
</file>