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8"/>
        </w:rPr>
      </w:pPr>
      <w:r>
        <w:rPr>
          <w:rFonts w:hint="eastAsia" w:ascii="ＭＳ 明朝" w:hAnsi="ＭＳ 明朝" w:eastAsia="ＭＳ 明朝"/>
          <w:b w:val="1"/>
          <w:sz w:val="28"/>
        </w:rPr>
        <w:t>吉野作造記念館開館</w:t>
      </w:r>
      <w:r>
        <w:rPr>
          <w:rFonts w:hint="eastAsia" w:ascii="ＭＳ 明朝" w:hAnsi="ＭＳ 明朝" w:eastAsia="ＭＳ 明朝"/>
          <w:b w:val="1"/>
          <w:sz w:val="28"/>
        </w:rPr>
        <w:t>30</w:t>
      </w:r>
      <w:r>
        <w:rPr>
          <w:rFonts w:hint="eastAsia" w:ascii="ＭＳ 明朝" w:hAnsi="ＭＳ 明朝" w:eastAsia="ＭＳ 明朝"/>
          <w:b w:val="1"/>
          <w:sz w:val="28"/>
        </w:rPr>
        <w:t>周年　大正デモクラシーの旗手</w:t>
      </w:r>
      <w:r>
        <w:rPr>
          <w:rFonts w:hint="eastAsia" w:ascii="ＭＳ 明朝" w:hAnsi="ＭＳ 明朝" w:eastAsia="ＭＳ 明朝"/>
          <w:b w:val="1"/>
          <w:sz w:val="28"/>
        </w:rPr>
        <w:t xml:space="preserve"> </w:t>
      </w:r>
      <w:r>
        <w:rPr>
          <w:rFonts w:hint="eastAsia" w:ascii="ＭＳ 明朝" w:hAnsi="ＭＳ 明朝" w:eastAsia="ＭＳ 明朝"/>
          <w:b w:val="1"/>
          <w:sz w:val="28"/>
        </w:rPr>
        <w:t>吉野</w:t>
      </w:r>
      <w:r>
        <w:rPr>
          <w:rFonts w:hint="eastAsia" w:ascii="ＭＳ 明朝" w:hAnsi="ＭＳ 明朝" w:eastAsia="ＭＳ 明朝"/>
          <w:b w:val="1"/>
          <w:sz w:val="28"/>
        </w:rPr>
        <w:t xml:space="preserve"> </w:t>
      </w:r>
      <w:r>
        <w:rPr>
          <w:rFonts w:hint="eastAsia" w:ascii="ＭＳ 明朝" w:hAnsi="ＭＳ 明朝" w:eastAsia="ＭＳ 明朝"/>
          <w:b w:val="1"/>
          <w:sz w:val="28"/>
        </w:rPr>
        <w:t>作造</w:t>
      </w:r>
    </w:p>
    <w:p>
      <w:pPr>
        <w:pStyle w:val="0"/>
        <w:rPr>
          <w:rFonts w:hint="eastAsia" w:ascii="ＭＳ 明朝" w:hAnsi="ＭＳ 明朝" w:eastAsia="ＭＳ 明朝"/>
          <w:b w:val="1"/>
          <w:sz w:val="24"/>
        </w:rPr>
      </w:pP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「大崎市ゆかりの偉人は誰か」と聞かれた時、誰を思い浮かべますか。</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鹿島台地域の品井沼の干拓を成し遂げた「わらじ村長」こと</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ま</w:instrText>
      </w:r>
      <w:r>
        <w:rPr>
          <w:rFonts w:hint="eastAsia" w:ascii="ＭＳ 明朝" w:hAnsi="ＭＳ 明朝" w:eastAsia="ＭＳ 明朝"/>
          <w:sz w:val="12"/>
        </w:rPr>
        <w:instrText>た</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鎌田</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ん</w:instrText>
      </w:r>
      <w:r>
        <w:rPr>
          <w:rFonts w:hint="eastAsia" w:ascii="ＭＳ 明朝" w:hAnsi="ＭＳ 明朝" w:eastAsia="ＭＳ 明朝"/>
          <w:sz w:val="12"/>
        </w:rPr>
        <w:instrText>の</w:instrText>
      </w:r>
      <w:r>
        <w:rPr>
          <w:rFonts w:hint="eastAsia" w:ascii="ＭＳ 明朝" w:hAnsi="ＭＳ 明朝" w:eastAsia="ＭＳ 明朝"/>
          <w:sz w:val="12"/>
        </w:rPr>
        <w:instrText>す</w:instrText>
      </w:r>
      <w:r>
        <w:rPr>
          <w:rFonts w:hint="eastAsia" w:ascii="ＭＳ 明朝" w:hAnsi="ＭＳ 明朝" w:eastAsia="ＭＳ 明朝"/>
          <w:sz w:val="12"/>
        </w:rPr>
        <w:instrText>け</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三之助</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翁、三本木地域出身で「日本女子体育の母」と称される二階堂トクヨなどが挙げられますが、</w:t>
      </w:r>
      <w:r>
        <w:rPr>
          <w:rFonts w:hint="eastAsia" w:ascii="ＭＳ 明朝" w:hAnsi="ＭＳ 明朝" w:eastAsia="ＭＳ 明朝"/>
          <w:b w:val="0"/>
          <w:sz w:val="24"/>
        </w:rPr>
        <w:t>2</w:t>
      </w:r>
      <w:r>
        <w:rPr>
          <w:rFonts w:hint="eastAsia" w:ascii="ＭＳ 明朝" w:hAnsi="ＭＳ 明朝" w:eastAsia="ＭＳ 明朝"/>
          <w:b w:val="0"/>
          <w:sz w:val="24"/>
        </w:rPr>
        <w:t>人と同時代を駆け抜け、日本の政治の発展に寄与した人物がいます。古川地域出身の政治学者・吉野作造です。</w:t>
      </w:r>
    </w:p>
    <w:p>
      <w:pPr>
        <w:pStyle w:val="0"/>
        <w:ind w:left="0" w:leftChars="0" w:firstLine="240" w:firstLineChars="100"/>
        <w:rPr>
          <w:rFonts w:hint="eastAsia" w:ascii="ＭＳ 明朝" w:hAnsi="ＭＳ 明朝" w:eastAsia="ＭＳ 明朝"/>
          <w:b w:val="1"/>
          <w:sz w:val="24"/>
        </w:rPr>
      </w:pP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日の作造の誕生日に、「吉野作造記念館」が平成</w:t>
      </w:r>
      <w:r>
        <w:rPr>
          <w:rFonts w:hint="eastAsia" w:ascii="ＭＳ 明朝" w:hAnsi="ＭＳ 明朝" w:eastAsia="ＭＳ 明朝"/>
          <w:b w:val="0"/>
          <w:sz w:val="24"/>
        </w:rPr>
        <w:t>7</w:t>
      </w:r>
      <w:r>
        <w:rPr>
          <w:rFonts w:hint="eastAsia" w:ascii="ＭＳ 明朝" w:hAnsi="ＭＳ 明朝" w:eastAsia="ＭＳ 明朝"/>
          <w:b w:val="0"/>
          <w:sz w:val="24"/>
        </w:rPr>
        <w:t>年の開館から開館</w:t>
      </w:r>
      <w:r>
        <w:rPr>
          <w:rFonts w:hint="eastAsia" w:ascii="ＭＳ 明朝" w:hAnsi="ＭＳ 明朝" w:eastAsia="ＭＳ 明朝"/>
          <w:b w:val="0"/>
          <w:sz w:val="24"/>
        </w:rPr>
        <w:t>30</w:t>
      </w:r>
      <w:r>
        <w:rPr>
          <w:rFonts w:hint="eastAsia" w:ascii="ＭＳ 明朝" w:hAnsi="ＭＳ 明朝" w:eastAsia="ＭＳ 明朝"/>
          <w:b w:val="0"/>
          <w:sz w:val="24"/>
        </w:rPr>
        <w:t>年の節目を迎えました。作造の人物像や目指した社会などについて紹介します。</w:t>
      </w: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―吉野作造の原点―</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吉野作造は、明治</w:t>
      </w:r>
      <w:r>
        <w:rPr>
          <w:rFonts w:hint="eastAsia" w:ascii="ＭＳ 明朝" w:hAnsi="ＭＳ 明朝" w:eastAsia="ＭＳ 明朝"/>
          <w:b w:val="0"/>
          <w:sz w:val="24"/>
        </w:rPr>
        <w:t>11</w:t>
      </w:r>
      <w:r>
        <w:rPr>
          <w:rFonts w:hint="eastAsia" w:ascii="ＭＳ 明朝" w:hAnsi="ＭＳ 明朝" w:eastAsia="ＭＳ 明朝"/>
          <w:b w:val="0"/>
          <w:sz w:val="24"/>
        </w:rPr>
        <w:t>年に古川十日町（旧志田郡大柿村）で、糸や綿を取り扱う商家「吉野屋」の長男として生まれました。古川尋常小学校（現在の大崎市立古川第一小学校）を卒業後、宮城県尋常中学校（現在の宮城県仙台第一高等学校）に入学し、その後は、旧制第二高等学校（現在の東北大学）に進学しました。当時はキリスト教が盛んで、作造も聖書研究会に参加し、後に教会で洗礼を受け、入信しました。ここで得た「自由と平等」を大切にするキリスト教の教えは、作造の思想の基礎となり、その後の活動の支えとなり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明治</w:t>
      </w:r>
      <w:r>
        <w:rPr>
          <w:rFonts w:hint="eastAsia" w:ascii="ＭＳ 明朝" w:hAnsi="ＭＳ 明朝" w:eastAsia="ＭＳ 明朝"/>
          <w:b w:val="0"/>
          <w:sz w:val="24"/>
        </w:rPr>
        <w:t>33</w:t>
      </w:r>
      <w:r>
        <w:rPr>
          <w:rFonts w:hint="eastAsia" w:ascii="ＭＳ 明朝" w:hAnsi="ＭＳ 明朝" w:eastAsia="ＭＳ 明朝"/>
          <w:b w:val="0"/>
          <w:sz w:val="24"/>
        </w:rPr>
        <w:t>年、作造は東京帝国大学法科大学（現在の東京大学法学部）に入学しました。大学では政治学を中心に学び、政治学者の道を歩み始めます。大学卒業後は中国へ渡り、清王朝の有力者であった</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え</w:instrText>
      </w:r>
      <w:r>
        <w:rPr>
          <w:rFonts w:hint="eastAsia" w:ascii="ＭＳ 明朝" w:hAnsi="ＭＳ 明朝" w:eastAsia="ＭＳ 明朝"/>
          <w:sz w:val="12"/>
        </w:rPr>
        <w:instrText>ん</w:instrText>
      </w:r>
      <w:r>
        <w:rPr>
          <w:rFonts w:hint="eastAsia" w:ascii="ＭＳ 明朝" w:hAnsi="ＭＳ 明朝" w:eastAsia="ＭＳ 明朝"/>
          <w:sz w:val="12"/>
        </w:rPr>
        <w:instrText>せ</w:instrText>
      </w:r>
      <w:r>
        <w:rPr>
          <w:rFonts w:hint="eastAsia" w:ascii="ＭＳ 明朝" w:hAnsi="ＭＳ 明朝" w:eastAsia="ＭＳ 明朝"/>
          <w:sz w:val="12"/>
        </w:rPr>
        <w:instrText>い</w:instrText>
      </w:r>
      <w:r>
        <w:rPr>
          <w:rFonts w:hint="eastAsia" w:ascii="ＭＳ 明朝" w:hAnsi="ＭＳ 明朝" w:eastAsia="ＭＳ 明朝"/>
          <w:sz w:val="12"/>
        </w:rPr>
        <w:instrText>が</w:instrText>
      </w:r>
      <w:r>
        <w:rPr>
          <w:rFonts w:hint="eastAsia" w:ascii="ＭＳ 明朝" w:hAnsi="ＭＳ 明朝" w:eastAsia="ＭＳ 明朝"/>
          <w:sz w:val="12"/>
        </w:rPr>
        <w:instrText>い</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袁世凱</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の息子の家庭教師を務めたほか、ヨーロッパにも留学しました。この経験から、大きく変化しつつある世界を肌で感じた作造は、社会を動かすためには民衆の力が重要であることを学びました。</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―民本主義</w:t>
      </w:r>
      <w:r>
        <w:rPr>
          <w:rFonts w:hint="eastAsia" w:ascii="ＭＳ 明朝" w:hAnsi="ＭＳ 明朝" w:eastAsia="ＭＳ 明朝"/>
          <w:b w:val="1"/>
          <w:sz w:val="24"/>
        </w:rPr>
        <w:t xml:space="preserve"> </w:t>
      </w:r>
      <w:r>
        <w:rPr>
          <w:rFonts w:hint="eastAsia" w:ascii="ＭＳ 明朝" w:hAnsi="ＭＳ 明朝" w:eastAsia="ＭＳ 明朝"/>
          <w:b w:val="1"/>
          <w:sz w:val="24"/>
        </w:rPr>
        <w:t>全ての人に選挙権を―</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当時の日本は、選挙権が男性のみ、かつ一定の税金を納めた人に限られていた制限選挙で、多くの国民は政治に参加できない状況でした。作造は帰国後、政治のあり方について自身の考えをまとめた論説を、多くの雑誌に掲載しました。大正</w:t>
      </w:r>
      <w:r>
        <w:rPr>
          <w:rFonts w:hint="eastAsia" w:ascii="ＭＳ 明朝" w:hAnsi="ＭＳ 明朝" w:eastAsia="ＭＳ 明朝"/>
          <w:b w:val="0"/>
          <w:sz w:val="24"/>
        </w:rPr>
        <w:t>5</w:t>
      </w:r>
      <w:r>
        <w:rPr>
          <w:rFonts w:hint="eastAsia" w:ascii="ＭＳ 明朝" w:hAnsi="ＭＳ 明朝" w:eastAsia="ＭＳ 明朝"/>
          <w:b w:val="0"/>
          <w:sz w:val="24"/>
        </w:rPr>
        <w:t>年に『中央公論』で発表した論文「憲政の本義を説いて</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そ</w:instrText>
      </w:r>
      <w:r>
        <w:rPr>
          <w:rFonts w:hint="eastAsia" w:ascii="ＭＳ 明朝" w:hAnsi="ＭＳ 明朝" w:eastAsia="ＭＳ 明朝"/>
          <w:sz w:val="12"/>
        </w:rPr>
        <w:instrText>の</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其</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有終の美を</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な</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済</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すの</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途</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を論ず」で、「</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民</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ぼ</w:instrText>
      </w:r>
      <w:r>
        <w:rPr>
          <w:rFonts w:hint="eastAsia" w:ascii="ＭＳ 明朝" w:hAnsi="ＭＳ 明朝" w:eastAsia="ＭＳ 明朝"/>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本</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主義」という言葉を使い、民衆が政治に参加し、政治の中心となる道を開こうとしました。作造の考えは人々に支持され、「大正デモクラシー」と呼ばれる時代の基盤となり、大正</w:t>
      </w:r>
      <w:r>
        <w:rPr>
          <w:rFonts w:hint="eastAsia" w:ascii="ＭＳ 明朝" w:hAnsi="ＭＳ 明朝" w:eastAsia="ＭＳ 明朝"/>
          <w:b w:val="0"/>
          <w:sz w:val="24"/>
        </w:rPr>
        <w:t>14</w:t>
      </w:r>
      <w:r>
        <w:rPr>
          <w:rFonts w:hint="eastAsia" w:ascii="ＭＳ 明朝" w:hAnsi="ＭＳ 明朝" w:eastAsia="ＭＳ 明朝"/>
          <w:b w:val="0"/>
          <w:sz w:val="24"/>
        </w:rPr>
        <w:t>年の普通選挙法制定につながっていきました。</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ち</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路</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行かざれば</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た</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到</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らず、</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と</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事</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な</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為</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さざれば成らず―</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「路は行かなければ目的地に行き着くことはできないし、物事は行わなければ成就することはできない」という意味で、アメリカに留学する長女・</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の</w:instrText>
      </w:r>
      <w:r>
        <w:rPr>
          <w:rFonts w:hint="eastAsia" w:ascii="ＭＳ 明朝" w:hAnsi="ＭＳ 明朝" w:eastAsia="ＭＳ 明朝"/>
          <w:sz w:val="12"/>
        </w:rPr>
        <w:instrText>ぶ</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信</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に贈った言葉です。作造自身も理論や言葉だけではなく、行動する人でした。国や立場の違いを越えて、一人一人が対等な人間として互いを尊重し、支え合う社会を目指し、東アジアの親善友好や経済的に苦しい境遇にある人々の支援など、政治学者の枠を超えて幅広く活動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作造が目指した社会は、日本国憲法によってようやく花開き始めましたが、戦後から半世紀以上たった現在においても、私たちが目指す社会と変わらないのではないでしょうか。</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作造の生涯や功績から、私たちがより良い社会づくりに向けてなすべきことは何か、考えてみませんか。</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未来の民主主義社会の担い手へつなぐ</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日、地域交流センター（あすも）で、吉野作造記念館開館</w:t>
      </w:r>
      <w:r>
        <w:rPr>
          <w:rFonts w:hint="eastAsia" w:ascii="ＭＳ 明朝" w:hAnsi="ＭＳ 明朝" w:eastAsia="ＭＳ 明朝"/>
          <w:b w:val="0"/>
          <w:sz w:val="24"/>
        </w:rPr>
        <w:t>30</w:t>
      </w:r>
      <w:r>
        <w:rPr>
          <w:rFonts w:hint="eastAsia" w:ascii="ＭＳ 明朝" w:hAnsi="ＭＳ 明朝" w:eastAsia="ＭＳ 明朝"/>
          <w:b w:val="0"/>
          <w:sz w:val="24"/>
        </w:rPr>
        <w:t>周年記念事業の一環として、高校生政策提言発表会が開催されました。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市内外の高等学校</w:t>
      </w:r>
      <w:r>
        <w:rPr>
          <w:rFonts w:hint="eastAsia" w:ascii="ＭＳ 明朝" w:hAnsi="ＭＳ 明朝" w:eastAsia="ＭＳ 明朝"/>
          <w:b w:val="0"/>
          <w:sz w:val="24"/>
        </w:rPr>
        <w:t>4</w:t>
      </w:r>
      <w:r>
        <w:rPr>
          <w:rFonts w:hint="eastAsia" w:ascii="ＭＳ 明朝" w:hAnsi="ＭＳ 明朝" w:eastAsia="ＭＳ 明朝"/>
          <w:b w:val="0"/>
          <w:sz w:val="24"/>
        </w:rPr>
        <w:t>校</w:t>
      </w:r>
      <w:r>
        <w:rPr>
          <w:rFonts w:hint="eastAsia" w:ascii="ＭＳ 明朝" w:hAnsi="ＭＳ 明朝" w:eastAsia="ＭＳ 明朝"/>
          <w:b w:val="0"/>
          <w:sz w:val="24"/>
        </w:rPr>
        <w:t>8</w:t>
      </w:r>
      <w:r>
        <w:rPr>
          <w:rFonts w:hint="eastAsia" w:ascii="ＭＳ 明朝" w:hAnsi="ＭＳ 明朝" w:eastAsia="ＭＳ 明朝"/>
          <w:b w:val="0"/>
          <w:sz w:val="24"/>
        </w:rPr>
        <w:t>グループが、「私たち高校生からの人づくり・地域づくり・未来づくり」を共通のテーマに、同館の「高校生デモクラシー塾」で学んだ内容や各校の学習などを通し、生きやすく住みやすい社会にするための政策を提言しました。同性パートナーシップ制度や、規格外の野菜を使った商品開発、視覚障害者の立場から考える選挙など、社会の課題と向き合い、多角的な視点から考え抜かれた政策に、多くの来場者が耳を傾け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未来を担う高校生が政治や地域づくりについて「自分事」として考え、行動し、発表する機会を設けることで、作造が描いた民主主義社会が次世代に受け継がれています。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写真：自分たちが考えた政策を提言する参加者</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吉野作造記念館へ行こう</w:t>
      </w:r>
      <w:r>
        <w:rPr>
          <w:rFonts w:hint="eastAsia" w:ascii="ＭＳ 明朝" w:hAnsi="ＭＳ 明朝" w:eastAsia="ＭＳ 明朝"/>
          <w:b w:val="1"/>
          <w:sz w:val="24"/>
        </w:rPr>
        <w:t>!</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開館以来、吉野作造の著書や写真、書簡などの資料約</w:t>
      </w:r>
      <w:r>
        <w:rPr>
          <w:rFonts w:hint="eastAsia" w:ascii="ＭＳ 明朝" w:hAnsi="ＭＳ 明朝" w:eastAsia="ＭＳ 明朝"/>
          <w:b w:val="0"/>
          <w:sz w:val="24"/>
        </w:rPr>
        <w:t>8</w:t>
      </w:r>
      <w:r>
        <w:rPr>
          <w:rFonts w:hint="eastAsia" w:ascii="ＭＳ 明朝" w:hAnsi="ＭＳ 明朝" w:eastAsia="ＭＳ 明朝"/>
          <w:b w:val="0"/>
          <w:sz w:val="24"/>
        </w:rPr>
        <w:t>千点を収蔵し、生い立ちや人となり、政治学者としての功</w:t>
      </w:r>
      <w:bookmarkStart w:id="0" w:name="_GoBack"/>
      <w:bookmarkEnd w:id="0"/>
      <w:r>
        <w:rPr>
          <w:rFonts w:hint="eastAsia" w:ascii="ＭＳ 明朝" w:hAnsi="ＭＳ 明朝" w:eastAsia="ＭＳ 明朝"/>
          <w:b w:val="0"/>
          <w:sz w:val="24"/>
        </w:rPr>
        <w:t>績を資料や映像を通して分かりやすく伝えている国内唯一の施設です。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この機会に足を運び、吉野作造や当時の社会について理解を深めましょう。</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吉野作造記念館の催し</w:t>
      </w:r>
    </w:p>
    <w:p>
      <w:pPr>
        <w:pStyle w:val="0"/>
        <w:rPr>
          <w:rFonts w:hint="eastAsia" w:ascii="ＭＳ 明朝" w:hAnsi="ＭＳ 明朝" w:eastAsia="ＭＳ 明朝"/>
          <w:b w:val="0"/>
          <w:sz w:val="24"/>
        </w:rPr>
      </w:pPr>
      <w:r>
        <w:rPr>
          <w:rFonts w:hint="eastAsia" w:ascii="ＭＳ 明朝" w:hAnsi="ＭＳ 明朝" w:eastAsia="ＭＳ 明朝"/>
          <w:b w:val="0"/>
          <w:sz w:val="24"/>
        </w:rPr>
        <w:t>■企画展ギャラリートーク</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8</w:t>
      </w:r>
      <w:r>
        <w:rPr>
          <w:rFonts w:hint="eastAsia" w:ascii="ＭＳ 明朝" w:hAnsi="ＭＳ 明朝" w:eastAsia="ＭＳ 明朝"/>
          <w:b w:val="0"/>
          <w:sz w:val="24"/>
        </w:rPr>
        <w:t>日（土曜日）　</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内容　企画展「我が町おおさきの歴史・文化</w:t>
      </w:r>
      <w:r>
        <w:rPr>
          <w:rFonts w:hint="eastAsia" w:ascii="ＭＳ 明朝" w:hAnsi="ＭＳ 明朝" w:eastAsia="ＭＳ 明朝"/>
          <w:b w:val="0"/>
          <w:sz w:val="24"/>
        </w:rPr>
        <w:t xml:space="preserve"> </w:t>
      </w:r>
      <w:r>
        <w:rPr>
          <w:rFonts w:hint="eastAsia" w:ascii="ＭＳ 明朝" w:hAnsi="ＭＳ 明朝" w:eastAsia="ＭＳ 明朝"/>
          <w:b w:val="0"/>
          <w:sz w:val="24"/>
        </w:rPr>
        <w:t>学校篇Ⅱ」の解説会</w:t>
      </w:r>
    </w:p>
    <w:p>
      <w:pPr>
        <w:pStyle w:val="0"/>
        <w:rPr>
          <w:rFonts w:hint="eastAsia" w:ascii="ＭＳ 明朝" w:hAnsi="ＭＳ 明朝" w:eastAsia="ＭＳ 明朝"/>
          <w:b w:val="0"/>
          <w:sz w:val="24"/>
        </w:rPr>
      </w:pPr>
      <w:r>
        <w:rPr>
          <w:rFonts w:hint="eastAsia" w:ascii="ＭＳ 明朝" w:hAnsi="ＭＳ 明朝" w:eastAsia="ＭＳ 明朝"/>
          <w:b w:val="0"/>
          <w:sz w:val="24"/>
        </w:rPr>
        <w:t>講師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お</w:instrText>
      </w:r>
      <w:r>
        <w:rPr>
          <w:rFonts w:hint="eastAsia" w:ascii="ＭＳ 明朝" w:hAnsi="ＭＳ 明朝" w:eastAsia="ＭＳ 明朝"/>
          <w:sz w:val="12"/>
        </w:rPr>
        <w:instrText>ひ</w:instrText>
      </w:r>
      <w:r>
        <w:rPr>
          <w:rFonts w:hint="eastAsia" w:ascii="ＭＳ 明朝" w:hAnsi="ＭＳ 明朝" w:eastAsia="ＭＳ 明朝"/>
          <w:sz w:val="12"/>
        </w:rPr>
        <w:instrText>ら</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大平</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と</w:instrText>
      </w:r>
      <w:r>
        <w:rPr>
          <w:rFonts w:hint="eastAsia" w:ascii="ＭＳ 明朝" w:hAnsi="ＭＳ 明朝" w:eastAsia="ＭＳ 明朝"/>
          <w:sz w:val="12"/>
        </w:rPr>
        <w:instrText>し</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聡</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氏（宮城学院女子大学特任教授）</w:t>
      </w:r>
    </w:p>
    <w:p>
      <w:pPr>
        <w:pStyle w:val="0"/>
        <w:rPr>
          <w:rFonts w:hint="eastAsia" w:ascii="ＭＳ 明朝" w:hAnsi="ＭＳ 明朝" w:eastAsia="ＭＳ 明朝"/>
          <w:b w:val="0"/>
          <w:sz w:val="24"/>
        </w:rPr>
      </w:pPr>
      <w:r>
        <w:rPr>
          <w:rFonts w:hint="eastAsia" w:ascii="ＭＳ 明朝" w:hAnsi="ＭＳ 明朝" w:eastAsia="ＭＳ 明朝"/>
          <w:b w:val="0"/>
          <w:sz w:val="24"/>
        </w:rPr>
        <w:t>■歴史講座「“東北”とはなにか」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22</w:t>
      </w:r>
      <w:r>
        <w:rPr>
          <w:rFonts w:hint="eastAsia" w:ascii="ＭＳ 明朝" w:hAnsi="ＭＳ 明朝" w:eastAsia="ＭＳ 明朝"/>
          <w:b w:val="0"/>
          <w:sz w:val="24"/>
        </w:rPr>
        <w:t>日（土曜日）　</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講師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後藤</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き</w:instrText>
      </w:r>
      <w:r>
        <w:rPr>
          <w:rFonts w:hint="eastAsia" w:ascii="ＭＳ 明朝" w:hAnsi="ＭＳ 明朝" w:eastAsia="ＭＳ 明朝"/>
          <w:sz w:val="12"/>
        </w:rPr>
        <w:instrText>の</w:instrText>
      </w:r>
      <w:r>
        <w:rPr>
          <w:rFonts w:hint="eastAsia" w:ascii="ＭＳ 明朝" w:hAnsi="ＭＳ 明朝" w:eastAsia="ＭＳ 明朝"/>
          <w:sz w:val="12"/>
        </w:rPr>
        <w:instrText>ぶ</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彰信</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氏（柴田町文化財保護委員）</w:t>
      </w:r>
    </w:p>
    <w:p>
      <w:pPr>
        <w:pStyle w:val="0"/>
        <w:rPr>
          <w:rFonts w:hint="eastAsia" w:ascii="ＭＳ 明朝" w:hAnsi="ＭＳ 明朝" w:eastAsia="ＭＳ 明朝"/>
          <w:b w:val="0"/>
          <w:sz w:val="24"/>
        </w:rPr>
      </w:pPr>
      <w:r>
        <w:rPr>
          <w:rFonts w:hint="eastAsia" w:ascii="ＭＳ 明朝" w:hAnsi="ＭＳ 明朝" w:eastAsia="ＭＳ 明朝"/>
          <w:b w:val="0"/>
          <w:sz w:val="24"/>
        </w:rPr>
        <w:t>■共通事項</w:t>
      </w:r>
    </w:p>
    <w:p>
      <w:pPr>
        <w:pStyle w:val="0"/>
        <w:rPr>
          <w:rFonts w:hint="eastAsia" w:ascii="ＭＳ 明朝" w:hAnsi="ＭＳ 明朝" w:eastAsia="ＭＳ 明朝"/>
          <w:b w:val="0"/>
          <w:sz w:val="24"/>
        </w:rPr>
      </w:pPr>
      <w:r>
        <w:rPr>
          <w:rFonts w:hint="eastAsia" w:ascii="ＭＳ 明朝" w:hAnsi="ＭＳ 明朝" w:eastAsia="ＭＳ 明朝"/>
          <w:b w:val="0"/>
          <w:sz w:val="24"/>
        </w:rPr>
        <w:t>料金　一般</w:t>
      </w:r>
      <w:r>
        <w:rPr>
          <w:rFonts w:hint="eastAsia" w:ascii="ＭＳ 明朝" w:hAnsi="ＭＳ 明朝" w:eastAsia="ＭＳ 明朝"/>
          <w:b w:val="0"/>
          <w:sz w:val="24"/>
        </w:rPr>
        <w:t>500</w:t>
      </w:r>
      <w:r>
        <w:rPr>
          <w:rFonts w:hint="eastAsia" w:ascii="ＭＳ 明朝" w:hAnsi="ＭＳ 明朝" w:eastAsia="ＭＳ 明朝"/>
          <w:b w:val="0"/>
          <w:sz w:val="24"/>
        </w:rPr>
        <w:t>円（企画展含む）</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　吉野作造記念館　電話</w:t>
      </w:r>
      <w:r>
        <w:rPr>
          <w:rFonts w:hint="eastAsia" w:ascii="ＭＳ 明朝" w:hAnsi="ＭＳ 明朝" w:eastAsia="ＭＳ 明朝"/>
          <w:b w:val="0"/>
          <w:sz w:val="24"/>
        </w:rPr>
        <w:t>23-7100</w:t>
      </w:r>
    </w:p>
    <w:p>
      <w:pPr>
        <w:pStyle w:val="0"/>
        <w:rPr>
          <w:rFonts w:hint="eastAsia" w:ascii="ＭＳ 明朝" w:hAnsi="ＭＳ 明朝" w:eastAsia="ＭＳ 明朝"/>
          <w:b w:val="0"/>
          <w:sz w:val="24"/>
        </w:rPr>
      </w:pPr>
      <w:r>
        <w:rPr>
          <w:rFonts w:hint="eastAsia" w:ascii="ＭＳ 明朝" w:hAnsi="ＭＳ 明朝" w:eastAsia="ＭＳ 明朝"/>
          <w:b w:val="0"/>
          <w:sz w:val="24"/>
        </w:rPr>
        <w:t>住所　古川福沼</w:t>
      </w:r>
      <w:r>
        <w:rPr>
          <w:rFonts w:hint="eastAsia" w:ascii="ＭＳ 明朝" w:hAnsi="ＭＳ 明朝" w:eastAsia="ＭＳ 明朝"/>
          <w:b w:val="0"/>
          <w:sz w:val="24"/>
        </w:rPr>
        <w:t>1-2-3</w:t>
      </w:r>
    </w:p>
    <w:p>
      <w:pPr>
        <w:pStyle w:val="0"/>
        <w:rPr>
          <w:rFonts w:hint="eastAsia" w:ascii="ＭＳ 明朝" w:hAnsi="ＭＳ 明朝" w:eastAsia="ＭＳ 明朝"/>
          <w:b w:val="0"/>
          <w:sz w:val="24"/>
        </w:rPr>
      </w:pPr>
      <w:r>
        <w:rPr>
          <w:rFonts w:hint="eastAsia" w:ascii="ＭＳ 明朝" w:hAnsi="ＭＳ 明朝" w:eastAsia="ＭＳ 明朝"/>
          <w:b w:val="0"/>
          <w:sz w:val="24"/>
        </w:rPr>
        <w:t>開館時間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休館日　月曜日（祝日・振替休日の場合は翌日）</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吉野作造こぼれ話</w:t>
      </w:r>
    </w:p>
    <w:p>
      <w:pPr>
        <w:pStyle w:val="0"/>
        <w:rPr>
          <w:rFonts w:hint="eastAsia" w:ascii="ＭＳ 明朝" w:hAnsi="ＭＳ 明朝" w:eastAsia="ＭＳ 明朝"/>
          <w:b w:val="0"/>
          <w:sz w:val="24"/>
        </w:rPr>
      </w:pPr>
      <w:r>
        <w:rPr>
          <w:rFonts w:hint="eastAsia" w:ascii="ＭＳ 明朝" w:hAnsi="ＭＳ 明朝" w:eastAsia="ＭＳ 明朝"/>
          <w:b w:val="0"/>
          <w:sz w:val="24"/>
        </w:rPr>
        <w:t>こぼれ話①</w:t>
      </w:r>
    </w:p>
    <w:p>
      <w:pPr>
        <w:pStyle w:val="0"/>
        <w:rPr>
          <w:rFonts w:hint="eastAsia" w:ascii="ＭＳ 明朝" w:hAnsi="ＭＳ 明朝" w:eastAsia="ＭＳ 明朝"/>
          <w:b w:val="0"/>
          <w:sz w:val="24"/>
        </w:rPr>
      </w:pPr>
      <w:r>
        <w:rPr>
          <w:rFonts w:hint="eastAsia" w:ascii="ＭＳ 明朝" w:hAnsi="ＭＳ 明朝" w:eastAsia="ＭＳ 明朝"/>
          <w:b w:val="0"/>
          <w:sz w:val="24"/>
        </w:rPr>
        <w:t>大の甘党</w:t>
      </w:r>
    </w:p>
    <w:p>
      <w:pPr>
        <w:pStyle w:val="0"/>
        <w:rPr>
          <w:rFonts w:hint="eastAsia" w:ascii="ＭＳ 明朝" w:hAnsi="ＭＳ 明朝" w:eastAsia="ＭＳ 明朝"/>
          <w:b w:val="0"/>
          <w:sz w:val="24"/>
        </w:rPr>
      </w:pPr>
      <w:r>
        <w:rPr>
          <w:rFonts w:hint="eastAsia" w:ascii="ＭＳ 明朝" w:hAnsi="ＭＳ 明朝" w:eastAsia="ＭＳ 明朝"/>
          <w:b w:val="0"/>
          <w:sz w:val="24"/>
        </w:rPr>
        <w:t>好物は汁粉とアイスクリーム。</w:t>
      </w:r>
    </w:p>
    <w:p>
      <w:pPr>
        <w:pStyle w:val="0"/>
        <w:rPr>
          <w:rFonts w:hint="eastAsia" w:ascii="ＭＳ 明朝" w:hAnsi="ＭＳ 明朝" w:eastAsia="ＭＳ 明朝"/>
          <w:b w:val="0"/>
          <w:sz w:val="24"/>
        </w:rPr>
      </w:pPr>
      <w:r>
        <w:rPr>
          <w:rFonts w:hint="eastAsia" w:ascii="ＭＳ 明朝" w:hAnsi="ＭＳ 明朝" w:eastAsia="ＭＳ 明朝"/>
          <w:b w:val="0"/>
          <w:sz w:val="24"/>
        </w:rPr>
        <w:t>ヨーロッパ留学中は、自分で汁粉を作り、下宿先のドイツ人にも振る舞いました。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こぼれ話②</w:t>
      </w:r>
    </w:p>
    <w:p>
      <w:pPr>
        <w:pStyle w:val="0"/>
        <w:rPr>
          <w:rFonts w:hint="eastAsia" w:ascii="ＭＳ 明朝" w:hAnsi="ＭＳ 明朝" w:eastAsia="ＭＳ 明朝"/>
          <w:b w:val="0"/>
          <w:sz w:val="24"/>
        </w:rPr>
      </w:pPr>
      <w:r>
        <w:rPr>
          <w:rFonts w:hint="eastAsia" w:ascii="ＭＳ 明朝" w:hAnsi="ＭＳ 明朝" w:eastAsia="ＭＳ 明朝"/>
          <w:b w:val="0"/>
          <w:sz w:val="24"/>
        </w:rPr>
        <w:t>妻・たまのとは当時珍しい恋愛結婚</w:t>
      </w:r>
    </w:p>
    <w:p>
      <w:pPr>
        <w:pStyle w:val="0"/>
        <w:rPr>
          <w:rFonts w:hint="eastAsia" w:ascii="ＭＳ 明朝" w:hAnsi="ＭＳ 明朝" w:eastAsia="ＭＳ 明朝"/>
          <w:b w:val="0"/>
          <w:sz w:val="24"/>
        </w:rPr>
      </w:pPr>
      <w:r>
        <w:rPr>
          <w:rFonts w:hint="eastAsia" w:ascii="ＭＳ 明朝" w:hAnsi="ＭＳ 明朝" w:eastAsia="ＭＳ 明朝"/>
          <w:b w:val="0"/>
          <w:sz w:val="24"/>
        </w:rPr>
        <w:t>夏休みの旅行で知り合った仙台女子師範学校の阿部</w:t>
      </w:r>
      <w:r>
        <w:rPr>
          <w:rFonts w:hint="eastAsia" w:ascii="ＭＳ 明朝" w:hAnsi="ＭＳ 明朝" w:eastAsia="ＭＳ 明朝"/>
          <w:b w:val="0"/>
          <w:sz w:val="24"/>
        </w:rPr>
        <w:t xml:space="preserve"> </w:t>
      </w:r>
      <w:r>
        <w:rPr>
          <w:rFonts w:hint="eastAsia" w:ascii="ＭＳ 明朝" w:hAnsi="ＭＳ 明朝" w:eastAsia="ＭＳ 明朝"/>
          <w:b w:val="0"/>
          <w:sz w:val="24"/>
        </w:rPr>
        <w:t>たまのと第二高等学校在学中に結婚しました。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こぼれ話③</w:t>
      </w:r>
    </w:p>
    <w:p>
      <w:pPr>
        <w:pStyle w:val="0"/>
        <w:rPr>
          <w:rFonts w:hint="eastAsia" w:ascii="ＭＳ 明朝" w:hAnsi="ＭＳ 明朝" w:eastAsia="ＭＳ 明朝"/>
          <w:b w:val="1"/>
          <w:sz w:val="24"/>
        </w:rPr>
      </w:pPr>
      <w:r>
        <w:rPr>
          <w:rFonts w:hint="eastAsia" w:ascii="ＭＳ 明朝" w:hAnsi="ＭＳ 明朝" w:eastAsia="ＭＳ 明朝"/>
          <w:b w:val="0"/>
          <w:sz w:val="24"/>
        </w:rPr>
        <w:t>趣味は芝居見物</w:t>
      </w:r>
    </w:p>
    <w:p>
      <w:pPr>
        <w:pStyle w:val="0"/>
        <w:rPr>
          <w:rFonts w:hint="eastAsia" w:ascii="ＭＳ 明朝" w:hAnsi="ＭＳ 明朝" w:eastAsia="ＭＳ 明朝"/>
          <w:b w:val="1"/>
          <w:sz w:val="24"/>
        </w:rPr>
      </w:pPr>
      <w:r>
        <w:rPr>
          <w:rFonts w:hint="eastAsia" w:ascii="ＭＳ 明朝" w:hAnsi="ＭＳ 明朝" w:eastAsia="ＭＳ 明朝"/>
          <w:b w:val="0"/>
          <w:sz w:val="24"/>
        </w:rPr>
        <w:t>宮城県尋常中学校時代は放課後に芝居小屋に通い、幕あいに宿題をしながら観劇したそうです。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4</Pages>
  <Words>27</Words>
  <Characters>2223</Characters>
  <Application>JUST Note</Application>
  <Lines>100</Lines>
  <Paragraphs>46</Paragraphs>
  <CharactersWithSpaces>2246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佐藤晋作</cp:lastModifiedBy>
  <dcterms:created xsi:type="dcterms:W3CDTF">2025-02-19T08:39:00Z</dcterms:created>
  <dcterms:modified xsi:type="dcterms:W3CDTF">2025-02-19T09:27:39Z</dcterms:modified>
  <cp:revision>0</cp:revision>
</cp:coreProperties>
</file>