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4</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日から市の組織機構が変わります</w:t>
      </w:r>
    </w:p>
    <w:p>
      <w:pPr>
        <w:pStyle w:val="0"/>
        <w:rPr>
          <w:rFonts w:hint="eastAsia" w:ascii="ＭＳ 明朝" w:hAnsi="ＭＳ 明朝" w:eastAsia="ＭＳ 明朝"/>
          <w:sz w:val="24"/>
        </w:rPr>
      </w:pPr>
      <w:r>
        <w:rPr>
          <w:rFonts w:hint="eastAsia" w:ascii="ＭＳ 明朝" w:hAnsi="ＭＳ 明朝" w:eastAsia="ＭＳ 明朝"/>
          <w:sz w:val="24"/>
        </w:rPr>
        <w:t>問い合わせ　行政管理課行政改革担当　電話</w:t>
      </w:r>
      <w:r>
        <w:rPr>
          <w:rFonts w:hint="eastAsia" w:ascii="ＭＳ 明朝" w:hAnsi="ＭＳ 明朝" w:eastAsia="ＭＳ 明朝"/>
          <w:sz w:val="24"/>
        </w:rPr>
        <w:t>23-2210</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人口減少などの社会情勢を踏まえ、持続可能な行政運営の確立が急務であることから、行政改革の取り組みをさらに推進するため、市民協働推進部に「行政改革推進監」を新設します。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また、公共施設等総合管理計画に基づく公共施設の適正配置などについて、検討体制を強化するため、行政管理課に「公共施設マネジメント担当」を新設します。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れまで準備を進めてきた「おおさき日本語学校」の開校により、政策課の「日本語学校推進室」は廃止します。国籍や性別などにかかわらず一人一人が活躍できる多様性を尊重したまちづくりを進めるため、まちづくり推進課の「男女共同参画推進室」を「多様性社会推進室」と改め、多文化共生の施策についても併せて推進していきます。</w:t>
      </w:r>
    </w:p>
    <w:tbl>
      <w:tblPr>
        <w:tblStyle w:val="19"/>
        <w:tblW w:w="10290" w:type="auto"/>
        <w:jc w:val="left"/>
        <w:tblInd w:w="-767" w:type="dxa"/>
        <w:tblLayout w:type="fixed"/>
        <w:tblLook w:firstRow="1" w:lastRow="0" w:firstColumn="1" w:lastColumn="0" w:noHBand="0" w:noVBand="1" w:val="04A0"/>
      </w:tblPr>
      <w:tblGrid>
        <w:gridCol w:w="3889"/>
        <w:gridCol w:w="4721"/>
        <w:gridCol w:w="1680"/>
      </w:tblGrid>
      <w:tr>
        <w:trPr/>
        <w:tc>
          <w:tcPr>
            <w:tcW w:w="1029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市民協働推進部</w:t>
            </w:r>
          </w:p>
        </w:tc>
      </w:tr>
      <w:tr>
        <w:trPr/>
        <w:tc>
          <w:tcPr>
            <w:tcW w:w="3889" w:type="dxa"/>
            <w:vAlign w:val="top"/>
          </w:tcPr>
          <w:p>
            <w:pPr>
              <w:pStyle w:val="0"/>
              <w:jc w:val="center"/>
              <w:rPr>
                <w:rFonts w:hint="eastAsia" w:ascii="ＭＳ 明朝" w:hAnsi="ＭＳ 明朝" w:eastAsia="ＭＳ 明朝"/>
                <w:b w:val="1"/>
              </w:rPr>
            </w:pPr>
            <w:r>
              <w:rPr>
                <w:rFonts w:hint="eastAsia" w:ascii="ＭＳ 明朝" w:hAnsi="ＭＳ 明朝" w:eastAsia="ＭＳ 明朝"/>
                <w:b w:val="1"/>
              </w:rPr>
              <w:t>令和</w:t>
            </w:r>
            <w:r>
              <w:rPr>
                <w:rFonts w:hint="eastAsia" w:ascii="ＭＳ 明朝" w:hAnsi="ＭＳ 明朝" w:eastAsia="ＭＳ 明朝"/>
                <w:b w:val="1"/>
              </w:rPr>
              <w:t>7</w:t>
            </w:r>
            <w:r>
              <w:rPr>
                <w:rFonts w:hint="eastAsia" w:ascii="ＭＳ 明朝" w:hAnsi="ＭＳ 明朝" w:eastAsia="ＭＳ 明朝"/>
                <w:b w:val="1"/>
              </w:rPr>
              <w:t>年</w:t>
            </w:r>
            <w:r>
              <w:rPr>
                <w:rFonts w:hint="eastAsia" w:ascii="ＭＳ 明朝" w:hAnsi="ＭＳ 明朝" w:eastAsia="ＭＳ 明朝"/>
                <w:b w:val="1"/>
              </w:rPr>
              <w:t>3</w:t>
            </w:r>
            <w:r>
              <w:rPr>
                <w:rFonts w:hint="eastAsia" w:ascii="ＭＳ 明朝" w:hAnsi="ＭＳ 明朝" w:eastAsia="ＭＳ 明朝"/>
                <w:b w:val="1"/>
              </w:rPr>
              <w:t>月まで</w:t>
            </w:r>
          </w:p>
        </w:tc>
        <w:tc>
          <w:tcPr>
            <w:tcW w:w="4721" w:type="dxa"/>
            <w:vAlign w:val="top"/>
          </w:tcPr>
          <w:p>
            <w:pPr>
              <w:pStyle w:val="0"/>
              <w:jc w:val="center"/>
              <w:rPr>
                <w:rFonts w:hint="eastAsia" w:ascii="ＭＳ 明朝" w:hAnsi="ＭＳ 明朝" w:eastAsia="ＭＳ 明朝"/>
                <w:b w:val="1"/>
              </w:rPr>
            </w:pPr>
            <w:r>
              <w:rPr>
                <w:rFonts w:hint="eastAsia" w:ascii="ＭＳ 明朝" w:hAnsi="ＭＳ 明朝" w:eastAsia="ＭＳ 明朝"/>
                <w:b w:val="1"/>
              </w:rPr>
              <w:t>令和</w:t>
            </w:r>
            <w:r>
              <w:rPr>
                <w:rFonts w:hint="eastAsia" w:ascii="ＭＳ 明朝" w:hAnsi="ＭＳ 明朝" w:eastAsia="ＭＳ 明朝"/>
                <w:b w:val="1"/>
              </w:rPr>
              <w:t>7</w:t>
            </w:r>
            <w:r>
              <w:rPr>
                <w:rFonts w:hint="eastAsia" w:ascii="ＭＳ 明朝" w:hAnsi="ＭＳ 明朝" w:eastAsia="ＭＳ 明朝"/>
                <w:b w:val="1"/>
              </w:rPr>
              <w:t>年</w:t>
            </w:r>
            <w:r>
              <w:rPr>
                <w:rFonts w:hint="eastAsia" w:ascii="ＭＳ 明朝" w:hAnsi="ＭＳ 明朝" w:eastAsia="ＭＳ 明朝"/>
                <w:b w:val="1"/>
              </w:rPr>
              <w:t>4</w:t>
            </w:r>
            <w:r>
              <w:rPr>
                <w:rFonts w:hint="eastAsia" w:ascii="ＭＳ 明朝" w:hAnsi="ＭＳ 明朝" w:eastAsia="ＭＳ 明朝"/>
                <w:b w:val="1"/>
              </w:rPr>
              <w:t>月から</w:t>
            </w:r>
          </w:p>
        </w:tc>
        <w:tc>
          <w:tcPr>
            <w:tcW w:w="1680" w:type="dxa"/>
            <w:vAlign w:val="top"/>
          </w:tcPr>
          <w:p>
            <w:pPr>
              <w:pStyle w:val="0"/>
              <w:jc w:val="center"/>
              <w:rPr>
                <w:rFonts w:hint="eastAsia" w:ascii="ＭＳ 明朝" w:hAnsi="ＭＳ 明朝" w:eastAsia="ＭＳ 明朝"/>
                <w:b w:val="1"/>
              </w:rPr>
            </w:pPr>
            <w:r>
              <w:rPr>
                <w:rFonts w:hint="eastAsia" w:ascii="ＭＳ 明朝" w:hAnsi="ＭＳ 明朝" w:eastAsia="ＭＳ 明朝"/>
                <w:b w:val="1"/>
              </w:rPr>
              <w:t>電話番号</w:t>
            </w:r>
          </w:p>
        </w:tc>
      </w:tr>
      <w:tr>
        <w:trPr/>
        <w:tc>
          <w:tcPr>
            <w:tcW w:w="3889" w:type="dxa"/>
            <w:vAlign w:val="top"/>
          </w:tcPr>
          <w:p>
            <w:pPr>
              <w:pStyle w:val="0"/>
              <w:rPr>
                <w:rFonts w:hint="eastAsia" w:ascii="ＭＳ 明朝" w:hAnsi="ＭＳ 明朝" w:eastAsia="ＭＳ 明朝"/>
                <w:b w:val="1"/>
                <w:u w:val="single" w:color="auto"/>
              </w:rPr>
            </w:pPr>
            <w:r>
              <w:rPr>
                <w:rFonts w:hint="eastAsia" w:ascii="ＭＳ 明朝" w:hAnsi="ＭＳ 明朝" w:eastAsia="ＭＳ 明朝"/>
              </w:rPr>
              <w:t>政策課（政策企画担当、地方創生担当、</w:t>
            </w:r>
            <w:r>
              <w:rPr>
                <w:rFonts w:hint="eastAsia" w:ascii="ＭＳ 明朝" w:hAnsi="ＭＳ 明朝" w:eastAsia="ＭＳ 明朝"/>
                <w:b w:val="1"/>
                <w:u w:val="single" w:color="auto"/>
              </w:rPr>
              <w:t>多文化共生担当</w:t>
            </w:r>
            <w:r>
              <w:rPr>
                <w:rFonts w:hint="eastAsia" w:ascii="ＭＳ 明朝" w:hAnsi="ＭＳ 明朝" w:eastAsia="ＭＳ 明朝"/>
                <w:b w:val="0"/>
                <w:u w:val="none" w:color="auto"/>
              </w:rPr>
              <w:t>）</w:t>
            </w:r>
          </w:p>
          <w:p>
            <w:pPr>
              <w:pStyle w:val="0"/>
              <w:rPr>
                <w:rFonts w:hint="eastAsia" w:ascii="ＭＳ 明朝" w:hAnsi="ＭＳ 明朝" w:eastAsia="ＭＳ 明朝"/>
              </w:rPr>
            </w:pPr>
            <w:r>
              <w:rPr>
                <w:rFonts w:hint="eastAsia" w:ascii="ＭＳ 明朝" w:hAnsi="ＭＳ 明朝" w:eastAsia="ＭＳ 明朝"/>
                <w:b w:val="1"/>
                <w:u w:val="single" w:color="auto"/>
              </w:rPr>
              <w:t>日本語学校推進室</w:t>
            </w:r>
          </w:p>
        </w:tc>
        <w:tc>
          <w:tcPr>
            <w:tcW w:w="4721" w:type="dxa"/>
            <w:vAlign w:val="center"/>
          </w:tcPr>
          <w:p>
            <w:pPr>
              <w:pStyle w:val="0"/>
              <w:jc w:val="both"/>
              <w:rPr>
                <w:rFonts w:hint="eastAsia" w:ascii="ＭＳ 明朝" w:hAnsi="ＭＳ 明朝" w:eastAsia="ＭＳ 明朝"/>
              </w:rPr>
            </w:pPr>
            <w:r>
              <w:rPr>
                <w:rFonts w:hint="eastAsia" w:ascii="ＭＳ 明朝" w:hAnsi="ＭＳ 明朝" w:eastAsia="ＭＳ 明朝"/>
              </w:rPr>
              <w:t>政策課（政策企画担当、地方創生担当）</w:t>
            </w:r>
          </w:p>
        </w:tc>
        <w:tc>
          <w:tcPr>
            <w:tcW w:w="1680" w:type="dxa"/>
            <w:vAlign w:val="center"/>
          </w:tcPr>
          <w:p>
            <w:pPr>
              <w:pStyle w:val="0"/>
              <w:jc w:val="both"/>
              <w:rPr>
                <w:rFonts w:hint="eastAsia" w:ascii="ＭＳ 明朝" w:hAnsi="ＭＳ 明朝" w:eastAsia="ＭＳ 明朝"/>
              </w:rPr>
            </w:pPr>
            <w:r>
              <w:rPr>
                <w:rFonts w:hint="eastAsia" w:ascii="ＭＳ 明朝" w:hAnsi="ＭＳ 明朝" w:eastAsia="ＭＳ 明朝"/>
              </w:rPr>
              <w:t>0229-23-2129</w:t>
            </w:r>
          </w:p>
        </w:tc>
      </w:tr>
      <w:tr>
        <w:trPr/>
        <w:tc>
          <w:tcPr>
            <w:tcW w:w="3889" w:type="dxa"/>
            <w:vAlign w:val="top"/>
          </w:tcPr>
          <w:p>
            <w:pPr>
              <w:pStyle w:val="0"/>
              <w:rPr>
                <w:rFonts w:hint="eastAsia" w:ascii="ＭＳ 明朝" w:hAnsi="ＭＳ 明朝" w:eastAsia="ＭＳ 明朝"/>
              </w:rPr>
            </w:pPr>
            <w:r>
              <w:rPr>
                <w:rFonts w:hint="eastAsia" w:ascii="ＭＳ 明朝" w:hAnsi="ＭＳ 明朝" w:eastAsia="ＭＳ 明朝"/>
              </w:rPr>
              <w:t>行政管理課（行政改革担当、小学校跡地利用調整担当）</w:t>
            </w:r>
          </w:p>
        </w:tc>
        <w:tc>
          <w:tcPr>
            <w:tcW w:w="4721" w:type="dxa"/>
            <w:vAlign w:val="top"/>
          </w:tcPr>
          <w:p>
            <w:pPr>
              <w:pStyle w:val="0"/>
              <w:rPr>
                <w:rFonts w:hint="eastAsia" w:ascii="ＭＳ 明朝" w:hAnsi="ＭＳ 明朝" w:eastAsia="ＭＳ 明朝"/>
              </w:rPr>
            </w:pPr>
            <w:r>
              <w:rPr>
                <w:rFonts w:hint="eastAsia" w:ascii="ＭＳ 明朝" w:hAnsi="ＭＳ 明朝" w:eastAsia="ＭＳ 明朝"/>
              </w:rPr>
              <w:t>行政管理課（行政改革担当、小学校跡地利用調整担当、</w:t>
            </w:r>
            <w:r>
              <w:rPr>
                <w:rFonts w:hint="eastAsia" w:ascii="ＭＳ 明朝" w:hAnsi="ＭＳ 明朝" w:eastAsia="ＭＳ 明朝"/>
                <w:b w:val="1"/>
                <w:u w:val="single" w:color="auto"/>
              </w:rPr>
              <w:t>公共施設マネジメント担当</w:t>
            </w:r>
            <w:r>
              <w:rPr>
                <w:rFonts w:hint="eastAsia" w:ascii="ＭＳ 明朝" w:hAnsi="ＭＳ 明朝" w:eastAsia="ＭＳ 明朝"/>
              </w:rPr>
              <w:t>）</w:t>
            </w:r>
          </w:p>
        </w:tc>
        <w:tc>
          <w:tcPr>
            <w:tcW w:w="1680" w:type="dxa"/>
            <w:vAlign w:val="center"/>
          </w:tcPr>
          <w:p>
            <w:pPr>
              <w:pStyle w:val="0"/>
              <w:jc w:val="both"/>
              <w:rPr>
                <w:rFonts w:hint="eastAsia" w:ascii="ＭＳ 明朝" w:hAnsi="ＭＳ 明朝" w:eastAsia="ＭＳ 明朝"/>
              </w:rPr>
            </w:pPr>
            <w:r>
              <w:rPr>
                <w:rFonts w:hint="eastAsia" w:ascii="ＭＳ 明朝" w:hAnsi="ＭＳ 明朝" w:eastAsia="ＭＳ 明朝"/>
              </w:rPr>
              <w:t>0229-23-2210</w:t>
            </w:r>
          </w:p>
        </w:tc>
      </w:tr>
      <w:tr>
        <w:trPr>
          <w:trHeight w:val="1440" w:hRule="atLeast"/>
        </w:trPr>
        <w:tc>
          <w:tcPr>
            <w:tcW w:w="3889" w:type="dxa"/>
            <w:vAlign w:val="top"/>
          </w:tcPr>
          <w:p>
            <w:pPr>
              <w:pStyle w:val="0"/>
              <w:rPr>
                <w:rFonts w:hint="eastAsia" w:ascii="ＭＳ 明朝" w:hAnsi="ＭＳ 明朝" w:eastAsia="ＭＳ 明朝"/>
              </w:rPr>
            </w:pPr>
            <w:r>
              <w:rPr>
                <w:rFonts w:hint="eastAsia" w:ascii="ＭＳ 明朝" w:hAnsi="ＭＳ 明朝" w:eastAsia="ＭＳ 明朝"/>
              </w:rPr>
              <w:t>まちづくり推進課（地域自治・</w:t>
            </w:r>
            <w:r>
              <w:rPr>
                <w:rFonts w:hint="eastAsia" w:ascii="ＭＳ 明朝" w:hAnsi="ＭＳ 明朝" w:eastAsia="ＭＳ 明朝"/>
              </w:rPr>
              <w:t>NPO</w:t>
            </w:r>
            <w:r>
              <w:rPr>
                <w:rFonts w:hint="eastAsia" w:ascii="ＭＳ 明朝" w:hAnsi="ＭＳ 明朝" w:eastAsia="ＭＳ 明朝"/>
              </w:rPr>
              <w:t>担当、公共交通担当）</w:t>
            </w:r>
          </w:p>
          <w:p>
            <w:pPr>
              <w:pStyle w:val="0"/>
              <w:rPr>
                <w:rFonts w:hint="eastAsia" w:ascii="ＭＳ 明朝" w:hAnsi="ＭＳ 明朝" w:eastAsia="ＭＳ 明朝"/>
                <w:b w:val="1"/>
                <w:u w:val="single" w:color="auto"/>
              </w:rPr>
            </w:pPr>
            <w:r>
              <w:rPr>
                <w:rFonts w:hint="eastAsia" w:ascii="ＭＳ 明朝" w:hAnsi="ＭＳ 明朝" w:eastAsia="ＭＳ 明朝"/>
                <w:b w:val="1"/>
                <w:u w:val="single" w:color="auto"/>
              </w:rPr>
              <w:t>男女共同参画推進室</w:t>
            </w:r>
          </w:p>
          <w:p>
            <w:pPr>
              <w:pStyle w:val="0"/>
              <w:rPr>
                <w:rFonts w:hint="eastAsia" w:ascii="ＭＳ 明朝" w:hAnsi="ＭＳ 明朝" w:eastAsia="ＭＳ 明朝"/>
              </w:rPr>
            </w:pPr>
            <w:r>
              <w:rPr>
                <w:rFonts w:hint="eastAsia" w:ascii="ＭＳ 明朝" w:hAnsi="ＭＳ 明朝" w:eastAsia="ＭＳ 明朝"/>
              </w:rPr>
              <w:t>陸羽東線利活用推進室</w:t>
            </w:r>
          </w:p>
        </w:tc>
        <w:tc>
          <w:tcPr>
            <w:tcW w:w="4721" w:type="dxa"/>
            <w:vAlign w:val="top"/>
          </w:tcPr>
          <w:p>
            <w:pPr>
              <w:pStyle w:val="0"/>
              <w:rPr>
                <w:rFonts w:hint="eastAsia" w:ascii="ＭＳ 明朝" w:hAnsi="ＭＳ 明朝" w:eastAsia="ＭＳ 明朝"/>
              </w:rPr>
            </w:pPr>
            <w:r>
              <w:rPr>
                <w:rFonts w:hint="eastAsia" w:ascii="ＭＳ 明朝" w:hAnsi="ＭＳ 明朝" w:eastAsia="ＭＳ 明朝"/>
              </w:rPr>
              <w:t>まちづくり推進課（地域自治・</w:t>
            </w:r>
            <w:r>
              <w:rPr>
                <w:rFonts w:hint="eastAsia" w:ascii="ＭＳ 明朝" w:hAnsi="ＭＳ 明朝" w:eastAsia="ＭＳ 明朝"/>
              </w:rPr>
              <w:t>NPO</w:t>
            </w:r>
            <w:r>
              <w:rPr>
                <w:rFonts w:hint="eastAsia" w:ascii="ＭＳ 明朝" w:hAnsi="ＭＳ 明朝" w:eastAsia="ＭＳ 明朝"/>
              </w:rPr>
              <w:t>担当、公共交通担当）</w:t>
            </w:r>
          </w:p>
          <w:p>
            <w:pPr>
              <w:pStyle w:val="0"/>
              <w:rPr>
                <w:rFonts w:hint="eastAsia" w:ascii="ＭＳ 明朝" w:hAnsi="ＭＳ 明朝" w:eastAsia="ＭＳ 明朝"/>
                <w:b w:val="1"/>
                <w:u w:val="single" w:color="auto"/>
              </w:rPr>
            </w:pPr>
            <w:r>
              <w:rPr>
                <w:rFonts w:hint="eastAsia" w:ascii="ＭＳ 明朝" w:hAnsi="ＭＳ 明朝" w:eastAsia="ＭＳ 明朝"/>
                <w:b w:val="1"/>
                <w:u w:val="single" w:color="auto"/>
              </w:rPr>
              <w:t>多様性社会推進室</w:t>
            </w:r>
          </w:p>
          <w:p>
            <w:pPr>
              <w:pStyle w:val="0"/>
              <w:rPr>
                <w:rFonts w:hint="eastAsia" w:ascii="ＭＳ 明朝" w:hAnsi="ＭＳ 明朝" w:eastAsia="ＭＳ 明朝"/>
              </w:rPr>
            </w:pPr>
            <w:r>
              <w:rPr>
                <w:rFonts w:hint="eastAsia" w:ascii="ＭＳ 明朝" w:hAnsi="ＭＳ 明朝" w:eastAsia="ＭＳ 明朝"/>
                <w:b w:val="1"/>
                <w:u w:val="single" w:color="auto"/>
              </w:rPr>
              <w:t>おおさき日本語学校</w:t>
            </w:r>
          </w:p>
          <w:p>
            <w:pPr>
              <w:pStyle w:val="0"/>
              <w:rPr>
                <w:rFonts w:hint="eastAsia" w:ascii="ＭＳ 明朝" w:hAnsi="ＭＳ 明朝" w:eastAsia="ＭＳ 明朝"/>
              </w:rPr>
            </w:pPr>
            <w:r>
              <w:rPr>
                <w:rFonts w:hint="eastAsia" w:ascii="ＭＳ 明朝" w:hAnsi="ＭＳ 明朝" w:eastAsia="ＭＳ 明朝"/>
              </w:rPr>
              <w:t>陸羽東線利活用推進室</w:t>
            </w:r>
          </w:p>
        </w:tc>
        <w:tc>
          <w:tcPr>
            <w:tcW w:w="1680" w:type="dxa"/>
            <w:vAlign w:val="top"/>
          </w:tcPr>
          <w:p>
            <w:pPr>
              <w:pStyle w:val="0"/>
              <w:rPr>
                <w:rFonts w:hint="eastAsia" w:ascii="ＭＳ 明朝" w:hAnsi="ＭＳ 明朝" w:eastAsia="ＭＳ 明朝"/>
              </w:rPr>
            </w:pPr>
            <w:r>
              <w:rPr>
                <w:rFonts w:hint="eastAsia" w:ascii="ＭＳ 明朝" w:hAnsi="ＭＳ 明朝" w:eastAsia="ＭＳ 明朝"/>
              </w:rPr>
              <w:t>0229-23-5069</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0229-23-2103</w:t>
            </w:r>
          </w:p>
          <w:p>
            <w:pPr>
              <w:pStyle w:val="0"/>
              <w:rPr>
                <w:rFonts w:hint="eastAsia" w:ascii="ＭＳ 明朝" w:hAnsi="ＭＳ 明朝" w:eastAsia="ＭＳ 明朝"/>
              </w:rPr>
            </w:pPr>
            <w:r>
              <w:rPr>
                <w:rFonts w:hint="eastAsia" w:ascii="ＭＳ 明朝" w:hAnsi="ＭＳ 明朝" w:eastAsia="ＭＳ 明朝"/>
              </w:rPr>
              <w:t>0229-23-2245</w:t>
            </w:r>
          </w:p>
          <w:p>
            <w:pPr>
              <w:pStyle w:val="0"/>
              <w:rPr>
                <w:rFonts w:hint="eastAsia" w:ascii="ＭＳ 明朝" w:hAnsi="ＭＳ 明朝" w:eastAsia="ＭＳ 明朝"/>
              </w:rPr>
            </w:pPr>
            <w:r>
              <w:rPr>
                <w:rFonts w:hint="eastAsia" w:ascii="ＭＳ 明朝" w:hAnsi="ＭＳ 明朝" w:eastAsia="ＭＳ 明朝"/>
              </w:rPr>
              <w:t>0229-23-5069</w:t>
            </w:r>
          </w:p>
        </w:tc>
      </w:tr>
    </w:tbl>
    <w:p>
      <w:pPr>
        <w:pStyle w:val="0"/>
        <w:rPr>
          <w:rFonts w:hint="eastAsia" w:ascii="ＭＳ 明朝" w:hAnsi="ＭＳ 明朝" w:eastAsia="ＭＳ 明朝"/>
          <w:sz w:val="24"/>
        </w:rPr>
      </w:pPr>
      <w:r>
        <w:rPr>
          <w:rFonts w:hint="eastAsia" w:ascii="ＭＳ 明朝" w:hAnsi="ＭＳ 明朝" w:eastAsia="ＭＳ 明朝"/>
          <w:sz w:val="24"/>
        </w:rPr>
        <w:t>▶市民協働推進部に「行政改革推進監」を新設。</w:t>
      </w:r>
    </w:p>
    <w:p>
      <w:pPr>
        <w:pStyle w:val="0"/>
        <w:rPr>
          <w:rFonts w:hint="eastAsia" w:ascii="ＭＳ 明朝" w:hAnsi="ＭＳ 明朝" w:eastAsia="ＭＳ 明朝"/>
          <w:sz w:val="24"/>
        </w:rPr>
      </w:pPr>
      <w:r>
        <w:rPr>
          <w:rFonts w:hint="eastAsia" w:ascii="ＭＳ 明朝" w:hAnsi="ＭＳ 明朝" w:eastAsia="ＭＳ 明朝"/>
          <w:sz w:val="24"/>
        </w:rPr>
        <w:t>▶おおさき日本語学校は、旧西古川小学校を利活用して開校します。</w:t>
      </w:r>
    </w:p>
    <w:p>
      <w:pPr>
        <w:pStyle w:val="0"/>
        <w:rPr>
          <w:rFonts w:hint="eastAsia" w:ascii="ＭＳ 明朝" w:hAnsi="ＭＳ 明朝" w:eastAsia="ＭＳ 明朝"/>
          <w:sz w:val="24"/>
        </w:rPr>
      </w:pPr>
      <w:r>
        <w:rPr>
          <w:rFonts w:hint="eastAsia" w:ascii="ＭＳ 明朝" w:hAnsi="ＭＳ 明朝" w:eastAsia="ＭＳ 明朝"/>
          <w:sz w:val="24"/>
        </w:rPr>
        <w:t>▶環境保全課とデジタル戦略課は変更ありません。</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※総務部、民生部、産業経済部、建設部、教育部、上下水道部および各総合支所については変更ありません。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国民健康保険の資格の変更はありませんか</w:t>
      </w:r>
    </w:p>
    <w:p>
      <w:pPr>
        <w:pStyle w:val="0"/>
        <w:rPr>
          <w:rFonts w:hint="eastAsia" w:ascii="ＭＳ 明朝" w:hAnsi="ＭＳ 明朝" w:eastAsia="ＭＳ 明朝"/>
          <w:sz w:val="24"/>
        </w:rPr>
      </w:pPr>
      <w:r>
        <w:rPr>
          <w:rFonts w:hint="eastAsia" w:ascii="ＭＳ 明朝" w:hAnsi="ＭＳ 明朝" w:eastAsia="ＭＳ 明朝"/>
          <w:sz w:val="24"/>
        </w:rPr>
        <w:t>問い合わせ　保険年金課医療保険担当　電話</w:t>
      </w:r>
      <w:r>
        <w:rPr>
          <w:rFonts w:hint="eastAsia" w:ascii="ＭＳ 明朝" w:hAnsi="ＭＳ 明朝" w:eastAsia="ＭＳ 明朝"/>
          <w:sz w:val="24"/>
        </w:rPr>
        <w:t>23-6051</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就職や引っ越しなどで国民健康保険の加入や資格の喪失をする人は、変更があった日から</w:t>
      </w:r>
      <w:r>
        <w:rPr>
          <w:rFonts w:hint="eastAsia" w:ascii="ＭＳ 明朝" w:hAnsi="ＭＳ 明朝" w:eastAsia="ＭＳ 明朝"/>
          <w:sz w:val="24"/>
        </w:rPr>
        <w:t>14</w:t>
      </w:r>
      <w:r>
        <w:rPr>
          <w:rFonts w:hint="eastAsia" w:ascii="ＭＳ 明朝" w:hAnsi="ＭＳ 明朝" w:eastAsia="ＭＳ 明朝"/>
          <w:sz w:val="24"/>
        </w:rPr>
        <w:t>日以内に手続きが必要です。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手続きが遅れると、医療費が全額自己負担になる場合や国民健康保険税と社会保険料を二重に納める可能性があります。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国民健康保険の資格の変更があった人は、必ず手続きをしてください。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国民健康保険加入・喪失の手続き</w:t>
      </w:r>
    </w:p>
    <w:p>
      <w:pPr>
        <w:pStyle w:val="0"/>
        <w:rPr>
          <w:rFonts w:hint="eastAsia" w:ascii="ＭＳ 明朝" w:hAnsi="ＭＳ 明朝" w:eastAsia="ＭＳ 明朝"/>
          <w:b w:val="1"/>
          <w:sz w:val="24"/>
        </w:rPr>
      </w:pPr>
      <w:r>
        <w:rPr>
          <w:rFonts w:hint="eastAsia" w:ascii="ＭＳ 明朝" w:hAnsi="ＭＳ 明朝" w:eastAsia="ＭＳ 明朝"/>
          <w:b w:val="1"/>
          <w:sz w:val="24"/>
        </w:rPr>
        <w:t>■手続きできる人</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本人、同一世帯の人、または本人からの委任状を持参した人</w:t>
      </w:r>
    </w:p>
    <w:p>
      <w:pPr>
        <w:pStyle w:val="0"/>
        <w:rPr>
          <w:rFonts w:hint="eastAsia" w:ascii="ＭＳ 明朝" w:hAnsi="ＭＳ 明朝" w:eastAsia="ＭＳ 明朝"/>
          <w:b w:val="1"/>
          <w:sz w:val="24"/>
        </w:rPr>
      </w:pPr>
      <w:r>
        <w:rPr>
          <w:rFonts w:hint="eastAsia" w:ascii="ＭＳ 明朝" w:hAnsi="ＭＳ 明朝" w:eastAsia="ＭＳ 明朝"/>
          <w:b w:val="1"/>
          <w:sz w:val="24"/>
        </w:rPr>
        <w:t>■手続きに必要なもの</w:t>
      </w:r>
    </w:p>
    <w:p>
      <w:pPr>
        <w:pStyle w:val="0"/>
        <w:ind w:firstLine="240" w:firstLineChars="100"/>
        <w:rPr>
          <w:rFonts w:hint="eastAsia" w:ascii="ＭＳ 明朝" w:hAnsi="ＭＳ 明朝" w:eastAsia="ＭＳ 明朝"/>
          <w:b w:val="1"/>
          <w:sz w:val="24"/>
        </w:rPr>
      </w:pPr>
      <w:r>
        <w:rPr>
          <w:rFonts w:hint="eastAsia" w:ascii="ＭＳ 明朝" w:hAnsi="ＭＳ 明朝" w:eastAsia="ＭＳ 明朝"/>
          <w:b w:val="1"/>
          <w:sz w:val="24"/>
        </w:rPr>
        <w:t>社会保険喪失による国民健康保険加入の場合</w:t>
      </w:r>
    </w:p>
    <w:p>
      <w:pPr>
        <w:pStyle w:val="0"/>
        <w:rPr>
          <w:rFonts w:hint="eastAsia" w:ascii="ＭＳ 明朝" w:hAnsi="ＭＳ 明朝" w:eastAsia="ＭＳ 明朝"/>
          <w:sz w:val="24"/>
        </w:rPr>
      </w:pPr>
      <w:r>
        <w:rPr>
          <w:rFonts w:hint="eastAsia" w:ascii="ＭＳ 明朝" w:hAnsi="ＭＳ 明朝" w:eastAsia="ＭＳ 明朝"/>
          <w:sz w:val="24"/>
        </w:rPr>
        <w:t>▶本人確認書類（運転免許証など）</w:t>
      </w:r>
    </w:p>
    <w:p>
      <w:pPr>
        <w:pStyle w:val="0"/>
        <w:rPr>
          <w:rFonts w:hint="eastAsia" w:ascii="ＭＳ 明朝" w:hAnsi="ＭＳ 明朝" w:eastAsia="ＭＳ 明朝"/>
          <w:sz w:val="24"/>
        </w:rPr>
      </w:pPr>
      <w:r>
        <w:rPr>
          <w:rFonts w:hint="eastAsia" w:ascii="ＭＳ 明朝" w:hAnsi="ＭＳ 明朝" w:eastAsia="ＭＳ 明朝"/>
          <w:sz w:val="24"/>
        </w:rPr>
        <w:t>▶社会保険喪失の日付などが分かるもの（資格喪失連絡票や社保離脱証明書など）</w:t>
      </w:r>
    </w:p>
    <w:p>
      <w:pPr>
        <w:pStyle w:val="0"/>
        <w:ind w:firstLine="240" w:firstLineChars="100"/>
        <w:rPr>
          <w:rFonts w:hint="eastAsia" w:ascii="ＭＳ 明朝" w:hAnsi="ＭＳ 明朝" w:eastAsia="ＭＳ 明朝"/>
          <w:b w:val="1"/>
          <w:sz w:val="24"/>
        </w:rPr>
      </w:pPr>
      <w:r>
        <w:rPr>
          <w:rFonts w:hint="eastAsia" w:ascii="ＭＳ 明朝" w:hAnsi="ＭＳ 明朝" w:eastAsia="ＭＳ 明朝"/>
          <w:b w:val="1"/>
          <w:sz w:val="24"/>
        </w:rPr>
        <w:t>社会保険加入による国民健康保険喪失の場合</w:t>
      </w:r>
    </w:p>
    <w:p>
      <w:pPr>
        <w:pStyle w:val="0"/>
        <w:rPr>
          <w:rFonts w:hint="eastAsia" w:ascii="ＭＳ 明朝" w:hAnsi="ＭＳ 明朝" w:eastAsia="ＭＳ 明朝"/>
          <w:sz w:val="24"/>
        </w:rPr>
      </w:pPr>
      <w:r>
        <w:rPr>
          <w:rFonts w:hint="eastAsia" w:ascii="ＭＳ 明朝" w:hAnsi="ＭＳ 明朝" w:eastAsia="ＭＳ 明朝"/>
          <w:sz w:val="24"/>
        </w:rPr>
        <w:t>▶本人確認書類（運転免許証など）</w:t>
      </w:r>
    </w:p>
    <w:p>
      <w:pPr>
        <w:pStyle w:val="0"/>
        <w:rPr>
          <w:rFonts w:hint="eastAsia" w:ascii="ＭＳ 明朝" w:hAnsi="ＭＳ 明朝" w:eastAsia="ＭＳ 明朝"/>
          <w:sz w:val="24"/>
        </w:rPr>
      </w:pPr>
      <w:r>
        <w:rPr>
          <w:rFonts w:hint="eastAsia" w:ascii="ＭＳ 明朝" w:hAnsi="ＭＳ 明朝" w:eastAsia="ＭＳ 明朝"/>
          <w:sz w:val="24"/>
        </w:rPr>
        <w:t>▶社会保険への加入が分かるもの（新たな資格確認書や健康保険証など）</w:t>
      </w:r>
    </w:p>
    <w:p>
      <w:pPr>
        <w:pStyle w:val="0"/>
        <w:rPr>
          <w:rFonts w:hint="eastAsia" w:ascii="ＭＳ 明朝" w:hAnsi="ＭＳ 明朝" w:eastAsia="ＭＳ 明朝"/>
          <w:b w:val="1"/>
          <w:sz w:val="24"/>
        </w:rPr>
      </w:pPr>
      <w:r>
        <w:rPr>
          <w:rFonts w:hint="eastAsia" w:ascii="ＭＳ 明朝" w:hAnsi="ＭＳ 明朝" w:eastAsia="ＭＳ 明朝"/>
          <w:b w:val="1"/>
          <w:sz w:val="24"/>
        </w:rPr>
        <w:t>■手続き場所</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市民課、または各総合支所市民福祉課</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社会保険をやめた人の健康保険について</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次のいずれかの公的医療保険に加入してください。</w:t>
      </w:r>
    </w:p>
    <w:p>
      <w:pPr>
        <w:pStyle w:val="0"/>
        <w:rPr>
          <w:rFonts w:hint="eastAsia" w:ascii="ＭＳ 明朝" w:hAnsi="ＭＳ 明朝" w:eastAsia="ＭＳ 明朝"/>
          <w:sz w:val="24"/>
        </w:rPr>
      </w:pPr>
      <w:r>
        <w:rPr>
          <w:rFonts w:hint="eastAsia" w:ascii="ＭＳ 明朝" w:hAnsi="ＭＳ 明朝" w:eastAsia="ＭＳ 明朝"/>
          <w:sz w:val="24"/>
        </w:rPr>
        <w:t>❶任意継続被保険者制度</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社会保険などに</w:t>
      </w:r>
      <w:r>
        <w:rPr>
          <w:rFonts w:hint="eastAsia" w:ascii="ＭＳ 明朝" w:hAnsi="ＭＳ 明朝" w:eastAsia="ＭＳ 明朝"/>
          <w:sz w:val="24"/>
        </w:rPr>
        <w:t>2</w:t>
      </w:r>
      <w:r>
        <w:rPr>
          <w:rFonts w:hint="eastAsia" w:ascii="ＭＳ 明朝" w:hAnsi="ＭＳ 明朝" w:eastAsia="ＭＳ 明朝"/>
          <w:sz w:val="24"/>
        </w:rPr>
        <w:t>カ月以上継続して加入していた人は、最長で</w:t>
      </w:r>
      <w:r>
        <w:rPr>
          <w:rFonts w:hint="eastAsia" w:ascii="ＭＳ 明朝" w:hAnsi="ＭＳ 明朝" w:eastAsia="ＭＳ 明朝"/>
          <w:sz w:val="24"/>
        </w:rPr>
        <w:t>2</w:t>
      </w:r>
      <w:r>
        <w:rPr>
          <w:rFonts w:hint="eastAsia" w:ascii="ＭＳ 明朝" w:hAnsi="ＭＳ 明朝" w:eastAsia="ＭＳ 明朝"/>
          <w:sz w:val="24"/>
        </w:rPr>
        <w:t>年間継続して加入することができます。資格の喪失後</w:t>
      </w:r>
      <w:r>
        <w:rPr>
          <w:rFonts w:hint="eastAsia" w:ascii="ＭＳ 明朝" w:hAnsi="ＭＳ 明朝" w:eastAsia="ＭＳ 明朝"/>
          <w:sz w:val="24"/>
        </w:rPr>
        <w:t>20</w:t>
      </w:r>
      <w:r>
        <w:rPr>
          <w:rFonts w:hint="eastAsia" w:ascii="ＭＳ 明朝" w:hAnsi="ＭＳ 明朝" w:eastAsia="ＭＳ 明朝"/>
          <w:sz w:val="24"/>
        </w:rPr>
        <w:t>日以内に手続きが必要です。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詳しくは、加入者本人の勤務先に確認してください。</w:t>
      </w:r>
    </w:p>
    <w:p>
      <w:pPr>
        <w:pStyle w:val="0"/>
        <w:rPr>
          <w:rFonts w:hint="eastAsia" w:ascii="ＭＳ 明朝" w:hAnsi="ＭＳ 明朝" w:eastAsia="ＭＳ 明朝"/>
          <w:sz w:val="24"/>
        </w:rPr>
      </w:pPr>
      <w:r>
        <w:rPr>
          <w:rFonts w:hint="eastAsia" w:ascii="ＭＳ 明朝" w:hAnsi="ＭＳ 明朝" w:eastAsia="ＭＳ 明朝"/>
          <w:sz w:val="24"/>
        </w:rPr>
        <w:t>❷家族の社会保険など</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家族の社会保険の扶養に入ることができる場合があります。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詳しくは、家族の勤務先に確認してください。</w:t>
      </w:r>
    </w:p>
    <w:p>
      <w:pPr>
        <w:pStyle w:val="0"/>
        <w:rPr>
          <w:rFonts w:hint="eastAsia" w:ascii="ＭＳ 明朝" w:hAnsi="ＭＳ 明朝" w:eastAsia="ＭＳ 明朝"/>
          <w:sz w:val="24"/>
        </w:rPr>
      </w:pPr>
      <w:r>
        <w:rPr>
          <w:rFonts w:hint="eastAsia" w:ascii="ＭＳ 明朝" w:hAnsi="ＭＳ 明朝" w:eastAsia="ＭＳ 明朝"/>
          <w:sz w:val="24"/>
        </w:rPr>
        <w:t>➌国民健康保険</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市民課、または各総合支所市民福祉課で手続きをしてください。</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1008200" w:csb1="00000000"/>
  </w:font>
  <w:font w:name="A-OTF UD新ゴ Pr6N R">
    <w:panose1 w:val="00000000000000000000"/>
    <w:charset w:val="80"/>
    <w:family w:val="swiss"/>
    <w:pitch w:val="fixed"/>
    <w:sig w:usb0="00000000" w:usb1="00000000" w:usb2="00000000" w:usb3="00000000" w:csb0="01008200" w:csb1="00000000"/>
  </w:font>
  <w:font w:name="A-OTF UD新丸ゴ Pr6N L">
    <w:panose1 w:val="00000000000000000000"/>
    <w:charset w:val="80"/>
    <w:family w:val="swiss"/>
    <w:pitch w:val="fixed"/>
    <w:sig w:usb0="00000000" w:usb1="00000000" w:usb2="00000000" w:usb3="00000000" w:csb0="01008200" w:csb1="00000000"/>
  </w:font>
  <w:font w:name="A-OTF UD新ゴ Pr6N M">
    <w:panose1 w:val="00000000000000000000"/>
    <w:charset w:val="80"/>
    <w:family w:val="swiss"/>
    <w:pitch w:val="fixed"/>
    <w:sig w:usb0="00000000" w:usb1="00000000" w:usb2="00000000" w:usb3="00000000" w:csb0="01008200" w:csb1="00000000"/>
  </w:font>
  <w:font w:name="A-OTF UD新丸ゴ Pr6N M">
    <w:panose1 w:val="00000000000000000000"/>
    <w:charset w:val="80"/>
    <w:family w:val="swiss"/>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ReiminPr6N-Light-90msp-RKSJ-V">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1455</TotalTime>
  <Pages>2</Pages>
  <Words>20</Words>
  <Characters>1485</Characters>
  <Application>JUST Note</Application>
  <Lines>83</Lines>
  <Paragraphs>60</Paragraphs>
  <CharactersWithSpaces>1490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2025-02-20T01:03:43Z</dcterms:modified>
  <cp:revision>10</cp:revision>
</cp:coreProperties>
</file>