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1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b w:val="1"/>
          <w:sz w:val="28"/>
        </w:rPr>
        <w:t>Main Dish</w:t>
      </w:r>
    </w:p>
    <w:p>
      <w:pPr>
        <w:pStyle w:val="0"/>
        <w:snapToGrid w:val="1"/>
        <w:rPr>
          <w:rFonts w:hint="eastAsia" w:ascii="ＭＳ 明朝" w:hAnsi="ＭＳ 明朝" w:eastAsia="ＭＳ 明朝"/>
          <w:sz w:val="21"/>
        </w:rPr>
      </w:pPr>
    </w:p>
    <w:p>
      <w:pPr>
        <w:pStyle w:val="0"/>
        <w:snapToGrid w:val="1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おおさきの</w:t>
      </w:r>
      <w:r>
        <w:rPr>
          <w:rFonts w:hint="eastAsia" w:ascii="ＭＳ 明朝" w:hAnsi="ＭＳ 明朝" w:eastAsia="ＭＳ 明朝"/>
          <w:b w:val="1"/>
          <w:sz w:val="24"/>
        </w:rPr>
        <w:t xml:space="preserve"> Main Dish</w:t>
      </w:r>
    </w:p>
    <w:p>
      <w:pPr>
        <w:pStyle w:val="0"/>
        <w:snapToGrid w:val="1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「大人のお子様ランチ」</w:t>
      </w:r>
    </w:p>
    <w:p>
      <w:pPr>
        <w:pStyle w:val="0"/>
        <w:snapToGrid w:val="1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「大人もお子様ランチを食べたい」という夢をかなえてくれるランチプレート。エビフライ、ナポリタン、豆腐ハンバーグと主役級が勢ぞろいで、ボリューム満点です。（税込み</w:t>
      </w:r>
      <w:r>
        <w:rPr>
          <w:rFonts w:hint="eastAsia" w:ascii="ＭＳ 明朝" w:hAnsi="ＭＳ 明朝" w:eastAsia="ＭＳ 明朝"/>
          <w:sz w:val="24"/>
        </w:rPr>
        <w:t>1,100</w:t>
      </w:r>
      <w:r>
        <w:rPr>
          <w:rFonts w:hint="eastAsia" w:ascii="ＭＳ 明朝" w:hAnsi="ＭＳ 明朝" w:eastAsia="ＭＳ 明朝"/>
          <w:sz w:val="24"/>
        </w:rPr>
        <w:t>円）</w:t>
      </w:r>
    </w:p>
    <w:p>
      <w:pPr>
        <w:pStyle w:val="0"/>
        <w:snapToGrid w:val="1"/>
        <w:rPr>
          <w:rFonts w:hint="eastAsia" w:ascii="ＭＳ 明朝" w:hAnsi="ＭＳ 明朝" w:eastAsia="ＭＳ 明朝"/>
          <w:sz w:val="24"/>
        </w:rPr>
      </w:pPr>
    </w:p>
    <w:p>
      <w:pPr>
        <w:pStyle w:val="0"/>
        <w:snapToGrid w:val="1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ごはん</w:t>
      </w:r>
      <w:r>
        <w:rPr>
          <w:rFonts w:hint="eastAsia" w:ascii="ＭＳ 明朝" w:hAnsi="ＭＳ 明朝" w:eastAsia="ＭＳ 明朝"/>
          <w:b w:val="1"/>
          <w:sz w:val="24"/>
        </w:rPr>
        <w:fldChar w:fldCharType="begin"/>
      </w:r>
      <w:r>
        <w:rPr>
          <w:rFonts w:hint="eastAsia" w:ascii="ＭＳ 明朝" w:hAnsi="ＭＳ 明朝" w:eastAsia="ＭＳ 明朝"/>
          <w:b w:val="1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ど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ろ</w:instrText>
      </w:r>
      <w:r>
        <w:rPr>
          <w:rFonts w:hint="eastAsia" w:ascii="ＭＳ 明朝" w:hAnsi="ＭＳ 明朝" w:eastAsia="ＭＳ 明朝"/>
          <w:b w:val="1"/>
          <w:sz w:val="24"/>
        </w:rPr>
        <w:instrText>),</w:instrText>
      </w:r>
      <w:r>
        <w:rPr>
          <w:rFonts w:hint="eastAsia" w:ascii="ＭＳ 明朝" w:hAnsi="ＭＳ 明朝" w:eastAsia="ＭＳ 明朝"/>
          <w:b w:val="1"/>
          <w:sz w:val="24"/>
        </w:rPr>
        <w:instrText>処</w:instrText>
      </w:r>
      <w:r>
        <w:rPr>
          <w:rFonts w:hint="eastAsia" w:ascii="ＭＳ 明朝" w:hAnsi="ＭＳ 明朝" w:eastAsia="ＭＳ 明朝"/>
          <w:b w:val="1"/>
          <w:sz w:val="24"/>
        </w:rPr>
        <w:instrText>)</w:instrText>
      </w:r>
      <w:r>
        <w:rPr>
          <w:rFonts w:hint="eastAsia" w:ascii="ＭＳ 明朝" w:hAnsi="ＭＳ 明朝" w:eastAsia="ＭＳ 明朝"/>
          <w:b w:val="1"/>
          <w:sz w:val="24"/>
        </w:rPr>
        <w:fldChar w:fldCharType="end"/>
      </w:r>
      <w:r>
        <w:rPr>
          <w:rFonts w:hint="eastAsia" w:ascii="ＭＳ 明朝" w:hAnsi="ＭＳ 明朝" w:eastAsia="ＭＳ 明朝"/>
          <w:b w:val="1"/>
          <w:sz w:val="24"/>
        </w:rPr>
        <w:t xml:space="preserve"> </w:t>
      </w:r>
      <w:r>
        <w:rPr>
          <w:rFonts w:hint="eastAsia" w:ascii="ＭＳ 明朝" w:hAnsi="ＭＳ 明朝" w:eastAsia="ＭＳ 明朝"/>
          <w:b w:val="1"/>
          <w:sz w:val="24"/>
        </w:rPr>
        <w:t>らいふ</w:t>
      </w:r>
    </w:p>
    <w:p>
      <w:pPr>
        <w:pStyle w:val="0"/>
        <w:snapToGrid w:val="1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大崎市岩出山池月字上一栗根岸</w:t>
      </w:r>
      <w:r>
        <w:rPr>
          <w:rFonts w:hint="eastAsia" w:ascii="ＭＳ 明朝" w:hAnsi="ＭＳ 明朝" w:eastAsia="ＭＳ 明朝"/>
          <w:sz w:val="24"/>
        </w:rPr>
        <w:t>96</w:t>
      </w:r>
      <w:r>
        <w:rPr>
          <w:rFonts w:hint="eastAsia" w:ascii="ＭＳ 明朝" w:hAnsi="ＭＳ 明朝" w:eastAsia="ＭＳ 明朝"/>
          <w:sz w:val="24"/>
        </w:rPr>
        <w:t>　☎</w:t>
      </w:r>
      <w:r>
        <w:rPr>
          <w:rFonts w:hint="eastAsia" w:ascii="ＭＳ 明朝" w:hAnsi="ＭＳ 明朝" w:eastAsia="ＭＳ 明朝"/>
          <w:sz w:val="24"/>
        </w:rPr>
        <w:t>78-2655</w:t>
      </w:r>
    </w:p>
    <w:p>
      <w:pPr>
        <w:pStyle w:val="0"/>
        <w:snapToGrid w:val="1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駐車場：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台</w:t>
      </w:r>
    </w:p>
    <w:p>
      <w:pPr>
        <w:pStyle w:val="0"/>
        <w:snapToGrid w:val="1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定休日：水・木・日曜日</w:t>
      </w:r>
    </w:p>
    <w:p>
      <w:pPr>
        <w:pStyle w:val="0"/>
        <w:snapToGrid w:val="1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営業時間：月・火・金・土曜日　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分～</w:t>
      </w:r>
      <w:r>
        <w:rPr>
          <w:rFonts w:hint="eastAsia" w:ascii="ＭＳ 明朝" w:hAnsi="ＭＳ 明朝" w:eastAsia="ＭＳ 明朝"/>
          <w:sz w:val="24"/>
        </w:rPr>
        <w:t>14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snapToGrid w:val="1"/>
        <w:ind w:firstLine="3600" w:firstLineChars="15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20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分（夜の営業は予約制）</w:t>
      </w:r>
    </w:p>
    <w:p>
      <w:pPr>
        <w:pStyle w:val="0"/>
        <w:snapToGrid w:val="1"/>
        <w:rPr>
          <w:rFonts w:hint="eastAsia" w:ascii="ＭＳ 明朝" w:hAnsi="ＭＳ 明朝" w:eastAsia="ＭＳ 明朝"/>
          <w:sz w:val="24"/>
        </w:rPr>
      </w:pPr>
    </w:p>
    <w:p>
      <w:pPr>
        <w:pStyle w:val="0"/>
        <w:snapToGrid w:val="1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店主から一言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地域の食材も取り入れながら、真心を込めて手作りした料理を提供しています。アットホームは雰囲気の店内で、おなかを満たして、幸せな時間を過ごしませんか。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-OTF UD新丸ゴ Pro M">
    <w:panose1 w:val="00000000000000000000"/>
    <w:charset w:val="80"/>
    <w:family w:val="swiss"/>
    <w:pitch w:val="fixed"/>
    <w:sig w:usb0="00000000" w:usb1="00000000" w:usb2="00000000" w:usb3="00000000" w:csb0="00820001" w:csb1="00000000"/>
  </w:font>
  <w:font w:name="A-OTF UD新ゴ Pro R">
    <w:panose1 w:val="00000000000000000000"/>
    <w:charset w:val="80"/>
    <w:family w:val="swiss"/>
    <w:pitch w:val="fixed"/>
    <w:sig w:usb0="00000000" w:usb1="00000000" w:usb2="00000000" w:usb3="00000000" w:csb0="00820001" w:csb1="00000000"/>
  </w:font>
  <w:font w:name="A-OTF UD新ゴ Pro L">
    <w:panose1 w:val="00000000000000000000"/>
    <w:charset w:val="80"/>
    <w:family w:val="swiss"/>
    <w:pitch w:val="fixed"/>
    <w:sig w:usb0="00000000" w:usb1="00000000" w:usb2="00000000" w:usb3="00000000" w:csb0="00820001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321</TotalTime>
  <Pages>1</Pages>
  <Words>15</Words>
  <Characters>291</Characters>
  <Application>JUST Note</Application>
  <Lines>19</Lines>
  <Paragraphs>12</Paragraphs>
  <CharactersWithSpaces>297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相澤　友樹</dc:creator>
  <cp:lastModifiedBy>佐藤晋作</cp:lastModifiedBy>
  <dcterms:created xsi:type="dcterms:W3CDTF">2024-07-10T03:57:00Z</dcterms:created>
  <dcterms:modified xsi:type="dcterms:W3CDTF">2025-02-18T00:18:25Z</dcterms:modified>
  <cp:revision>1</cp:revision>
</cp:coreProperties>
</file>