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ＭＳ 明朝" w:hAnsi="ＭＳ 明朝" w:eastAsia="ＭＳ 明朝"/>
          <w:sz w:val="24"/>
        </w:rPr>
      </w:pPr>
      <w:r>
        <w:rPr>
          <w:rFonts w:hint="eastAsia" w:ascii="ＭＳ 明朝" w:hAnsi="ＭＳ 明朝" w:eastAsia="ＭＳ 明朝"/>
          <w:b w:val="1"/>
          <w:sz w:val="32"/>
        </w:rPr>
        <w:t>令和</w:t>
      </w:r>
      <w:r>
        <w:rPr>
          <w:rFonts w:hint="eastAsia" w:ascii="ＭＳ 明朝" w:hAnsi="ＭＳ 明朝" w:eastAsia="ＭＳ 明朝"/>
          <w:b w:val="1"/>
          <w:sz w:val="32"/>
        </w:rPr>
        <w:t>7</w:t>
      </w:r>
      <w:r>
        <w:rPr>
          <w:rFonts w:hint="eastAsia" w:ascii="ＭＳ 明朝" w:hAnsi="ＭＳ 明朝" w:eastAsia="ＭＳ 明朝"/>
          <w:b w:val="1"/>
          <w:sz w:val="32"/>
        </w:rPr>
        <w:t>年度</w:t>
      </w:r>
      <w:r>
        <w:rPr>
          <w:rFonts w:hint="eastAsia" w:ascii="ＭＳ 明朝" w:hAnsi="ＭＳ 明朝" w:eastAsia="ＭＳ 明朝"/>
          <w:b w:val="1"/>
          <w:sz w:val="32"/>
        </w:rPr>
        <w:t xml:space="preserve"> </w:t>
      </w:r>
      <w:r>
        <w:rPr>
          <w:rFonts w:hint="eastAsia" w:ascii="ＭＳ 明朝" w:hAnsi="ＭＳ 明朝" w:eastAsia="ＭＳ 明朝"/>
          <w:b w:val="1"/>
          <w:sz w:val="32"/>
        </w:rPr>
        <w:t>予算のあらまし</w:t>
      </w: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年度一般会計・特別会計・公営企業会計の概要については、次のとおりです。</w:t>
      </w: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年度予算は、総額で約</w:t>
      </w:r>
      <w:r>
        <w:rPr>
          <w:rFonts w:hint="eastAsia" w:ascii="ＭＳ 明朝" w:hAnsi="ＭＳ 明朝" w:eastAsia="ＭＳ 明朝"/>
          <w:sz w:val="24"/>
        </w:rPr>
        <w:t>1,433</w:t>
      </w:r>
      <w:r>
        <w:rPr>
          <w:rFonts w:hint="eastAsia" w:ascii="ＭＳ 明朝" w:hAnsi="ＭＳ 明朝" w:eastAsia="ＭＳ 明朝"/>
          <w:sz w:val="24"/>
        </w:rPr>
        <w:t>億</w:t>
      </w:r>
      <w:r>
        <w:rPr>
          <w:rFonts w:hint="eastAsia" w:ascii="ＭＳ 明朝" w:hAnsi="ＭＳ 明朝" w:eastAsia="ＭＳ 明朝"/>
          <w:sz w:val="24"/>
        </w:rPr>
        <w:t>2</w:t>
      </w:r>
      <w:r>
        <w:rPr>
          <w:rFonts w:hint="eastAsia" w:ascii="ＭＳ 明朝" w:hAnsi="ＭＳ 明朝" w:eastAsia="ＭＳ 明朝"/>
          <w:sz w:val="24"/>
        </w:rPr>
        <w:t>千万円の規模となり、前年度より約</w:t>
      </w:r>
      <w:r>
        <w:rPr>
          <w:rFonts w:hint="eastAsia" w:ascii="ＭＳ 明朝" w:hAnsi="ＭＳ 明朝" w:eastAsia="ＭＳ 明朝"/>
          <w:sz w:val="24"/>
        </w:rPr>
        <w:t>39</w:t>
      </w:r>
      <w:r>
        <w:rPr>
          <w:rFonts w:hint="eastAsia" w:ascii="ＭＳ 明朝" w:hAnsi="ＭＳ 明朝" w:eastAsia="ＭＳ 明朝"/>
          <w:sz w:val="24"/>
        </w:rPr>
        <w:t>億</w:t>
      </w:r>
      <w:r>
        <w:rPr>
          <w:rFonts w:hint="eastAsia" w:ascii="ＭＳ 明朝" w:hAnsi="ＭＳ 明朝" w:eastAsia="ＭＳ 明朝"/>
          <w:sz w:val="24"/>
        </w:rPr>
        <w:t>6</w:t>
      </w:r>
      <w:r>
        <w:rPr>
          <w:rFonts w:hint="eastAsia" w:ascii="ＭＳ 明朝" w:hAnsi="ＭＳ 明朝" w:eastAsia="ＭＳ 明朝"/>
          <w:sz w:val="24"/>
        </w:rPr>
        <w:t>千万円の増額となりました。</w:t>
      </w:r>
      <w:bookmarkStart w:id="0" w:name="_GoBack"/>
      <w:bookmarkEnd w:id="0"/>
    </w:p>
    <w:p>
      <w:pPr>
        <w:pStyle w:val="0"/>
        <w:snapToGrid w:val="0"/>
        <w:rPr>
          <w:rFonts w:hint="eastAsia" w:ascii="ＭＳ 明朝" w:hAnsi="ＭＳ 明朝" w:eastAsia="ＭＳ 明朝"/>
          <w:sz w:val="24"/>
        </w:rPr>
      </w:pPr>
      <w:r>
        <w:rPr>
          <w:rFonts w:hint="eastAsia" w:ascii="ＭＳ 明朝" w:hAnsi="ＭＳ 明朝" w:eastAsia="ＭＳ 明朝"/>
          <w:sz w:val="24"/>
        </w:rPr>
        <w:t>問い合わせ　財政課財政担当　電話</w:t>
      </w:r>
      <w:r>
        <w:rPr>
          <w:rFonts w:hint="eastAsia" w:ascii="ＭＳ 明朝" w:hAnsi="ＭＳ 明朝" w:eastAsia="ＭＳ 明朝"/>
          <w:sz w:val="24"/>
        </w:rPr>
        <w:t>23-5029</w:t>
      </w: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r>
        <w:rPr>
          <w:rFonts w:hint="eastAsia" w:ascii="ＭＳ 明朝" w:hAnsi="ＭＳ 明朝" w:eastAsia="ＭＳ 明朝"/>
          <w:sz w:val="24"/>
        </w:rPr>
        <w:t>【円グラフ】</w:t>
      </w:r>
    </w:p>
    <w:p>
      <w:pPr>
        <w:pStyle w:val="0"/>
        <w:snapToGrid w:val="0"/>
        <w:rPr>
          <w:rFonts w:hint="eastAsia" w:ascii="ＭＳ 明朝" w:hAnsi="ＭＳ 明朝" w:eastAsia="ＭＳ 明朝"/>
          <w:sz w:val="24"/>
        </w:rPr>
      </w:pPr>
      <w:r>
        <w:rPr>
          <w:rFonts w:hint="eastAsia" w:ascii="ＭＳ 明朝" w:hAnsi="ＭＳ 明朝" w:eastAsia="ＭＳ 明朝"/>
          <w:b w:val="1"/>
          <w:sz w:val="24"/>
        </w:rPr>
        <w:t>歳入　</w:t>
      </w:r>
      <w:r>
        <w:rPr>
          <w:rFonts w:hint="eastAsia" w:ascii="ＭＳ 明朝" w:hAnsi="ＭＳ 明朝" w:eastAsia="ＭＳ 明朝"/>
          <w:b w:val="1"/>
          <w:sz w:val="24"/>
        </w:rPr>
        <w:t>655</w:t>
      </w:r>
      <w:r>
        <w:rPr>
          <w:rFonts w:hint="eastAsia" w:ascii="ＭＳ 明朝" w:hAnsi="ＭＳ 明朝" w:eastAsia="ＭＳ 明朝"/>
          <w:b w:val="1"/>
          <w:sz w:val="24"/>
        </w:rPr>
        <w:t>億</w:t>
      </w:r>
      <w:r>
        <w:rPr>
          <w:rFonts w:hint="eastAsia" w:ascii="ＭＳ 明朝" w:hAnsi="ＭＳ 明朝" w:eastAsia="ＭＳ 明朝"/>
          <w:b w:val="1"/>
          <w:sz w:val="24"/>
        </w:rPr>
        <w:t>1</w:t>
      </w:r>
      <w:r>
        <w:rPr>
          <w:rFonts w:hint="eastAsia" w:ascii="ＭＳ 明朝" w:hAnsi="ＭＳ 明朝" w:eastAsia="ＭＳ 明朝"/>
          <w:sz w:val="24"/>
        </w:rPr>
        <w:t>,</w:t>
      </w:r>
      <w:r>
        <w:rPr>
          <w:rFonts w:hint="eastAsia" w:ascii="ＭＳ 明朝" w:hAnsi="ＭＳ 明朝" w:eastAsia="ＭＳ 明朝"/>
          <w:b w:val="1"/>
          <w:sz w:val="24"/>
        </w:rPr>
        <w:t>000</w:t>
      </w:r>
      <w:r>
        <w:rPr>
          <w:rFonts w:hint="eastAsia" w:ascii="ＭＳ 明朝" w:hAnsi="ＭＳ 明朝" w:eastAsia="ＭＳ 明朝"/>
          <w:b w:val="1"/>
          <w:sz w:val="24"/>
        </w:rPr>
        <w:t>万円</w:t>
      </w: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r>
        <w:rPr>
          <w:rFonts w:hint="eastAsia" w:ascii="ＭＳ 明朝" w:hAnsi="ＭＳ 明朝" w:eastAsia="ＭＳ 明朝"/>
          <w:b w:val="1"/>
          <w:sz w:val="24"/>
        </w:rPr>
        <w:t>図❶</w:t>
      </w:r>
    </w:p>
    <w:p>
      <w:pPr>
        <w:pStyle w:val="0"/>
        <w:snapToGrid w:val="0"/>
        <w:rPr>
          <w:rFonts w:hint="eastAsia" w:ascii="ＭＳ 明朝" w:hAnsi="ＭＳ 明朝" w:eastAsia="ＭＳ 明朝"/>
          <w:sz w:val="24"/>
        </w:rPr>
      </w:pPr>
      <w:r>
        <w:rPr>
          <w:rFonts w:hint="eastAsia" w:ascii="ＭＳ 明朝" w:hAnsi="ＭＳ 明朝" w:eastAsia="ＭＳ 明朝"/>
          <w:sz w:val="24"/>
        </w:rPr>
        <w:t>地方交付税　</w:t>
      </w:r>
      <w:r>
        <w:rPr>
          <w:rFonts w:hint="eastAsia" w:ascii="ＭＳ 明朝" w:hAnsi="ＭＳ 明朝" w:eastAsia="ＭＳ 明朝"/>
          <w:sz w:val="24"/>
        </w:rPr>
        <w:t>179</w:t>
      </w:r>
      <w:r>
        <w:rPr>
          <w:rFonts w:hint="eastAsia" w:ascii="ＭＳ 明朝" w:hAnsi="ＭＳ 明朝" w:eastAsia="ＭＳ 明朝"/>
          <w:sz w:val="24"/>
        </w:rPr>
        <w:t>億</w:t>
      </w:r>
      <w:r>
        <w:rPr>
          <w:rFonts w:hint="eastAsia" w:ascii="ＭＳ 明朝" w:hAnsi="ＭＳ 明朝" w:eastAsia="ＭＳ 明朝"/>
          <w:sz w:val="24"/>
        </w:rPr>
        <w:t>8,000</w:t>
      </w:r>
      <w:r>
        <w:rPr>
          <w:rFonts w:hint="eastAsia" w:ascii="ＭＳ 明朝" w:hAnsi="ＭＳ 明朝" w:eastAsia="ＭＳ 明朝"/>
          <w:sz w:val="24"/>
        </w:rPr>
        <w:t>万円　</w:t>
      </w:r>
      <w:r>
        <w:rPr>
          <w:rFonts w:hint="eastAsia" w:ascii="ＭＳ 明朝" w:hAnsi="ＭＳ 明朝" w:eastAsia="ＭＳ 明朝"/>
          <w:sz w:val="24"/>
        </w:rPr>
        <w:t>27.4</w:t>
      </w:r>
      <w:r>
        <w:rPr>
          <w:rFonts w:hint="eastAsia" w:ascii="ＭＳ 明朝" w:hAnsi="ＭＳ 明朝" w:eastAsia="ＭＳ 明朝"/>
          <w:sz w:val="24"/>
        </w:rPr>
        <w:t>％</w:t>
      </w:r>
    </w:p>
    <w:p>
      <w:pPr>
        <w:pStyle w:val="0"/>
        <w:snapToGrid w:val="0"/>
        <w:rPr>
          <w:rFonts w:hint="eastAsia" w:ascii="ＭＳ 明朝" w:hAnsi="ＭＳ 明朝" w:eastAsia="ＭＳ 明朝"/>
          <w:sz w:val="24"/>
        </w:rPr>
      </w:pPr>
      <w:r>
        <w:rPr>
          <w:rFonts w:hint="eastAsia" w:ascii="ＭＳ 明朝" w:hAnsi="ＭＳ 明朝" w:eastAsia="ＭＳ 明朝"/>
          <w:sz w:val="24"/>
        </w:rPr>
        <w:t>市税　</w:t>
      </w:r>
      <w:r>
        <w:rPr>
          <w:rFonts w:hint="eastAsia" w:ascii="ＭＳ 明朝" w:hAnsi="ＭＳ 明朝" w:eastAsia="ＭＳ 明朝"/>
          <w:sz w:val="24"/>
        </w:rPr>
        <w:t>172</w:t>
      </w:r>
      <w:r>
        <w:rPr>
          <w:rFonts w:hint="eastAsia" w:ascii="ＭＳ 明朝" w:hAnsi="ＭＳ 明朝" w:eastAsia="ＭＳ 明朝"/>
          <w:sz w:val="24"/>
        </w:rPr>
        <w:t>億</w:t>
      </w:r>
      <w:r>
        <w:rPr>
          <w:rFonts w:hint="eastAsia" w:ascii="ＭＳ 明朝" w:hAnsi="ＭＳ 明朝" w:eastAsia="ＭＳ 明朝"/>
          <w:sz w:val="24"/>
        </w:rPr>
        <w:t>7,000</w:t>
      </w:r>
      <w:r>
        <w:rPr>
          <w:rFonts w:hint="eastAsia" w:ascii="ＭＳ 明朝" w:hAnsi="ＭＳ 明朝" w:eastAsia="ＭＳ 明朝"/>
          <w:sz w:val="24"/>
        </w:rPr>
        <w:t>万円　</w:t>
      </w:r>
      <w:r>
        <w:rPr>
          <w:rFonts w:hint="eastAsia" w:ascii="ＭＳ 明朝" w:hAnsi="ＭＳ 明朝" w:eastAsia="ＭＳ 明朝"/>
          <w:sz w:val="24"/>
        </w:rPr>
        <w:t>26.4</w:t>
      </w:r>
      <w:r>
        <w:rPr>
          <w:rFonts w:hint="eastAsia" w:ascii="ＭＳ 明朝" w:hAnsi="ＭＳ 明朝" w:eastAsia="ＭＳ 明朝"/>
          <w:sz w:val="24"/>
        </w:rPr>
        <w:t>％</w:t>
      </w:r>
    </w:p>
    <w:p>
      <w:pPr>
        <w:pStyle w:val="0"/>
        <w:snapToGrid w:val="0"/>
        <w:rPr>
          <w:rFonts w:hint="eastAsia" w:ascii="ＭＳ 明朝" w:hAnsi="ＭＳ 明朝" w:eastAsia="ＭＳ 明朝"/>
          <w:sz w:val="24"/>
        </w:rPr>
      </w:pPr>
      <w:r>
        <w:rPr>
          <w:rFonts w:hint="eastAsia" w:ascii="ＭＳ 明朝" w:hAnsi="ＭＳ 明朝" w:eastAsia="ＭＳ 明朝"/>
          <w:sz w:val="24"/>
        </w:rPr>
        <w:t>国庫支出金　</w:t>
      </w:r>
      <w:r>
        <w:rPr>
          <w:rFonts w:hint="eastAsia" w:ascii="ＭＳ 明朝" w:hAnsi="ＭＳ 明朝" w:eastAsia="ＭＳ 明朝"/>
          <w:sz w:val="24"/>
        </w:rPr>
        <w:t>95</w:t>
      </w:r>
      <w:r>
        <w:rPr>
          <w:rFonts w:hint="eastAsia" w:ascii="ＭＳ 明朝" w:hAnsi="ＭＳ 明朝" w:eastAsia="ＭＳ 明朝"/>
          <w:sz w:val="24"/>
        </w:rPr>
        <w:t>億</w:t>
      </w:r>
      <w:r>
        <w:rPr>
          <w:rFonts w:hint="eastAsia" w:ascii="ＭＳ 明朝" w:hAnsi="ＭＳ 明朝" w:eastAsia="ＭＳ 明朝"/>
          <w:sz w:val="24"/>
        </w:rPr>
        <w:t>364</w:t>
      </w:r>
      <w:r>
        <w:rPr>
          <w:rFonts w:hint="eastAsia" w:ascii="ＭＳ 明朝" w:hAnsi="ＭＳ 明朝" w:eastAsia="ＭＳ 明朝"/>
          <w:sz w:val="24"/>
        </w:rPr>
        <w:t>万円　</w:t>
      </w:r>
      <w:r>
        <w:rPr>
          <w:rFonts w:hint="eastAsia" w:ascii="ＭＳ 明朝" w:hAnsi="ＭＳ 明朝" w:eastAsia="ＭＳ 明朝"/>
          <w:sz w:val="24"/>
        </w:rPr>
        <w:t>14.5</w:t>
      </w:r>
      <w:r>
        <w:rPr>
          <w:rFonts w:hint="eastAsia" w:ascii="ＭＳ 明朝" w:hAnsi="ＭＳ 明朝" w:eastAsia="ＭＳ 明朝"/>
          <w:sz w:val="24"/>
        </w:rPr>
        <w:t>％</w:t>
      </w:r>
    </w:p>
    <w:p>
      <w:pPr>
        <w:pStyle w:val="0"/>
        <w:snapToGrid w:val="0"/>
        <w:rPr>
          <w:rFonts w:hint="eastAsia" w:ascii="ＭＳ 明朝" w:hAnsi="ＭＳ 明朝" w:eastAsia="ＭＳ 明朝"/>
          <w:sz w:val="24"/>
        </w:rPr>
      </w:pPr>
      <w:r>
        <w:rPr>
          <w:rFonts w:hint="eastAsia" w:ascii="ＭＳ 明朝" w:hAnsi="ＭＳ 明朝" w:eastAsia="ＭＳ 明朝"/>
          <w:sz w:val="24"/>
        </w:rPr>
        <w:t>市債　</w:t>
      </w:r>
      <w:r>
        <w:rPr>
          <w:rFonts w:hint="eastAsia" w:ascii="ＭＳ 明朝" w:hAnsi="ＭＳ 明朝" w:eastAsia="ＭＳ 明朝"/>
          <w:sz w:val="24"/>
        </w:rPr>
        <w:t>55</w:t>
      </w:r>
      <w:r>
        <w:rPr>
          <w:rFonts w:hint="eastAsia" w:ascii="ＭＳ 明朝" w:hAnsi="ＭＳ 明朝" w:eastAsia="ＭＳ 明朝"/>
          <w:sz w:val="24"/>
        </w:rPr>
        <w:t>億</w:t>
      </w:r>
      <w:r>
        <w:rPr>
          <w:rFonts w:hint="eastAsia" w:ascii="ＭＳ 明朝" w:hAnsi="ＭＳ 明朝" w:eastAsia="ＭＳ 明朝"/>
          <w:sz w:val="24"/>
        </w:rPr>
        <w:t>3,410</w:t>
      </w:r>
      <w:r>
        <w:rPr>
          <w:rFonts w:hint="eastAsia" w:ascii="ＭＳ 明朝" w:hAnsi="ＭＳ 明朝" w:eastAsia="ＭＳ 明朝"/>
          <w:sz w:val="24"/>
        </w:rPr>
        <w:t>万円　</w:t>
      </w:r>
      <w:r>
        <w:rPr>
          <w:rFonts w:hint="eastAsia" w:ascii="ＭＳ 明朝" w:hAnsi="ＭＳ 明朝" w:eastAsia="ＭＳ 明朝"/>
          <w:sz w:val="24"/>
        </w:rPr>
        <w:t>8.5</w:t>
      </w:r>
      <w:r>
        <w:rPr>
          <w:rFonts w:hint="eastAsia" w:ascii="ＭＳ 明朝" w:hAnsi="ＭＳ 明朝" w:eastAsia="ＭＳ 明朝"/>
          <w:sz w:val="24"/>
        </w:rPr>
        <w:t>％</w:t>
      </w:r>
    </w:p>
    <w:p>
      <w:pPr>
        <w:pStyle w:val="0"/>
        <w:snapToGrid w:val="0"/>
        <w:rPr>
          <w:rFonts w:hint="eastAsia" w:ascii="ＭＳ 明朝" w:hAnsi="ＭＳ 明朝" w:eastAsia="ＭＳ 明朝"/>
          <w:sz w:val="24"/>
        </w:rPr>
      </w:pPr>
      <w:r>
        <w:rPr>
          <w:rFonts w:hint="eastAsia" w:ascii="ＭＳ 明朝" w:hAnsi="ＭＳ 明朝" w:eastAsia="ＭＳ 明朝"/>
          <w:sz w:val="24"/>
        </w:rPr>
        <w:t>県支出金　</w:t>
      </w:r>
      <w:r>
        <w:rPr>
          <w:rFonts w:hint="eastAsia" w:ascii="ＭＳ 明朝" w:hAnsi="ＭＳ 明朝" w:eastAsia="ＭＳ 明朝"/>
          <w:sz w:val="24"/>
        </w:rPr>
        <w:t>43</w:t>
      </w:r>
      <w:r>
        <w:rPr>
          <w:rFonts w:hint="eastAsia" w:ascii="ＭＳ 明朝" w:hAnsi="ＭＳ 明朝" w:eastAsia="ＭＳ 明朝"/>
          <w:sz w:val="24"/>
        </w:rPr>
        <w:t>億</w:t>
      </w:r>
      <w:r>
        <w:rPr>
          <w:rFonts w:hint="eastAsia" w:ascii="ＭＳ 明朝" w:hAnsi="ＭＳ 明朝" w:eastAsia="ＭＳ 明朝"/>
          <w:sz w:val="24"/>
        </w:rPr>
        <w:t>4,570</w:t>
      </w:r>
      <w:r>
        <w:rPr>
          <w:rFonts w:hint="eastAsia" w:ascii="ＭＳ 明朝" w:hAnsi="ＭＳ 明朝" w:eastAsia="ＭＳ 明朝"/>
          <w:sz w:val="24"/>
        </w:rPr>
        <w:t>万円　</w:t>
      </w:r>
      <w:r>
        <w:rPr>
          <w:rFonts w:hint="eastAsia" w:ascii="ＭＳ 明朝" w:hAnsi="ＭＳ 明朝" w:eastAsia="ＭＳ 明朝"/>
          <w:sz w:val="24"/>
        </w:rPr>
        <w:t>6.6</w:t>
      </w:r>
      <w:r>
        <w:rPr>
          <w:rFonts w:hint="eastAsia" w:ascii="ＭＳ 明朝" w:hAnsi="ＭＳ 明朝" w:eastAsia="ＭＳ 明朝"/>
          <w:sz w:val="24"/>
        </w:rPr>
        <w:t>％</w:t>
      </w:r>
    </w:p>
    <w:p>
      <w:pPr>
        <w:pStyle w:val="0"/>
        <w:snapToGrid w:val="0"/>
        <w:rPr>
          <w:rFonts w:hint="eastAsia" w:ascii="ＭＳ 明朝" w:hAnsi="ＭＳ 明朝" w:eastAsia="ＭＳ 明朝"/>
          <w:sz w:val="24"/>
        </w:rPr>
      </w:pPr>
      <w:r>
        <w:rPr>
          <w:rFonts w:hint="eastAsia" w:ascii="ＭＳ 明朝" w:hAnsi="ＭＳ 明朝" w:eastAsia="ＭＳ 明朝"/>
          <w:sz w:val="24"/>
        </w:rPr>
        <w:t>地方消費税交付金　</w:t>
      </w:r>
      <w:r>
        <w:rPr>
          <w:rFonts w:hint="eastAsia" w:ascii="ＭＳ 明朝" w:hAnsi="ＭＳ 明朝" w:eastAsia="ＭＳ 明朝"/>
          <w:sz w:val="24"/>
        </w:rPr>
        <w:t>35</w:t>
      </w:r>
      <w:r>
        <w:rPr>
          <w:rFonts w:hint="eastAsia" w:ascii="ＭＳ 明朝" w:hAnsi="ＭＳ 明朝" w:eastAsia="ＭＳ 明朝"/>
          <w:sz w:val="24"/>
        </w:rPr>
        <w:t>億</w:t>
      </w:r>
      <w:r>
        <w:rPr>
          <w:rFonts w:hint="eastAsia" w:ascii="ＭＳ 明朝" w:hAnsi="ＭＳ 明朝" w:eastAsia="ＭＳ 明朝"/>
          <w:sz w:val="24"/>
        </w:rPr>
        <w:t>7,888</w:t>
      </w:r>
      <w:r>
        <w:rPr>
          <w:rFonts w:hint="eastAsia" w:ascii="ＭＳ 明朝" w:hAnsi="ＭＳ 明朝" w:eastAsia="ＭＳ 明朝"/>
          <w:sz w:val="24"/>
        </w:rPr>
        <w:t>万円　</w:t>
      </w:r>
      <w:r>
        <w:rPr>
          <w:rFonts w:hint="eastAsia" w:ascii="ＭＳ 明朝" w:hAnsi="ＭＳ 明朝" w:eastAsia="ＭＳ 明朝"/>
          <w:sz w:val="24"/>
        </w:rPr>
        <w:t>5.5</w:t>
      </w:r>
      <w:r>
        <w:rPr>
          <w:rFonts w:hint="eastAsia" w:ascii="ＭＳ 明朝" w:hAnsi="ＭＳ 明朝" w:eastAsia="ＭＳ 明朝"/>
          <w:sz w:val="24"/>
        </w:rPr>
        <w:t>％</w:t>
      </w:r>
    </w:p>
    <w:p>
      <w:pPr>
        <w:pStyle w:val="0"/>
        <w:snapToGrid w:val="0"/>
        <w:rPr>
          <w:rFonts w:hint="eastAsia" w:ascii="ＭＳ 明朝" w:hAnsi="ＭＳ 明朝" w:eastAsia="ＭＳ 明朝"/>
          <w:color w:val="auto"/>
          <w:sz w:val="24"/>
        </w:rPr>
      </w:pPr>
      <w:r>
        <w:rPr>
          <w:rFonts w:hint="eastAsia" w:ascii="ＭＳ 明朝" w:hAnsi="ＭＳ 明朝" w:eastAsia="ＭＳ 明朝"/>
          <w:sz w:val="24"/>
        </w:rPr>
        <w:t>繰入金　</w:t>
      </w:r>
      <w:r>
        <w:rPr>
          <w:rFonts w:hint="eastAsia" w:ascii="ＭＳ 明朝" w:hAnsi="ＭＳ 明朝" w:eastAsia="ＭＳ 明朝"/>
          <w:sz w:val="24"/>
        </w:rPr>
        <w:t>29</w:t>
      </w:r>
      <w:r>
        <w:rPr>
          <w:rFonts w:hint="eastAsia" w:ascii="ＭＳ 明朝" w:hAnsi="ＭＳ 明朝" w:eastAsia="ＭＳ 明朝"/>
          <w:sz w:val="24"/>
        </w:rPr>
        <w:t>億</w:t>
      </w:r>
      <w:r>
        <w:rPr>
          <w:rFonts w:hint="eastAsia" w:ascii="ＭＳ 明朝" w:hAnsi="ＭＳ 明朝" w:eastAsia="ＭＳ 明朝"/>
          <w:sz w:val="24"/>
        </w:rPr>
        <w:t>1,353</w:t>
      </w:r>
      <w:r>
        <w:rPr>
          <w:rFonts w:hint="eastAsia" w:ascii="ＭＳ 明朝" w:hAnsi="ＭＳ 明朝" w:eastAsia="ＭＳ 明朝"/>
          <w:sz w:val="24"/>
        </w:rPr>
        <w:t>万円　</w:t>
      </w:r>
      <w:r>
        <w:rPr>
          <w:rFonts w:hint="eastAsia" w:ascii="ＭＳ 明朝" w:hAnsi="ＭＳ 明朝" w:eastAsia="ＭＳ 明朝"/>
          <w:color w:val="auto"/>
          <w:sz w:val="24"/>
        </w:rPr>
        <w:t>4.4</w:t>
      </w:r>
      <w:r>
        <w:rPr>
          <w:rFonts w:hint="eastAsia" w:ascii="ＭＳ 明朝" w:hAnsi="ＭＳ 明朝" w:eastAsia="ＭＳ 明朝"/>
          <w:color w:val="auto"/>
          <w:sz w:val="24"/>
        </w:rPr>
        <w:t>％</w:t>
      </w:r>
    </w:p>
    <w:p>
      <w:pPr>
        <w:pStyle w:val="0"/>
        <w:snapToGrid w:val="0"/>
        <w:rPr>
          <w:rFonts w:hint="eastAsia" w:ascii="ＭＳ 明朝" w:hAnsi="ＭＳ 明朝" w:eastAsia="ＭＳ 明朝"/>
          <w:color w:val="auto"/>
          <w:sz w:val="24"/>
        </w:rPr>
      </w:pPr>
      <w:r>
        <w:rPr>
          <w:rFonts w:hint="eastAsia" w:ascii="ＭＳ 明朝" w:hAnsi="ＭＳ 明朝" w:eastAsia="ＭＳ 明朝"/>
          <w:color w:val="auto"/>
          <w:sz w:val="24"/>
        </w:rPr>
        <w:t>諸収入　</w:t>
      </w:r>
      <w:r>
        <w:rPr>
          <w:rFonts w:hint="eastAsia" w:ascii="ＭＳ 明朝" w:hAnsi="ＭＳ 明朝" w:eastAsia="ＭＳ 明朝"/>
          <w:color w:val="auto"/>
          <w:sz w:val="24"/>
        </w:rPr>
        <w:t>15</w:t>
      </w:r>
      <w:r>
        <w:rPr>
          <w:rFonts w:hint="eastAsia" w:ascii="ＭＳ 明朝" w:hAnsi="ＭＳ 明朝" w:eastAsia="ＭＳ 明朝"/>
          <w:color w:val="auto"/>
          <w:sz w:val="24"/>
        </w:rPr>
        <w:t>億</w:t>
      </w:r>
      <w:r>
        <w:rPr>
          <w:rFonts w:hint="eastAsia" w:ascii="ＭＳ 明朝" w:hAnsi="ＭＳ 明朝" w:eastAsia="ＭＳ 明朝"/>
          <w:color w:val="auto"/>
          <w:sz w:val="24"/>
        </w:rPr>
        <w:t>4,252</w:t>
      </w:r>
      <w:r>
        <w:rPr>
          <w:rFonts w:hint="eastAsia" w:ascii="ＭＳ 明朝" w:hAnsi="ＭＳ 明朝" w:eastAsia="ＭＳ 明朝"/>
          <w:color w:val="auto"/>
          <w:sz w:val="24"/>
        </w:rPr>
        <w:t>万円　</w:t>
      </w:r>
      <w:r>
        <w:rPr>
          <w:rFonts w:hint="eastAsia" w:ascii="ＭＳ 明朝" w:hAnsi="ＭＳ 明朝" w:eastAsia="ＭＳ 明朝"/>
          <w:color w:val="auto"/>
          <w:sz w:val="24"/>
        </w:rPr>
        <w:t>2.4</w:t>
      </w:r>
      <w:r>
        <w:rPr>
          <w:rFonts w:hint="eastAsia" w:ascii="ＭＳ 明朝" w:hAnsi="ＭＳ 明朝" w:eastAsia="ＭＳ 明朝"/>
          <w:color w:val="auto"/>
          <w:sz w:val="24"/>
        </w:rPr>
        <w:t>％</w:t>
      </w:r>
    </w:p>
    <w:p>
      <w:pPr>
        <w:pStyle w:val="0"/>
        <w:snapToGrid w:val="0"/>
        <w:rPr>
          <w:rFonts w:hint="eastAsia" w:ascii="ＭＳ 明朝" w:hAnsi="ＭＳ 明朝" w:eastAsia="ＭＳ 明朝"/>
          <w:color w:val="auto"/>
          <w:sz w:val="24"/>
        </w:rPr>
      </w:pPr>
      <w:r>
        <w:rPr>
          <w:rFonts w:hint="eastAsia" w:ascii="ＭＳ 明朝" w:hAnsi="ＭＳ 明朝" w:eastAsia="ＭＳ 明朝"/>
          <w:color w:val="auto"/>
          <w:sz w:val="24"/>
        </w:rPr>
        <w:t>その他　</w:t>
      </w:r>
      <w:r>
        <w:rPr>
          <w:rFonts w:hint="eastAsia" w:ascii="ＭＳ 明朝" w:hAnsi="ＭＳ 明朝" w:eastAsia="ＭＳ 明朝"/>
          <w:color w:val="auto"/>
          <w:sz w:val="24"/>
        </w:rPr>
        <w:t>28</w:t>
      </w:r>
      <w:r>
        <w:rPr>
          <w:rFonts w:hint="eastAsia" w:ascii="ＭＳ 明朝" w:hAnsi="ＭＳ 明朝" w:eastAsia="ＭＳ 明朝"/>
          <w:color w:val="auto"/>
          <w:sz w:val="24"/>
        </w:rPr>
        <w:t>億</w:t>
      </w:r>
      <w:r>
        <w:rPr>
          <w:rFonts w:hint="eastAsia" w:ascii="ＭＳ 明朝" w:hAnsi="ＭＳ 明朝" w:eastAsia="ＭＳ 明朝"/>
          <w:color w:val="auto"/>
          <w:sz w:val="24"/>
        </w:rPr>
        <w:t>4,163</w:t>
      </w:r>
      <w:r>
        <w:rPr>
          <w:rFonts w:hint="eastAsia" w:ascii="ＭＳ 明朝" w:hAnsi="ＭＳ 明朝" w:eastAsia="ＭＳ 明朝"/>
          <w:color w:val="auto"/>
          <w:sz w:val="24"/>
        </w:rPr>
        <w:t>万円　</w:t>
      </w:r>
      <w:r>
        <w:rPr>
          <w:rFonts w:hint="eastAsia" w:ascii="ＭＳ 明朝" w:hAnsi="ＭＳ 明朝" w:eastAsia="ＭＳ 明朝"/>
          <w:color w:val="auto"/>
          <w:sz w:val="24"/>
        </w:rPr>
        <w:t>4.3</w:t>
      </w:r>
      <w:r>
        <w:rPr>
          <w:rFonts w:hint="eastAsia" w:ascii="ＭＳ 明朝" w:hAnsi="ＭＳ 明朝" w:eastAsia="ＭＳ 明朝"/>
          <w:color w:val="auto"/>
          <w:sz w:val="24"/>
        </w:rPr>
        <w:t>％</w:t>
      </w: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r>
        <w:rPr>
          <w:rFonts w:hint="eastAsia" w:ascii="ＭＳ 明朝" w:hAnsi="ＭＳ 明朝" w:eastAsia="ＭＳ 明朝"/>
          <w:b w:val="1"/>
          <w:sz w:val="24"/>
        </w:rPr>
        <w:t>歳出　</w:t>
      </w:r>
      <w:r>
        <w:rPr>
          <w:rFonts w:hint="eastAsia" w:ascii="ＭＳ 明朝" w:hAnsi="ＭＳ 明朝" w:eastAsia="ＭＳ 明朝"/>
          <w:b w:val="1"/>
          <w:sz w:val="24"/>
        </w:rPr>
        <w:t>655</w:t>
      </w:r>
      <w:r>
        <w:rPr>
          <w:rFonts w:hint="eastAsia" w:ascii="ＭＳ 明朝" w:hAnsi="ＭＳ 明朝" w:eastAsia="ＭＳ 明朝"/>
          <w:b w:val="1"/>
          <w:sz w:val="24"/>
        </w:rPr>
        <w:t>億</w:t>
      </w:r>
      <w:r>
        <w:rPr>
          <w:rFonts w:hint="eastAsia" w:ascii="ＭＳ 明朝" w:hAnsi="ＭＳ 明朝" w:eastAsia="ＭＳ 明朝"/>
          <w:b w:val="1"/>
          <w:sz w:val="24"/>
        </w:rPr>
        <w:t>1</w:t>
      </w:r>
      <w:r>
        <w:rPr>
          <w:rFonts w:hint="eastAsia" w:ascii="ＭＳ 明朝" w:hAnsi="ＭＳ 明朝" w:eastAsia="ＭＳ 明朝"/>
          <w:sz w:val="24"/>
        </w:rPr>
        <w:t>,</w:t>
      </w:r>
      <w:r>
        <w:rPr>
          <w:rFonts w:hint="eastAsia" w:ascii="ＭＳ 明朝" w:hAnsi="ＭＳ 明朝" w:eastAsia="ＭＳ 明朝"/>
          <w:b w:val="1"/>
          <w:sz w:val="24"/>
        </w:rPr>
        <w:t>000</w:t>
      </w:r>
      <w:r>
        <w:rPr>
          <w:rFonts w:hint="eastAsia" w:ascii="ＭＳ 明朝" w:hAnsi="ＭＳ 明朝" w:eastAsia="ＭＳ 明朝"/>
          <w:b w:val="1"/>
          <w:sz w:val="24"/>
        </w:rPr>
        <w:t>万円</w:t>
      </w: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r>
        <w:rPr>
          <w:rFonts w:hint="eastAsia" w:ascii="ＭＳ 明朝" w:hAnsi="ＭＳ 明朝" w:eastAsia="ＭＳ 明朝"/>
          <w:b w:val="1"/>
          <w:sz w:val="24"/>
        </w:rPr>
        <w:t>目的別　図❷</w:t>
      </w:r>
    </w:p>
    <w:p>
      <w:pPr>
        <w:pStyle w:val="0"/>
        <w:snapToGrid w:val="0"/>
        <w:rPr>
          <w:rFonts w:hint="eastAsia" w:ascii="ＭＳ 明朝" w:hAnsi="ＭＳ 明朝" w:eastAsia="ＭＳ 明朝"/>
          <w:sz w:val="24"/>
        </w:rPr>
      </w:pPr>
      <w:r>
        <w:rPr>
          <w:rFonts w:hint="eastAsia" w:ascii="ＭＳ 明朝" w:hAnsi="ＭＳ 明朝" w:eastAsia="ＭＳ 明朝"/>
          <w:sz w:val="24"/>
        </w:rPr>
        <w:t>民生費　</w:t>
      </w:r>
      <w:r>
        <w:rPr>
          <w:rFonts w:hint="eastAsia" w:ascii="ＭＳ 明朝" w:hAnsi="ＭＳ 明朝" w:eastAsia="ＭＳ 明朝"/>
          <w:sz w:val="24"/>
        </w:rPr>
        <w:t>221</w:t>
      </w:r>
      <w:r>
        <w:rPr>
          <w:rFonts w:hint="eastAsia" w:ascii="ＭＳ 明朝" w:hAnsi="ＭＳ 明朝" w:eastAsia="ＭＳ 明朝"/>
          <w:sz w:val="24"/>
        </w:rPr>
        <w:t>億</w:t>
      </w:r>
      <w:r>
        <w:rPr>
          <w:rFonts w:hint="eastAsia" w:ascii="ＭＳ 明朝" w:hAnsi="ＭＳ 明朝" w:eastAsia="ＭＳ 明朝"/>
          <w:sz w:val="24"/>
        </w:rPr>
        <w:t>4,903</w:t>
      </w:r>
      <w:r>
        <w:rPr>
          <w:rFonts w:hint="eastAsia" w:ascii="ＭＳ 明朝" w:hAnsi="ＭＳ 明朝" w:eastAsia="ＭＳ 明朝"/>
          <w:sz w:val="24"/>
        </w:rPr>
        <w:t>万円　</w:t>
      </w:r>
      <w:r>
        <w:rPr>
          <w:rFonts w:hint="eastAsia" w:ascii="ＭＳ 明朝" w:hAnsi="ＭＳ 明朝" w:eastAsia="ＭＳ 明朝"/>
          <w:sz w:val="24"/>
        </w:rPr>
        <w:t>33.8</w:t>
      </w:r>
      <w:r>
        <w:rPr>
          <w:rFonts w:hint="eastAsia" w:ascii="ＭＳ 明朝" w:hAnsi="ＭＳ 明朝" w:eastAsia="ＭＳ 明朝"/>
          <w:sz w:val="24"/>
        </w:rPr>
        <w:t>％</w:t>
      </w:r>
    </w:p>
    <w:p>
      <w:pPr>
        <w:pStyle w:val="0"/>
        <w:snapToGrid w:val="0"/>
        <w:rPr>
          <w:rFonts w:hint="eastAsia" w:ascii="ＭＳ 明朝" w:hAnsi="ＭＳ 明朝" w:eastAsia="ＭＳ 明朝"/>
          <w:sz w:val="24"/>
        </w:rPr>
      </w:pPr>
      <w:r>
        <w:rPr>
          <w:rFonts w:hint="eastAsia" w:ascii="ＭＳ 明朝" w:hAnsi="ＭＳ 明朝" w:eastAsia="ＭＳ 明朝"/>
          <w:sz w:val="24"/>
        </w:rPr>
        <w:t>公債費　</w:t>
      </w:r>
      <w:r>
        <w:rPr>
          <w:rFonts w:hint="eastAsia" w:ascii="ＭＳ 明朝" w:hAnsi="ＭＳ 明朝" w:eastAsia="ＭＳ 明朝"/>
          <w:sz w:val="24"/>
        </w:rPr>
        <w:t>94</w:t>
      </w:r>
      <w:r>
        <w:rPr>
          <w:rFonts w:hint="eastAsia" w:ascii="ＭＳ 明朝" w:hAnsi="ＭＳ 明朝" w:eastAsia="ＭＳ 明朝"/>
          <w:sz w:val="24"/>
        </w:rPr>
        <w:t>億</w:t>
      </w:r>
      <w:r>
        <w:rPr>
          <w:rFonts w:hint="eastAsia" w:ascii="ＭＳ 明朝" w:hAnsi="ＭＳ 明朝" w:eastAsia="ＭＳ 明朝"/>
          <w:sz w:val="24"/>
        </w:rPr>
        <w:t>4,220</w:t>
      </w:r>
      <w:r>
        <w:rPr>
          <w:rFonts w:hint="eastAsia" w:ascii="ＭＳ 明朝" w:hAnsi="ＭＳ 明朝" w:eastAsia="ＭＳ 明朝"/>
          <w:sz w:val="24"/>
        </w:rPr>
        <w:t>万円　</w:t>
      </w:r>
      <w:r>
        <w:rPr>
          <w:rFonts w:hint="eastAsia" w:ascii="ＭＳ 明朝" w:hAnsi="ＭＳ 明朝" w:eastAsia="ＭＳ 明朝"/>
          <w:sz w:val="24"/>
        </w:rPr>
        <w:t>14.4</w:t>
      </w:r>
      <w:r>
        <w:rPr>
          <w:rFonts w:hint="eastAsia" w:ascii="ＭＳ 明朝" w:hAnsi="ＭＳ 明朝" w:eastAsia="ＭＳ 明朝"/>
          <w:sz w:val="24"/>
        </w:rPr>
        <w:t>％</w:t>
      </w:r>
    </w:p>
    <w:p>
      <w:pPr>
        <w:pStyle w:val="0"/>
        <w:snapToGrid w:val="0"/>
        <w:rPr>
          <w:rFonts w:hint="eastAsia" w:ascii="ＭＳ 明朝" w:hAnsi="ＭＳ 明朝" w:eastAsia="ＭＳ 明朝"/>
          <w:sz w:val="24"/>
        </w:rPr>
      </w:pPr>
      <w:r>
        <w:rPr>
          <w:rFonts w:hint="eastAsia" w:ascii="ＭＳ 明朝" w:hAnsi="ＭＳ 明朝" w:eastAsia="ＭＳ 明朝"/>
          <w:sz w:val="24"/>
        </w:rPr>
        <w:t>衛生費　</w:t>
      </w:r>
      <w:r>
        <w:rPr>
          <w:rFonts w:hint="eastAsia" w:ascii="ＭＳ 明朝" w:hAnsi="ＭＳ 明朝" w:eastAsia="ＭＳ 明朝"/>
          <w:sz w:val="24"/>
        </w:rPr>
        <w:t>70</w:t>
      </w:r>
      <w:r>
        <w:rPr>
          <w:rFonts w:hint="eastAsia" w:ascii="ＭＳ 明朝" w:hAnsi="ＭＳ 明朝" w:eastAsia="ＭＳ 明朝"/>
          <w:sz w:val="24"/>
        </w:rPr>
        <w:t>億</w:t>
      </w:r>
      <w:r>
        <w:rPr>
          <w:rFonts w:hint="eastAsia" w:ascii="ＭＳ 明朝" w:hAnsi="ＭＳ 明朝" w:eastAsia="ＭＳ 明朝"/>
          <w:sz w:val="24"/>
        </w:rPr>
        <w:t>136</w:t>
      </w:r>
      <w:r>
        <w:rPr>
          <w:rFonts w:hint="eastAsia" w:ascii="ＭＳ 明朝" w:hAnsi="ＭＳ 明朝" w:eastAsia="ＭＳ 明朝"/>
          <w:sz w:val="24"/>
        </w:rPr>
        <w:t>万円　</w:t>
      </w:r>
      <w:r>
        <w:rPr>
          <w:rFonts w:hint="eastAsia" w:ascii="ＭＳ 明朝" w:hAnsi="ＭＳ 明朝" w:eastAsia="ＭＳ 明朝"/>
          <w:sz w:val="24"/>
        </w:rPr>
        <w:t>10.7</w:t>
      </w:r>
      <w:r>
        <w:rPr>
          <w:rFonts w:hint="eastAsia" w:ascii="ＭＳ 明朝" w:hAnsi="ＭＳ 明朝" w:eastAsia="ＭＳ 明朝"/>
          <w:sz w:val="24"/>
        </w:rPr>
        <w:t>％</w:t>
      </w:r>
    </w:p>
    <w:p>
      <w:pPr>
        <w:pStyle w:val="0"/>
        <w:snapToGrid w:val="0"/>
        <w:rPr>
          <w:rFonts w:hint="eastAsia" w:ascii="ＭＳ 明朝" w:hAnsi="ＭＳ 明朝" w:eastAsia="ＭＳ 明朝"/>
          <w:sz w:val="24"/>
        </w:rPr>
      </w:pPr>
      <w:r>
        <w:rPr>
          <w:rFonts w:hint="eastAsia" w:ascii="ＭＳ 明朝" w:hAnsi="ＭＳ 明朝" w:eastAsia="ＭＳ 明朝"/>
          <w:sz w:val="24"/>
        </w:rPr>
        <w:t>教育費　</w:t>
      </w:r>
      <w:r>
        <w:rPr>
          <w:rFonts w:hint="eastAsia" w:ascii="ＭＳ 明朝" w:hAnsi="ＭＳ 明朝" w:eastAsia="ＭＳ 明朝"/>
          <w:sz w:val="24"/>
        </w:rPr>
        <w:t>69</w:t>
      </w:r>
      <w:r>
        <w:rPr>
          <w:rFonts w:hint="eastAsia" w:ascii="ＭＳ 明朝" w:hAnsi="ＭＳ 明朝" w:eastAsia="ＭＳ 明朝"/>
          <w:sz w:val="24"/>
        </w:rPr>
        <w:t>億</w:t>
      </w:r>
      <w:r>
        <w:rPr>
          <w:rFonts w:hint="eastAsia" w:ascii="ＭＳ 明朝" w:hAnsi="ＭＳ 明朝" w:eastAsia="ＭＳ 明朝"/>
          <w:sz w:val="24"/>
        </w:rPr>
        <w:t>9,702</w:t>
      </w:r>
      <w:r>
        <w:rPr>
          <w:rFonts w:hint="eastAsia" w:ascii="ＭＳ 明朝" w:hAnsi="ＭＳ 明朝" w:eastAsia="ＭＳ 明朝"/>
          <w:sz w:val="24"/>
        </w:rPr>
        <w:t>万円　</w:t>
      </w:r>
      <w:r>
        <w:rPr>
          <w:rFonts w:hint="eastAsia" w:ascii="ＭＳ 明朝" w:hAnsi="ＭＳ 明朝" w:eastAsia="ＭＳ 明朝"/>
          <w:sz w:val="24"/>
        </w:rPr>
        <w:t>10.7</w:t>
      </w:r>
      <w:r>
        <w:rPr>
          <w:rFonts w:hint="eastAsia" w:ascii="ＭＳ 明朝" w:hAnsi="ＭＳ 明朝" w:eastAsia="ＭＳ 明朝"/>
          <w:sz w:val="24"/>
        </w:rPr>
        <w:t>％</w:t>
      </w:r>
    </w:p>
    <w:p>
      <w:pPr>
        <w:pStyle w:val="0"/>
        <w:snapToGrid w:val="0"/>
        <w:rPr>
          <w:rFonts w:hint="eastAsia" w:ascii="ＭＳ 明朝" w:hAnsi="ＭＳ 明朝" w:eastAsia="ＭＳ 明朝"/>
          <w:sz w:val="24"/>
        </w:rPr>
      </w:pPr>
      <w:r>
        <w:rPr>
          <w:rFonts w:hint="eastAsia" w:ascii="ＭＳ 明朝" w:hAnsi="ＭＳ 明朝" w:eastAsia="ＭＳ 明朝"/>
          <w:sz w:val="24"/>
        </w:rPr>
        <w:t>総務費　</w:t>
      </w:r>
      <w:r>
        <w:rPr>
          <w:rFonts w:hint="eastAsia" w:ascii="ＭＳ 明朝" w:hAnsi="ＭＳ 明朝" w:eastAsia="ＭＳ 明朝"/>
          <w:sz w:val="24"/>
        </w:rPr>
        <w:t>68</w:t>
      </w:r>
      <w:r>
        <w:rPr>
          <w:rFonts w:hint="eastAsia" w:ascii="ＭＳ 明朝" w:hAnsi="ＭＳ 明朝" w:eastAsia="ＭＳ 明朝"/>
          <w:sz w:val="24"/>
        </w:rPr>
        <w:t>億</w:t>
      </w:r>
      <w:r>
        <w:rPr>
          <w:rFonts w:hint="eastAsia" w:ascii="ＭＳ 明朝" w:hAnsi="ＭＳ 明朝" w:eastAsia="ＭＳ 明朝"/>
          <w:sz w:val="24"/>
        </w:rPr>
        <w:t>1,190</w:t>
      </w:r>
      <w:r>
        <w:rPr>
          <w:rFonts w:hint="eastAsia" w:ascii="ＭＳ 明朝" w:hAnsi="ＭＳ 明朝" w:eastAsia="ＭＳ 明朝"/>
          <w:sz w:val="24"/>
        </w:rPr>
        <w:t>万円　</w:t>
      </w:r>
      <w:r>
        <w:rPr>
          <w:rFonts w:hint="eastAsia" w:ascii="ＭＳ 明朝" w:hAnsi="ＭＳ 明朝" w:eastAsia="ＭＳ 明朝"/>
          <w:sz w:val="24"/>
        </w:rPr>
        <w:t>10.4</w:t>
      </w:r>
      <w:r>
        <w:rPr>
          <w:rFonts w:hint="eastAsia" w:ascii="ＭＳ 明朝" w:hAnsi="ＭＳ 明朝" w:eastAsia="ＭＳ 明朝"/>
          <w:sz w:val="24"/>
        </w:rPr>
        <w:t>％</w:t>
      </w:r>
    </w:p>
    <w:p>
      <w:pPr>
        <w:pStyle w:val="0"/>
        <w:snapToGrid w:val="0"/>
        <w:rPr>
          <w:rFonts w:hint="eastAsia" w:ascii="ＭＳ 明朝" w:hAnsi="ＭＳ 明朝" w:eastAsia="ＭＳ 明朝"/>
          <w:sz w:val="24"/>
        </w:rPr>
      </w:pPr>
      <w:r>
        <w:rPr>
          <w:rFonts w:hint="eastAsia" w:ascii="ＭＳ 明朝" w:hAnsi="ＭＳ 明朝" w:eastAsia="ＭＳ 明朝"/>
          <w:sz w:val="24"/>
        </w:rPr>
        <w:t>土木費　</w:t>
      </w:r>
      <w:r>
        <w:rPr>
          <w:rFonts w:hint="eastAsia" w:ascii="ＭＳ 明朝" w:hAnsi="ＭＳ 明朝" w:eastAsia="ＭＳ 明朝"/>
          <w:sz w:val="24"/>
        </w:rPr>
        <w:t>66</w:t>
      </w:r>
      <w:r>
        <w:rPr>
          <w:rFonts w:hint="eastAsia" w:ascii="ＭＳ 明朝" w:hAnsi="ＭＳ 明朝" w:eastAsia="ＭＳ 明朝"/>
          <w:sz w:val="24"/>
        </w:rPr>
        <w:t>億</w:t>
      </w:r>
      <w:r>
        <w:rPr>
          <w:rFonts w:hint="eastAsia" w:ascii="ＭＳ 明朝" w:hAnsi="ＭＳ 明朝" w:eastAsia="ＭＳ 明朝"/>
          <w:sz w:val="24"/>
        </w:rPr>
        <w:t>4,411</w:t>
      </w:r>
      <w:r>
        <w:rPr>
          <w:rFonts w:hint="eastAsia" w:ascii="ＭＳ 明朝" w:hAnsi="ＭＳ 明朝" w:eastAsia="ＭＳ 明朝"/>
          <w:sz w:val="24"/>
        </w:rPr>
        <w:t>万円　</w:t>
      </w:r>
      <w:r>
        <w:rPr>
          <w:rFonts w:hint="eastAsia" w:ascii="ＭＳ 明朝" w:hAnsi="ＭＳ 明朝" w:eastAsia="ＭＳ 明朝"/>
          <w:sz w:val="24"/>
        </w:rPr>
        <w:t>10.1</w:t>
      </w:r>
      <w:r>
        <w:rPr>
          <w:rFonts w:hint="eastAsia" w:ascii="ＭＳ 明朝" w:hAnsi="ＭＳ 明朝" w:eastAsia="ＭＳ 明朝"/>
          <w:sz w:val="24"/>
        </w:rPr>
        <w:t>％</w:t>
      </w:r>
    </w:p>
    <w:p>
      <w:pPr>
        <w:pStyle w:val="0"/>
        <w:snapToGrid w:val="0"/>
        <w:rPr>
          <w:rFonts w:hint="eastAsia" w:ascii="ＭＳ 明朝" w:hAnsi="ＭＳ 明朝" w:eastAsia="ＭＳ 明朝"/>
          <w:sz w:val="24"/>
        </w:rPr>
      </w:pPr>
      <w:r>
        <w:rPr>
          <w:rFonts w:hint="eastAsia" w:ascii="ＭＳ 明朝" w:hAnsi="ＭＳ 明朝" w:eastAsia="ＭＳ 明朝"/>
          <w:sz w:val="24"/>
        </w:rPr>
        <w:t>消防費　</w:t>
      </w:r>
      <w:r>
        <w:rPr>
          <w:rFonts w:hint="eastAsia" w:ascii="ＭＳ 明朝" w:hAnsi="ＭＳ 明朝" w:eastAsia="ＭＳ 明朝"/>
          <w:sz w:val="24"/>
        </w:rPr>
        <w:t>24</w:t>
      </w:r>
      <w:r>
        <w:rPr>
          <w:rFonts w:hint="eastAsia" w:ascii="ＭＳ 明朝" w:hAnsi="ＭＳ 明朝" w:eastAsia="ＭＳ 明朝"/>
          <w:sz w:val="24"/>
        </w:rPr>
        <w:t>億</w:t>
      </w:r>
      <w:r>
        <w:rPr>
          <w:rFonts w:hint="eastAsia" w:ascii="ＭＳ 明朝" w:hAnsi="ＭＳ 明朝" w:eastAsia="ＭＳ 明朝"/>
          <w:sz w:val="24"/>
        </w:rPr>
        <w:t>3,155</w:t>
      </w:r>
      <w:r>
        <w:rPr>
          <w:rFonts w:hint="eastAsia" w:ascii="ＭＳ 明朝" w:hAnsi="ＭＳ 明朝" w:eastAsia="ＭＳ 明朝"/>
          <w:sz w:val="24"/>
        </w:rPr>
        <w:t>万円　</w:t>
      </w:r>
      <w:r>
        <w:rPr>
          <w:rFonts w:hint="eastAsia" w:ascii="ＭＳ 明朝" w:hAnsi="ＭＳ 明朝" w:eastAsia="ＭＳ 明朝"/>
          <w:sz w:val="24"/>
        </w:rPr>
        <w:t>3.7</w:t>
      </w:r>
      <w:r>
        <w:rPr>
          <w:rFonts w:hint="eastAsia" w:ascii="ＭＳ 明朝" w:hAnsi="ＭＳ 明朝" w:eastAsia="ＭＳ 明朝"/>
          <w:sz w:val="24"/>
        </w:rPr>
        <w:t>％</w:t>
      </w:r>
    </w:p>
    <w:p>
      <w:pPr>
        <w:pStyle w:val="0"/>
        <w:snapToGrid w:val="0"/>
        <w:rPr>
          <w:rFonts w:hint="eastAsia" w:ascii="ＭＳ 明朝" w:hAnsi="ＭＳ 明朝" w:eastAsia="ＭＳ 明朝"/>
          <w:sz w:val="24"/>
        </w:rPr>
      </w:pPr>
      <w:r>
        <w:rPr>
          <w:rFonts w:hint="eastAsia" w:ascii="ＭＳ 明朝" w:hAnsi="ＭＳ 明朝" w:eastAsia="ＭＳ 明朝"/>
          <w:sz w:val="24"/>
        </w:rPr>
        <w:t>農林水産業費　</w:t>
      </w:r>
      <w:r>
        <w:rPr>
          <w:rFonts w:hint="eastAsia" w:ascii="ＭＳ 明朝" w:hAnsi="ＭＳ 明朝" w:eastAsia="ＭＳ 明朝"/>
          <w:sz w:val="24"/>
        </w:rPr>
        <w:t>18</w:t>
      </w:r>
      <w:r>
        <w:rPr>
          <w:rFonts w:hint="eastAsia" w:ascii="ＭＳ 明朝" w:hAnsi="ＭＳ 明朝" w:eastAsia="ＭＳ 明朝"/>
          <w:sz w:val="24"/>
        </w:rPr>
        <w:t>億</w:t>
      </w:r>
      <w:r>
        <w:rPr>
          <w:rFonts w:hint="eastAsia" w:ascii="ＭＳ 明朝" w:hAnsi="ＭＳ 明朝" w:eastAsia="ＭＳ 明朝"/>
          <w:sz w:val="24"/>
        </w:rPr>
        <w:t>5,576</w:t>
      </w:r>
      <w:r>
        <w:rPr>
          <w:rFonts w:hint="eastAsia" w:ascii="ＭＳ 明朝" w:hAnsi="ＭＳ 明朝" w:eastAsia="ＭＳ 明朝"/>
          <w:sz w:val="24"/>
        </w:rPr>
        <w:t>万円　</w:t>
      </w:r>
      <w:r>
        <w:rPr>
          <w:rFonts w:hint="eastAsia" w:ascii="ＭＳ 明朝" w:hAnsi="ＭＳ 明朝" w:eastAsia="ＭＳ 明朝"/>
          <w:sz w:val="24"/>
        </w:rPr>
        <w:t>2.8</w:t>
      </w:r>
      <w:r>
        <w:rPr>
          <w:rFonts w:hint="eastAsia" w:ascii="ＭＳ 明朝" w:hAnsi="ＭＳ 明朝" w:eastAsia="ＭＳ 明朝"/>
          <w:sz w:val="24"/>
        </w:rPr>
        <w:t>％</w:t>
      </w:r>
    </w:p>
    <w:p>
      <w:pPr>
        <w:pStyle w:val="0"/>
        <w:snapToGrid w:val="0"/>
        <w:rPr>
          <w:rFonts w:hint="eastAsia" w:ascii="ＭＳ 明朝" w:hAnsi="ＭＳ 明朝" w:eastAsia="ＭＳ 明朝"/>
          <w:sz w:val="24"/>
        </w:rPr>
      </w:pPr>
      <w:r>
        <w:rPr>
          <w:rFonts w:hint="eastAsia" w:ascii="ＭＳ 明朝" w:hAnsi="ＭＳ 明朝" w:eastAsia="ＭＳ 明朝"/>
          <w:sz w:val="24"/>
        </w:rPr>
        <w:t>商工費　</w:t>
      </w:r>
      <w:r>
        <w:rPr>
          <w:rFonts w:hint="eastAsia" w:ascii="ＭＳ 明朝" w:hAnsi="ＭＳ 明朝" w:eastAsia="ＭＳ 明朝"/>
          <w:sz w:val="24"/>
        </w:rPr>
        <w:t>16</w:t>
      </w:r>
      <w:r>
        <w:rPr>
          <w:rFonts w:hint="eastAsia" w:ascii="ＭＳ 明朝" w:hAnsi="ＭＳ 明朝" w:eastAsia="ＭＳ 明朝"/>
          <w:sz w:val="24"/>
        </w:rPr>
        <w:t>億</w:t>
      </w:r>
      <w:r>
        <w:rPr>
          <w:rFonts w:hint="eastAsia" w:ascii="ＭＳ 明朝" w:hAnsi="ＭＳ 明朝" w:eastAsia="ＭＳ 明朝"/>
          <w:sz w:val="24"/>
        </w:rPr>
        <w:t>9,319</w:t>
      </w:r>
      <w:r>
        <w:rPr>
          <w:rFonts w:hint="eastAsia" w:ascii="ＭＳ 明朝" w:hAnsi="ＭＳ 明朝" w:eastAsia="ＭＳ 明朝"/>
          <w:sz w:val="24"/>
        </w:rPr>
        <w:t>万円　</w:t>
      </w:r>
      <w:r>
        <w:rPr>
          <w:rFonts w:hint="eastAsia" w:ascii="ＭＳ 明朝" w:hAnsi="ＭＳ 明朝" w:eastAsia="ＭＳ 明朝"/>
          <w:sz w:val="24"/>
        </w:rPr>
        <w:t>2.6</w:t>
      </w:r>
      <w:r>
        <w:rPr>
          <w:rFonts w:hint="eastAsia" w:ascii="ＭＳ 明朝" w:hAnsi="ＭＳ 明朝" w:eastAsia="ＭＳ 明朝"/>
          <w:sz w:val="24"/>
        </w:rPr>
        <w:t>％</w:t>
      </w:r>
    </w:p>
    <w:p>
      <w:pPr>
        <w:pStyle w:val="0"/>
        <w:snapToGrid w:val="0"/>
        <w:rPr>
          <w:rFonts w:hint="eastAsia" w:ascii="ＭＳ 明朝" w:hAnsi="ＭＳ 明朝" w:eastAsia="ＭＳ 明朝"/>
          <w:sz w:val="24"/>
        </w:rPr>
      </w:pPr>
      <w:r>
        <w:rPr>
          <w:rFonts w:hint="eastAsia" w:ascii="ＭＳ 明朝" w:hAnsi="ＭＳ 明朝" w:eastAsia="ＭＳ 明朝"/>
          <w:sz w:val="24"/>
        </w:rPr>
        <w:t>その他　</w:t>
      </w:r>
      <w:r>
        <w:rPr>
          <w:rFonts w:hint="eastAsia" w:ascii="ＭＳ 明朝" w:hAnsi="ＭＳ 明朝" w:eastAsia="ＭＳ 明朝"/>
          <w:sz w:val="24"/>
        </w:rPr>
        <w:t>4</w:t>
      </w:r>
      <w:r>
        <w:rPr>
          <w:rFonts w:hint="eastAsia" w:ascii="ＭＳ 明朝" w:hAnsi="ＭＳ 明朝" w:eastAsia="ＭＳ 明朝"/>
          <w:sz w:val="24"/>
        </w:rPr>
        <w:t>億</w:t>
      </w:r>
      <w:r>
        <w:rPr>
          <w:rFonts w:hint="eastAsia" w:ascii="ＭＳ 明朝" w:hAnsi="ＭＳ 明朝" w:eastAsia="ＭＳ 明朝"/>
          <w:sz w:val="24"/>
        </w:rPr>
        <w:t>8,388</w:t>
      </w:r>
      <w:r>
        <w:rPr>
          <w:rFonts w:hint="eastAsia" w:ascii="ＭＳ 明朝" w:hAnsi="ＭＳ 明朝" w:eastAsia="ＭＳ 明朝"/>
          <w:sz w:val="24"/>
        </w:rPr>
        <w:t>万円　</w:t>
      </w:r>
      <w:r>
        <w:rPr>
          <w:rFonts w:hint="eastAsia" w:ascii="ＭＳ 明朝" w:hAnsi="ＭＳ 明朝" w:eastAsia="ＭＳ 明朝"/>
          <w:sz w:val="24"/>
        </w:rPr>
        <w:t>0.8</w:t>
      </w:r>
      <w:r>
        <w:rPr>
          <w:rFonts w:hint="eastAsia" w:ascii="ＭＳ 明朝" w:hAnsi="ＭＳ 明朝" w:eastAsia="ＭＳ 明朝"/>
          <w:sz w:val="24"/>
        </w:rPr>
        <w:t>％</w:t>
      </w: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r>
        <w:rPr>
          <w:rFonts w:hint="eastAsia" w:ascii="ＭＳ 明朝" w:hAnsi="ＭＳ 明朝" w:eastAsia="ＭＳ 明朝"/>
          <w:b w:val="1"/>
          <w:sz w:val="24"/>
        </w:rPr>
        <w:t>性質別　図➌</w:t>
      </w:r>
    </w:p>
    <w:p>
      <w:pPr>
        <w:pStyle w:val="0"/>
        <w:snapToGrid w:val="0"/>
        <w:rPr>
          <w:rFonts w:hint="eastAsia" w:ascii="ＭＳ 明朝" w:hAnsi="ＭＳ 明朝" w:eastAsia="ＭＳ 明朝"/>
          <w:sz w:val="24"/>
        </w:rPr>
      </w:pPr>
      <w:r>
        <w:rPr>
          <w:rFonts w:hint="eastAsia" w:ascii="ＭＳ 明朝" w:hAnsi="ＭＳ 明朝" w:eastAsia="ＭＳ 明朝"/>
          <w:sz w:val="24"/>
        </w:rPr>
        <w:t>Ⓐ義務的経費</w:t>
      </w:r>
    </w:p>
    <w:p>
      <w:pPr>
        <w:pStyle w:val="0"/>
        <w:snapToGrid w:val="0"/>
        <w:rPr>
          <w:rFonts w:hint="eastAsia" w:ascii="ＭＳ 明朝" w:hAnsi="ＭＳ 明朝" w:eastAsia="ＭＳ 明朝"/>
          <w:sz w:val="24"/>
        </w:rPr>
      </w:pPr>
      <w:r>
        <w:rPr>
          <w:rFonts w:hint="eastAsia" w:ascii="ＭＳ 明朝" w:hAnsi="ＭＳ 明朝" w:eastAsia="ＭＳ 明朝"/>
          <w:sz w:val="24"/>
        </w:rPr>
        <w:t>扶助費　</w:t>
      </w:r>
      <w:r>
        <w:rPr>
          <w:rFonts w:hint="eastAsia" w:ascii="ＭＳ 明朝" w:hAnsi="ＭＳ 明朝" w:eastAsia="ＭＳ 明朝"/>
          <w:sz w:val="24"/>
        </w:rPr>
        <w:t>138</w:t>
      </w:r>
      <w:r>
        <w:rPr>
          <w:rFonts w:hint="eastAsia" w:ascii="ＭＳ 明朝" w:hAnsi="ＭＳ 明朝" w:eastAsia="ＭＳ 明朝"/>
          <w:sz w:val="24"/>
        </w:rPr>
        <w:t>億</w:t>
      </w:r>
      <w:r>
        <w:rPr>
          <w:rFonts w:hint="eastAsia" w:ascii="ＭＳ 明朝" w:hAnsi="ＭＳ 明朝" w:eastAsia="ＭＳ 明朝"/>
          <w:sz w:val="24"/>
        </w:rPr>
        <w:t>3,378</w:t>
      </w:r>
      <w:r>
        <w:rPr>
          <w:rFonts w:hint="eastAsia" w:ascii="ＭＳ 明朝" w:hAnsi="ＭＳ 明朝" w:eastAsia="ＭＳ 明朝"/>
          <w:sz w:val="24"/>
        </w:rPr>
        <w:t>万円　</w:t>
      </w:r>
      <w:r>
        <w:rPr>
          <w:rFonts w:hint="eastAsia" w:ascii="ＭＳ 明朝" w:hAnsi="ＭＳ 明朝" w:eastAsia="ＭＳ 明朝"/>
          <w:sz w:val="24"/>
        </w:rPr>
        <w:t>21.1</w:t>
      </w:r>
      <w:r>
        <w:rPr>
          <w:rFonts w:hint="eastAsia" w:ascii="ＭＳ 明朝" w:hAnsi="ＭＳ 明朝" w:eastAsia="ＭＳ 明朝"/>
          <w:sz w:val="24"/>
        </w:rPr>
        <w:t>％</w:t>
      </w:r>
    </w:p>
    <w:p>
      <w:pPr>
        <w:pStyle w:val="0"/>
        <w:snapToGrid w:val="0"/>
        <w:rPr>
          <w:rFonts w:hint="eastAsia" w:ascii="ＭＳ 明朝" w:hAnsi="ＭＳ 明朝" w:eastAsia="ＭＳ 明朝"/>
          <w:sz w:val="24"/>
        </w:rPr>
      </w:pPr>
      <w:r>
        <w:rPr>
          <w:rFonts w:hint="eastAsia" w:ascii="ＭＳ 明朝" w:hAnsi="ＭＳ 明朝" w:eastAsia="ＭＳ 明朝"/>
          <w:sz w:val="24"/>
        </w:rPr>
        <w:t>人件費　</w:t>
      </w:r>
      <w:r>
        <w:rPr>
          <w:rFonts w:hint="eastAsia" w:ascii="ＭＳ 明朝" w:hAnsi="ＭＳ 明朝" w:eastAsia="ＭＳ 明朝"/>
          <w:sz w:val="24"/>
        </w:rPr>
        <w:t>99</w:t>
      </w:r>
      <w:r>
        <w:rPr>
          <w:rFonts w:hint="eastAsia" w:ascii="ＭＳ 明朝" w:hAnsi="ＭＳ 明朝" w:eastAsia="ＭＳ 明朝"/>
          <w:sz w:val="24"/>
        </w:rPr>
        <w:t>億</w:t>
      </w:r>
      <w:r>
        <w:rPr>
          <w:rFonts w:hint="eastAsia" w:ascii="ＭＳ 明朝" w:hAnsi="ＭＳ 明朝" w:eastAsia="ＭＳ 明朝"/>
          <w:sz w:val="24"/>
        </w:rPr>
        <w:t>4,530</w:t>
      </w:r>
      <w:r>
        <w:rPr>
          <w:rFonts w:hint="eastAsia" w:ascii="ＭＳ 明朝" w:hAnsi="ＭＳ 明朝" w:eastAsia="ＭＳ 明朝"/>
          <w:sz w:val="24"/>
        </w:rPr>
        <w:t>万円　</w:t>
      </w:r>
      <w:r>
        <w:rPr>
          <w:rFonts w:hint="eastAsia" w:ascii="ＭＳ 明朝" w:hAnsi="ＭＳ 明朝" w:eastAsia="ＭＳ 明朝"/>
          <w:sz w:val="24"/>
        </w:rPr>
        <w:t>15.2</w:t>
      </w:r>
      <w:r>
        <w:rPr>
          <w:rFonts w:hint="eastAsia" w:ascii="ＭＳ 明朝" w:hAnsi="ＭＳ 明朝" w:eastAsia="ＭＳ 明朝"/>
          <w:sz w:val="24"/>
        </w:rPr>
        <w:t>％</w:t>
      </w:r>
    </w:p>
    <w:p>
      <w:pPr>
        <w:pStyle w:val="0"/>
        <w:snapToGrid w:val="0"/>
        <w:rPr>
          <w:rFonts w:hint="eastAsia" w:ascii="ＭＳ 明朝" w:hAnsi="ＭＳ 明朝" w:eastAsia="ＭＳ 明朝"/>
          <w:sz w:val="24"/>
        </w:rPr>
      </w:pPr>
      <w:r>
        <w:rPr>
          <w:rFonts w:hint="eastAsia" w:ascii="ＭＳ 明朝" w:hAnsi="ＭＳ 明朝" w:eastAsia="ＭＳ 明朝"/>
          <w:sz w:val="24"/>
        </w:rPr>
        <w:t>公債費　</w:t>
      </w:r>
      <w:r>
        <w:rPr>
          <w:rFonts w:hint="eastAsia" w:ascii="ＭＳ 明朝" w:hAnsi="ＭＳ 明朝" w:eastAsia="ＭＳ 明朝"/>
          <w:sz w:val="24"/>
        </w:rPr>
        <w:t>94</w:t>
      </w:r>
      <w:r>
        <w:rPr>
          <w:rFonts w:hint="eastAsia" w:ascii="ＭＳ 明朝" w:hAnsi="ＭＳ 明朝" w:eastAsia="ＭＳ 明朝"/>
          <w:sz w:val="24"/>
        </w:rPr>
        <w:t>億</w:t>
      </w:r>
      <w:r>
        <w:rPr>
          <w:rFonts w:hint="eastAsia" w:ascii="ＭＳ 明朝" w:hAnsi="ＭＳ 明朝" w:eastAsia="ＭＳ 明朝"/>
          <w:sz w:val="24"/>
        </w:rPr>
        <w:t>4,220</w:t>
      </w:r>
      <w:r>
        <w:rPr>
          <w:rFonts w:hint="eastAsia" w:ascii="ＭＳ 明朝" w:hAnsi="ＭＳ 明朝" w:eastAsia="ＭＳ 明朝"/>
          <w:sz w:val="24"/>
        </w:rPr>
        <w:t>万円　</w:t>
      </w:r>
      <w:r>
        <w:rPr>
          <w:rFonts w:hint="eastAsia" w:ascii="ＭＳ 明朝" w:hAnsi="ＭＳ 明朝" w:eastAsia="ＭＳ 明朝"/>
          <w:sz w:val="24"/>
        </w:rPr>
        <w:t>14.4</w:t>
      </w:r>
      <w:r>
        <w:rPr>
          <w:rFonts w:hint="eastAsia" w:ascii="ＭＳ 明朝" w:hAnsi="ＭＳ 明朝" w:eastAsia="ＭＳ 明朝"/>
          <w:sz w:val="24"/>
        </w:rPr>
        <w:t>％</w:t>
      </w:r>
    </w:p>
    <w:p>
      <w:pPr>
        <w:pStyle w:val="0"/>
        <w:snapToGrid w:val="0"/>
        <w:rPr>
          <w:rFonts w:hint="eastAsia" w:ascii="ＭＳ 明朝" w:hAnsi="ＭＳ 明朝" w:eastAsia="ＭＳ 明朝"/>
          <w:sz w:val="24"/>
        </w:rPr>
      </w:pPr>
      <w:r>
        <w:rPr>
          <w:rFonts w:hint="eastAsia" w:ascii="ＭＳ 明朝" w:hAnsi="ＭＳ 明朝" w:eastAsia="ＭＳ 明朝"/>
          <w:sz w:val="24"/>
        </w:rPr>
        <w:t>Ⓑ投資的経費</w:t>
      </w:r>
    </w:p>
    <w:p>
      <w:pPr>
        <w:pStyle w:val="0"/>
        <w:snapToGrid w:val="0"/>
        <w:rPr>
          <w:rFonts w:hint="eastAsia" w:ascii="ＭＳ 明朝" w:hAnsi="ＭＳ 明朝" w:eastAsia="ＭＳ 明朝"/>
          <w:sz w:val="24"/>
        </w:rPr>
      </w:pPr>
      <w:r>
        <w:rPr>
          <w:rFonts w:hint="eastAsia" w:ascii="ＭＳ 明朝" w:hAnsi="ＭＳ 明朝" w:eastAsia="ＭＳ 明朝"/>
          <w:sz w:val="24"/>
        </w:rPr>
        <w:t>普通建設事業費　</w:t>
      </w:r>
      <w:r>
        <w:rPr>
          <w:rFonts w:hint="eastAsia" w:ascii="ＭＳ 明朝" w:hAnsi="ＭＳ 明朝" w:eastAsia="ＭＳ 明朝"/>
          <w:sz w:val="24"/>
        </w:rPr>
        <w:t>45</w:t>
      </w:r>
      <w:r>
        <w:rPr>
          <w:rFonts w:hint="eastAsia" w:ascii="ＭＳ 明朝" w:hAnsi="ＭＳ 明朝" w:eastAsia="ＭＳ 明朝"/>
          <w:sz w:val="24"/>
        </w:rPr>
        <w:t>億</w:t>
      </w:r>
      <w:r>
        <w:rPr>
          <w:rFonts w:hint="eastAsia" w:ascii="ＭＳ 明朝" w:hAnsi="ＭＳ 明朝" w:eastAsia="ＭＳ 明朝"/>
          <w:sz w:val="24"/>
        </w:rPr>
        <w:t>7,514</w:t>
      </w:r>
      <w:r>
        <w:rPr>
          <w:rFonts w:hint="eastAsia" w:ascii="ＭＳ 明朝" w:hAnsi="ＭＳ 明朝" w:eastAsia="ＭＳ 明朝"/>
          <w:sz w:val="24"/>
        </w:rPr>
        <w:t>万円　</w:t>
      </w:r>
      <w:r>
        <w:rPr>
          <w:rFonts w:hint="eastAsia" w:ascii="ＭＳ 明朝" w:hAnsi="ＭＳ 明朝" w:eastAsia="ＭＳ 明朝"/>
          <w:sz w:val="24"/>
        </w:rPr>
        <w:t>7.0</w:t>
      </w:r>
      <w:r>
        <w:rPr>
          <w:rFonts w:hint="eastAsia" w:ascii="ＭＳ 明朝" w:hAnsi="ＭＳ 明朝" w:eastAsia="ＭＳ 明朝"/>
          <w:sz w:val="24"/>
        </w:rPr>
        <w:t>％</w:t>
      </w:r>
    </w:p>
    <w:p>
      <w:pPr>
        <w:pStyle w:val="0"/>
        <w:snapToGrid w:val="0"/>
        <w:rPr>
          <w:rFonts w:hint="eastAsia" w:ascii="ＭＳ 明朝" w:hAnsi="ＭＳ 明朝" w:eastAsia="ＭＳ 明朝"/>
          <w:sz w:val="24"/>
        </w:rPr>
      </w:pPr>
      <w:r>
        <w:rPr>
          <w:rFonts w:hint="eastAsia" w:ascii="ＭＳ 明朝" w:hAnsi="ＭＳ 明朝" w:eastAsia="ＭＳ 明朝"/>
          <w:sz w:val="24"/>
        </w:rPr>
        <w:t>Ⓒその他の経費</w:t>
      </w:r>
    </w:p>
    <w:p>
      <w:pPr>
        <w:pStyle w:val="0"/>
        <w:snapToGrid w:val="0"/>
        <w:rPr>
          <w:rFonts w:hint="eastAsia" w:ascii="ＭＳ 明朝" w:hAnsi="ＭＳ 明朝" w:eastAsia="ＭＳ 明朝"/>
          <w:sz w:val="24"/>
        </w:rPr>
      </w:pPr>
      <w:r>
        <w:rPr>
          <w:rFonts w:hint="eastAsia" w:ascii="ＭＳ 明朝" w:hAnsi="ＭＳ 明朝" w:eastAsia="ＭＳ 明朝"/>
          <w:sz w:val="24"/>
        </w:rPr>
        <w:t>補助費等　</w:t>
      </w:r>
      <w:r>
        <w:rPr>
          <w:rFonts w:hint="eastAsia" w:ascii="ＭＳ 明朝" w:hAnsi="ＭＳ 明朝" w:eastAsia="ＭＳ 明朝"/>
          <w:sz w:val="24"/>
        </w:rPr>
        <w:t>133</w:t>
      </w:r>
      <w:r>
        <w:rPr>
          <w:rFonts w:hint="eastAsia" w:ascii="ＭＳ 明朝" w:hAnsi="ＭＳ 明朝" w:eastAsia="ＭＳ 明朝"/>
          <w:sz w:val="24"/>
        </w:rPr>
        <w:t>億</w:t>
      </w:r>
      <w:r>
        <w:rPr>
          <w:rFonts w:hint="eastAsia" w:ascii="ＭＳ 明朝" w:hAnsi="ＭＳ 明朝" w:eastAsia="ＭＳ 明朝"/>
          <w:sz w:val="24"/>
        </w:rPr>
        <w:t>6,022</w:t>
      </w:r>
      <w:r>
        <w:rPr>
          <w:rFonts w:hint="eastAsia" w:ascii="ＭＳ 明朝" w:hAnsi="ＭＳ 明朝" w:eastAsia="ＭＳ 明朝"/>
          <w:sz w:val="24"/>
        </w:rPr>
        <w:t>万円　</w:t>
      </w:r>
      <w:r>
        <w:rPr>
          <w:rFonts w:hint="eastAsia" w:ascii="ＭＳ 明朝" w:hAnsi="ＭＳ 明朝" w:eastAsia="ＭＳ 明朝"/>
          <w:sz w:val="24"/>
        </w:rPr>
        <w:t>20.4</w:t>
      </w:r>
      <w:r>
        <w:rPr>
          <w:rFonts w:hint="eastAsia" w:ascii="ＭＳ 明朝" w:hAnsi="ＭＳ 明朝" w:eastAsia="ＭＳ 明朝"/>
          <w:sz w:val="24"/>
        </w:rPr>
        <w:t>％</w:t>
      </w:r>
    </w:p>
    <w:p>
      <w:pPr>
        <w:pStyle w:val="0"/>
        <w:snapToGrid w:val="0"/>
        <w:rPr>
          <w:rFonts w:hint="eastAsia" w:ascii="ＭＳ 明朝" w:hAnsi="ＭＳ 明朝" w:eastAsia="ＭＳ 明朝"/>
          <w:sz w:val="24"/>
        </w:rPr>
      </w:pPr>
      <w:r>
        <w:rPr>
          <w:rFonts w:hint="eastAsia" w:ascii="ＭＳ 明朝" w:hAnsi="ＭＳ 明朝" w:eastAsia="ＭＳ 明朝"/>
          <w:sz w:val="24"/>
        </w:rPr>
        <w:t>物件費　</w:t>
      </w:r>
      <w:r>
        <w:rPr>
          <w:rFonts w:hint="eastAsia" w:ascii="ＭＳ 明朝" w:hAnsi="ＭＳ 明朝" w:eastAsia="ＭＳ 明朝"/>
          <w:sz w:val="24"/>
        </w:rPr>
        <w:t>84</w:t>
      </w:r>
      <w:r>
        <w:rPr>
          <w:rFonts w:hint="eastAsia" w:ascii="ＭＳ 明朝" w:hAnsi="ＭＳ 明朝" w:eastAsia="ＭＳ 明朝"/>
          <w:sz w:val="24"/>
        </w:rPr>
        <w:t>億</w:t>
      </w:r>
      <w:r>
        <w:rPr>
          <w:rFonts w:hint="eastAsia" w:ascii="ＭＳ 明朝" w:hAnsi="ＭＳ 明朝" w:eastAsia="ＭＳ 明朝"/>
          <w:sz w:val="24"/>
        </w:rPr>
        <w:t>4,495</w:t>
      </w:r>
      <w:r>
        <w:rPr>
          <w:rFonts w:hint="eastAsia" w:ascii="ＭＳ 明朝" w:hAnsi="ＭＳ 明朝" w:eastAsia="ＭＳ 明朝"/>
          <w:sz w:val="24"/>
        </w:rPr>
        <w:t>万円　</w:t>
      </w:r>
      <w:r>
        <w:rPr>
          <w:rFonts w:hint="eastAsia" w:ascii="ＭＳ 明朝" w:hAnsi="ＭＳ 明朝" w:eastAsia="ＭＳ 明朝"/>
          <w:sz w:val="24"/>
        </w:rPr>
        <w:t>12.9</w:t>
      </w:r>
      <w:r>
        <w:rPr>
          <w:rFonts w:hint="eastAsia" w:ascii="ＭＳ 明朝" w:hAnsi="ＭＳ 明朝" w:eastAsia="ＭＳ 明朝"/>
          <w:sz w:val="24"/>
        </w:rPr>
        <w:t>％</w:t>
      </w:r>
    </w:p>
    <w:p>
      <w:pPr>
        <w:pStyle w:val="0"/>
        <w:snapToGrid w:val="0"/>
        <w:rPr>
          <w:rFonts w:hint="eastAsia" w:ascii="ＭＳ 明朝" w:hAnsi="ＭＳ 明朝" w:eastAsia="ＭＳ 明朝"/>
          <w:sz w:val="24"/>
        </w:rPr>
      </w:pPr>
      <w:r>
        <w:rPr>
          <w:rFonts w:hint="eastAsia" w:ascii="ＭＳ 明朝" w:hAnsi="ＭＳ 明朝" w:eastAsia="ＭＳ 明朝"/>
          <w:sz w:val="24"/>
        </w:rPr>
        <w:t>繰出金　</w:t>
      </w:r>
      <w:r>
        <w:rPr>
          <w:rFonts w:hint="eastAsia" w:ascii="ＭＳ 明朝" w:hAnsi="ＭＳ 明朝" w:eastAsia="ＭＳ 明朝"/>
          <w:sz w:val="24"/>
        </w:rPr>
        <w:t>33</w:t>
      </w:r>
      <w:r>
        <w:rPr>
          <w:rFonts w:hint="eastAsia" w:ascii="ＭＳ 明朝" w:hAnsi="ＭＳ 明朝" w:eastAsia="ＭＳ 明朝"/>
          <w:sz w:val="24"/>
        </w:rPr>
        <w:t>億</w:t>
      </w:r>
      <w:r>
        <w:rPr>
          <w:rFonts w:hint="eastAsia" w:ascii="ＭＳ 明朝" w:hAnsi="ＭＳ 明朝" w:eastAsia="ＭＳ 明朝"/>
          <w:sz w:val="24"/>
        </w:rPr>
        <w:t>6,668</w:t>
      </w:r>
      <w:r>
        <w:rPr>
          <w:rFonts w:hint="eastAsia" w:ascii="ＭＳ 明朝" w:hAnsi="ＭＳ 明朝" w:eastAsia="ＭＳ 明朝"/>
          <w:sz w:val="24"/>
        </w:rPr>
        <w:t>万円　</w:t>
      </w:r>
      <w:r>
        <w:rPr>
          <w:rFonts w:hint="eastAsia" w:ascii="ＭＳ 明朝" w:hAnsi="ＭＳ 明朝" w:eastAsia="ＭＳ 明朝"/>
          <w:sz w:val="24"/>
        </w:rPr>
        <w:t>5.1</w:t>
      </w:r>
      <w:r>
        <w:rPr>
          <w:rFonts w:hint="eastAsia" w:ascii="ＭＳ 明朝" w:hAnsi="ＭＳ 明朝" w:eastAsia="ＭＳ 明朝"/>
          <w:sz w:val="24"/>
        </w:rPr>
        <w:t>％</w:t>
      </w:r>
    </w:p>
    <w:p>
      <w:pPr>
        <w:pStyle w:val="0"/>
        <w:snapToGrid w:val="0"/>
        <w:rPr>
          <w:rFonts w:hint="eastAsia" w:ascii="ＭＳ 明朝" w:hAnsi="ＭＳ 明朝" w:eastAsia="ＭＳ 明朝"/>
          <w:sz w:val="24"/>
        </w:rPr>
      </w:pPr>
      <w:r>
        <w:rPr>
          <w:rFonts w:hint="eastAsia" w:ascii="ＭＳ 明朝" w:hAnsi="ＭＳ 明朝" w:eastAsia="ＭＳ 明朝"/>
          <w:sz w:val="24"/>
        </w:rPr>
        <w:t>維持補修費　</w:t>
      </w:r>
      <w:r>
        <w:rPr>
          <w:rFonts w:hint="eastAsia" w:ascii="ＭＳ 明朝" w:hAnsi="ＭＳ 明朝" w:eastAsia="ＭＳ 明朝"/>
          <w:sz w:val="24"/>
        </w:rPr>
        <w:t>10</w:t>
      </w:r>
      <w:r>
        <w:rPr>
          <w:rFonts w:hint="eastAsia" w:ascii="ＭＳ 明朝" w:hAnsi="ＭＳ 明朝" w:eastAsia="ＭＳ 明朝"/>
          <w:sz w:val="24"/>
        </w:rPr>
        <w:t>億</w:t>
      </w:r>
      <w:r>
        <w:rPr>
          <w:rFonts w:hint="eastAsia" w:ascii="ＭＳ 明朝" w:hAnsi="ＭＳ 明朝" w:eastAsia="ＭＳ 明朝"/>
          <w:sz w:val="24"/>
        </w:rPr>
        <w:t>8,552</w:t>
      </w:r>
      <w:r>
        <w:rPr>
          <w:rFonts w:hint="eastAsia" w:ascii="ＭＳ 明朝" w:hAnsi="ＭＳ 明朝" w:eastAsia="ＭＳ 明朝"/>
          <w:sz w:val="24"/>
        </w:rPr>
        <w:t>万円　</w:t>
      </w:r>
      <w:r>
        <w:rPr>
          <w:rFonts w:hint="eastAsia" w:ascii="ＭＳ 明朝" w:hAnsi="ＭＳ 明朝" w:eastAsia="ＭＳ 明朝"/>
          <w:sz w:val="24"/>
        </w:rPr>
        <w:t>1.7</w:t>
      </w:r>
      <w:r>
        <w:rPr>
          <w:rFonts w:hint="eastAsia" w:ascii="ＭＳ 明朝" w:hAnsi="ＭＳ 明朝" w:eastAsia="ＭＳ 明朝"/>
          <w:sz w:val="24"/>
        </w:rPr>
        <w:t>％</w:t>
      </w:r>
    </w:p>
    <w:p>
      <w:pPr>
        <w:pStyle w:val="0"/>
        <w:snapToGrid w:val="0"/>
        <w:rPr>
          <w:rFonts w:hint="eastAsia" w:ascii="ＭＳ 明朝" w:hAnsi="ＭＳ 明朝" w:eastAsia="ＭＳ 明朝"/>
          <w:sz w:val="24"/>
        </w:rPr>
      </w:pPr>
      <w:r>
        <w:rPr>
          <w:rFonts w:hint="eastAsia" w:ascii="ＭＳ 明朝" w:hAnsi="ＭＳ 明朝" w:eastAsia="ＭＳ 明朝"/>
          <w:sz w:val="24"/>
        </w:rPr>
        <w:t>その他　</w:t>
      </w:r>
      <w:r>
        <w:rPr>
          <w:rFonts w:hint="eastAsia" w:ascii="ＭＳ 明朝" w:hAnsi="ＭＳ 明朝" w:eastAsia="ＭＳ 明朝"/>
          <w:sz w:val="24"/>
        </w:rPr>
        <w:t>14</w:t>
      </w:r>
      <w:r>
        <w:rPr>
          <w:rFonts w:hint="eastAsia" w:ascii="ＭＳ 明朝" w:hAnsi="ＭＳ 明朝" w:eastAsia="ＭＳ 明朝"/>
          <w:sz w:val="24"/>
        </w:rPr>
        <w:t>億</w:t>
      </w:r>
      <w:r>
        <w:rPr>
          <w:rFonts w:hint="eastAsia" w:ascii="ＭＳ 明朝" w:hAnsi="ＭＳ 明朝" w:eastAsia="ＭＳ 明朝"/>
          <w:sz w:val="24"/>
        </w:rPr>
        <w:t>5,621</w:t>
      </w:r>
      <w:r>
        <w:rPr>
          <w:rFonts w:hint="eastAsia" w:ascii="ＭＳ 明朝" w:hAnsi="ＭＳ 明朝" w:eastAsia="ＭＳ 明朝"/>
          <w:sz w:val="24"/>
        </w:rPr>
        <w:t>万円　</w:t>
      </w:r>
      <w:r>
        <w:rPr>
          <w:rFonts w:hint="eastAsia" w:ascii="ＭＳ 明朝" w:hAnsi="ＭＳ 明朝" w:eastAsia="ＭＳ 明朝"/>
          <w:sz w:val="24"/>
        </w:rPr>
        <w:t>2.2</w:t>
      </w:r>
      <w:r>
        <w:rPr>
          <w:rFonts w:hint="eastAsia" w:ascii="ＭＳ 明朝" w:hAnsi="ＭＳ 明朝" w:eastAsia="ＭＳ 明朝"/>
          <w:sz w:val="24"/>
        </w:rPr>
        <w:t>％</w:t>
      </w: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年度の予算は、人件費および扶助費などの義務的経費が増加することに加え、物価の高騰などによる厳しい財政状況を踏まえ、歳入確保と一般財源の効果的な配分を強く意識した予算編成となりました。</w:t>
      </w: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そのような中でも、「宝の都（くに）・おおさき」の実現のため、第</w:t>
      </w:r>
      <w:r>
        <w:rPr>
          <w:rFonts w:hint="eastAsia" w:ascii="ＭＳ 明朝" w:hAnsi="ＭＳ 明朝" w:eastAsia="ＭＳ 明朝"/>
          <w:sz w:val="24"/>
        </w:rPr>
        <w:t>2</w:t>
      </w:r>
      <w:r>
        <w:rPr>
          <w:rFonts w:hint="eastAsia" w:ascii="ＭＳ 明朝" w:hAnsi="ＭＳ 明朝" w:eastAsia="ＭＳ 明朝"/>
          <w:sz w:val="24"/>
        </w:rPr>
        <w:t>次大崎市総合計画後期基本計画に掲げる重点プロジェクトの</w:t>
      </w:r>
      <w:r>
        <w:rPr>
          <w:rFonts w:hint="eastAsia" w:ascii="ＭＳ 明朝" w:hAnsi="ＭＳ 明朝" w:eastAsia="ＭＳ 明朝"/>
          <w:sz w:val="24"/>
        </w:rPr>
        <w:t>3</w:t>
      </w:r>
      <w:r>
        <w:rPr>
          <w:rFonts w:hint="eastAsia" w:ascii="ＭＳ 明朝" w:hAnsi="ＭＳ 明朝" w:eastAsia="ＭＳ 明朝"/>
          <w:sz w:val="24"/>
        </w:rPr>
        <w:t>つの視点「挑む」・「創る」・「守る」を基軸に、各種施策を展開するために必要な予算を計上しています。</w:t>
      </w: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また、ふるさと納税を財源とした「政策推進枠」により、喫緊の課題への対応や新たな政策的かつ戦略的分野を促進する取り組みを継続しています。</w:t>
      </w:r>
    </w:p>
    <w:p>
      <w:pPr>
        <w:pStyle w:val="0"/>
        <w:snapToGrid w:val="0"/>
        <w:rPr>
          <w:rFonts w:hint="eastAsia" w:ascii="ＭＳ 明朝" w:hAnsi="ＭＳ 明朝" w:eastAsia="ＭＳ 明朝"/>
          <w:sz w:val="24"/>
        </w:rPr>
      </w:pP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主な事業の実施概要は、市ウェブサイトで確認することができます。</w:t>
      </w: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r>
        <w:rPr>
          <w:rFonts w:hint="eastAsia" w:ascii="ＭＳ 明朝" w:hAnsi="ＭＳ 明朝" w:eastAsia="ＭＳ 明朝"/>
          <w:b w:val="1"/>
          <w:sz w:val="24"/>
        </w:rPr>
        <w:t>一般会計の歳入</w:t>
      </w:r>
      <w:r>
        <w:rPr>
          <w:rFonts w:hint="eastAsia" w:ascii="ＭＳ 明朝" w:hAnsi="ＭＳ 明朝" w:eastAsia="ＭＳ 明朝"/>
          <w:b w:val="1"/>
          <w:sz w:val="24"/>
        </w:rPr>
        <w:t>(</w:t>
      </w:r>
      <w:r>
        <w:rPr>
          <w:rFonts w:hint="eastAsia" w:ascii="ＭＳ 明朝" w:hAnsi="ＭＳ 明朝" w:eastAsia="ＭＳ 明朝"/>
          <w:b w:val="1"/>
          <w:sz w:val="24"/>
        </w:rPr>
        <w:t>図❶</w:t>
      </w:r>
      <w:r>
        <w:rPr>
          <w:rFonts w:hint="eastAsia" w:ascii="ＭＳ 明朝" w:hAnsi="ＭＳ 明朝" w:eastAsia="ＭＳ 明朝"/>
          <w:b w:val="1"/>
          <w:sz w:val="24"/>
        </w:rPr>
        <w:t>)</w:t>
      </w: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最も高い割合を占めている地方交付税は、歳入全体の</w:t>
      </w:r>
      <w:r>
        <w:rPr>
          <w:rFonts w:hint="eastAsia" w:ascii="ＭＳ 明朝" w:hAnsi="ＭＳ 明朝" w:eastAsia="ＭＳ 明朝"/>
          <w:sz w:val="24"/>
        </w:rPr>
        <w:t>27.4</w:t>
      </w:r>
      <w:r>
        <w:rPr>
          <w:rFonts w:hint="eastAsia" w:ascii="ＭＳ 明朝" w:hAnsi="ＭＳ 明朝" w:eastAsia="ＭＳ 明朝"/>
          <w:sz w:val="24"/>
        </w:rPr>
        <w:t>％で約</w:t>
      </w:r>
      <w:r>
        <w:rPr>
          <w:rFonts w:hint="eastAsia" w:ascii="ＭＳ 明朝" w:hAnsi="ＭＳ 明朝" w:eastAsia="ＭＳ 明朝"/>
          <w:sz w:val="24"/>
        </w:rPr>
        <w:t>179</w:t>
      </w:r>
      <w:r>
        <w:rPr>
          <w:rFonts w:hint="eastAsia" w:ascii="ＭＳ 明朝" w:hAnsi="ＭＳ 明朝" w:eastAsia="ＭＳ 明朝"/>
          <w:sz w:val="24"/>
        </w:rPr>
        <w:t>億</w:t>
      </w:r>
      <w:r>
        <w:rPr>
          <w:rFonts w:hint="eastAsia" w:ascii="ＭＳ 明朝" w:hAnsi="ＭＳ 明朝" w:eastAsia="ＭＳ 明朝"/>
          <w:sz w:val="24"/>
        </w:rPr>
        <w:t>8</w:t>
      </w:r>
      <w:r>
        <w:rPr>
          <w:rFonts w:hint="eastAsia" w:ascii="ＭＳ 明朝" w:hAnsi="ＭＳ 明朝" w:eastAsia="ＭＳ 明朝"/>
          <w:sz w:val="24"/>
        </w:rPr>
        <w:t>千万円となり、前年度より約</w:t>
      </w:r>
      <w:r>
        <w:rPr>
          <w:rFonts w:hint="eastAsia" w:ascii="ＭＳ 明朝" w:hAnsi="ＭＳ 明朝" w:eastAsia="ＭＳ 明朝"/>
          <w:sz w:val="24"/>
        </w:rPr>
        <w:t>1</w:t>
      </w:r>
      <w:r>
        <w:rPr>
          <w:rFonts w:hint="eastAsia" w:ascii="ＭＳ 明朝" w:hAnsi="ＭＳ 明朝" w:eastAsia="ＭＳ 明朝"/>
          <w:sz w:val="24"/>
        </w:rPr>
        <w:t>億</w:t>
      </w:r>
      <w:r>
        <w:rPr>
          <w:rFonts w:hint="eastAsia" w:ascii="ＭＳ 明朝" w:hAnsi="ＭＳ 明朝" w:eastAsia="ＭＳ 明朝"/>
          <w:sz w:val="24"/>
        </w:rPr>
        <w:t>3</w:t>
      </w:r>
      <w:r>
        <w:rPr>
          <w:rFonts w:hint="eastAsia" w:ascii="ＭＳ 明朝" w:hAnsi="ＭＳ 明朝" w:eastAsia="ＭＳ 明朝"/>
          <w:sz w:val="24"/>
        </w:rPr>
        <w:t>千万円の増額となりました。</w:t>
      </w: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市税は、歳入全体の</w:t>
      </w:r>
      <w:r>
        <w:rPr>
          <w:rFonts w:hint="eastAsia" w:ascii="ＭＳ 明朝" w:hAnsi="ＭＳ 明朝" w:eastAsia="ＭＳ 明朝"/>
          <w:sz w:val="24"/>
        </w:rPr>
        <w:t>26.4</w:t>
      </w:r>
      <w:r>
        <w:rPr>
          <w:rFonts w:hint="eastAsia" w:ascii="ＭＳ 明朝" w:hAnsi="ＭＳ 明朝" w:eastAsia="ＭＳ 明朝"/>
          <w:sz w:val="24"/>
        </w:rPr>
        <w:t>％で約</w:t>
      </w:r>
      <w:r>
        <w:rPr>
          <w:rFonts w:hint="eastAsia" w:ascii="ＭＳ 明朝" w:hAnsi="ＭＳ 明朝" w:eastAsia="ＭＳ 明朝"/>
          <w:sz w:val="24"/>
        </w:rPr>
        <w:t>172</w:t>
      </w:r>
      <w:r>
        <w:rPr>
          <w:rFonts w:hint="eastAsia" w:ascii="ＭＳ 明朝" w:hAnsi="ＭＳ 明朝" w:eastAsia="ＭＳ 明朝"/>
          <w:sz w:val="24"/>
        </w:rPr>
        <w:t>億</w:t>
      </w:r>
      <w:r>
        <w:rPr>
          <w:rFonts w:hint="eastAsia" w:ascii="ＭＳ 明朝" w:hAnsi="ＭＳ 明朝" w:eastAsia="ＭＳ 明朝"/>
          <w:sz w:val="24"/>
        </w:rPr>
        <w:t>7</w:t>
      </w:r>
      <w:r>
        <w:rPr>
          <w:rFonts w:hint="eastAsia" w:ascii="ＭＳ 明朝" w:hAnsi="ＭＳ 明朝" w:eastAsia="ＭＳ 明朝"/>
          <w:sz w:val="24"/>
        </w:rPr>
        <w:t>千万円となり、約</w:t>
      </w:r>
      <w:r>
        <w:rPr>
          <w:rFonts w:hint="eastAsia" w:ascii="ＭＳ 明朝" w:hAnsi="ＭＳ 明朝" w:eastAsia="ＭＳ 明朝"/>
          <w:sz w:val="24"/>
        </w:rPr>
        <w:t>13</w:t>
      </w:r>
      <w:r>
        <w:rPr>
          <w:rFonts w:hint="eastAsia" w:ascii="ＭＳ 明朝" w:hAnsi="ＭＳ 明朝" w:eastAsia="ＭＳ 明朝"/>
          <w:sz w:val="24"/>
        </w:rPr>
        <w:t>億円の増額となりました。</w:t>
      </w: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国庫支出金は、歳入全体の</w:t>
      </w:r>
      <w:r>
        <w:rPr>
          <w:rFonts w:hint="eastAsia" w:ascii="ＭＳ 明朝" w:hAnsi="ＭＳ 明朝" w:eastAsia="ＭＳ 明朝"/>
          <w:sz w:val="24"/>
        </w:rPr>
        <w:t>14.5</w:t>
      </w:r>
      <w:r>
        <w:rPr>
          <w:rFonts w:hint="eastAsia" w:ascii="ＭＳ 明朝" w:hAnsi="ＭＳ 明朝" w:eastAsia="ＭＳ 明朝"/>
          <w:sz w:val="24"/>
        </w:rPr>
        <w:t>％で約</w:t>
      </w:r>
      <w:r>
        <w:rPr>
          <w:rFonts w:hint="eastAsia" w:ascii="ＭＳ 明朝" w:hAnsi="ＭＳ 明朝" w:eastAsia="ＭＳ 明朝"/>
          <w:sz w:val="24"/>
        </w:rPr>
        <w:t>95</w:t>
      </w:r>
      <w:r>
        <w:rPr>
          <w:rFonts w:hint="eastAsia" w:ascii="ＭＳ 明朝" w:hAnsi="ＭＳ 明朝" w:eastAsia="ＭＳ 明朝"/>
          <w:sz w:val="24"/>
        </w:rPr>
        <w:t>億円となり、約</w:t>
      </w:r>
      <w:r>
        <w:rPr>
          <w:rFonts w:hint="eastAsia" w:ascii="ＭＳ 明朝" w:hAnsi="ＭＳ 明朝" w:eastAsia="ＭＳ 明朝"/>
          <w:sz w:val="24"/>
        </w:rPr>
        <w:t>7</w:t>
      </w:r>
      <w:r>
        <w:rPr>
          <w:rFonts w:hint="eastAsia" w:ascii="ＭＳ 明朝" w:hAnsi="ＭＳ 明朝" w:eastAsia="ＭＳ 明朝"/>
          <w:sz w:val="24"/>
        </w:rPr>
        <w:t>億</w:t>
      </w:r>
      <w:r>
        <w:rPr>
          <w:rFonts w:hint="eastAsia" w:ascii="ＭＳ 明朝" w:hAnsi="ＭＳ 明朝" w:eastAsia="ＭＳ 明朝"/>
          <w:sz w:val="24"/>
        </w:rPr>
        <w:t>8</w:t>
      </w:r>
      <w:r>
        <w:rPr>
          <w:rFonts w:hint="eastAsia" w:ascii="ＭＳ 明朝" w:hAnsi="ＭＳ 明朝" w:eastAsia="ＭＳ 明朝"/>
          <w:sz w:val="24"/>
        </w:rPr>
        <w:t>千万円の増額となりました。</w:t>
      </w: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市債は、歳入全体の</w:t>
      </w:r>
      <w:r>
        <w:rPr>
          <w:rFonts w:hint="eastAsia" w:ascii="ＭＳ 明朝" w:hAnsi="ＭＳ 明朝" w:eastAsia="ＭＳ 明朝"/>
          <w:sz w:val="24"/>
        </w:rPr>
        <w:t>8.5</w:t>
      </w:r>
      <w:r>
        <w:rPr>
          <w:rFonts w:hint="eastAsia" w:ascii="ＭＳ 明朝" w:hAnsi="ＭＳ 明朝" w:eastAsia="ＭＳ 明朝"/>
          <w:sz w:val="24"/>
        </w:rPr>
        <w:t>％で約</w:t>
      </w:r>
      <w:r>
        <w:rPr>
          <w:rFonts w:hint="eastAsia" w:ascii="ＭＳ 明朝" w:hAnsi="ＭＳ 明朝" w:eastAsia="ＭＳ 明朝"/>
          <w:sz w:val="24"/>
        </w:rPr>
        <w:t>55</w:t>
      </w:r>
      <w:r>
        <w:rPr>
          <w:rFonts w:hint="eastAsia" w:ascii="ＭＳ 明朝" w:hAnsi="ＭＳ 明朝" w:eastAsia="ＭＳ 明朝"/>
          <w:sz w:val="24"/>
        </w:rPr>
        <w:t>億</w:t>
      </w:r>
      <w:r>
        <w:rPr>
          <w:rFonts w:hint="eastAsia" w:ascii="ＭＳ 明朝" w:hAnsi="ＭＳ 明朝" w:eastAsia="ＭＳ 明朝"/>
          <w:sz w:val="24"/>
        </w:rPr>
        <w:t>3</w:t>
      </w:r>
      <w:r>
        <w:rPr>
          <w:rFonts w:hint="eastAsia" w:ascii="ＭＳ 明朝" w:hAnsi="ＭＳ 明朝" w:eastAsia="ＭＳ 明朝"/>
          <w:sz w:val="24"/>
        </w:rPr>
        <w:t>千万円となり、約</w:t>
      </w:r>
      <w:r>
        <w:rPr>
          <w:rFonts w:hint="eastAsia" w:ascii="ＭＳ 明朝" w:hAnsi="ＭＳ 明朝" w:eastAsia="ＭＳ 明朝"/>
          <w:sz w:val="24"/>
        </w:rPr>
        <w:t>8</w:t>
      </w:r>
      <w:r>
        <w:rPr>
          <w:rFonts w:hint="eastAsia" w:ascii="ＭＳ 明朝" w:hAnsi="ＭＳ 明朝" w:eastAsia="ＭＳ 明朝"/>
          <w:sz w:val="24"/>
        </w:rPr>
        <w:t>億円の増額となりました。</w:t>
      </w:r>
    </w:p>
    <w:p>
      <w:pPr>
        <w:pStyle w:val="0"/>
        <w:snapToGrid w:val="0"/>
        <w:ind w:leftChars="0" w:firstLine="0" w:firstLineChars="0"/>
        <w:rPr>
          <w:rFonts w:hint="eastAsia" w:ascii="ＭＳ 明朝" w:hAnsi="ＭＳ 明朝" w:eastAsia="ＭＳ 明朝"/>
          <w:sz w:val="24"/>
        </w:rPr>
      </w:pPr>
    </w:p>
    <w:p>
      <w:pPr>
        <w:pStyle w:val="0"/>
        <w:snapToGrid w:val="0"/>
        <w:rPr>
          <w:rFonts w:hint="eastAsia" w:ascii="ＭＳ 明朝" w:hAnsi="ＭＳ 明朝" w:eastAsia="ＭＳ 明朝"/>
          <w:sz w:val="24"/>
        </w:rPr>
      </w:pPr>
      <w:r>
        <w:rPr>
          <w:rFonts w:hint="eastAsia" w:ascii="ＭＳ 明朝" w:hAnsi="ＭＳ 明朝" w:eastAsia="ＭＳ 明朝"/>
          <w:b w:val="1"/>
          <w:sz w:val="24"/>
        </w:rPr>
        <w:t>一般会計の歳出</w:t>
      </w:r>
      <w:r>
        <w:rPr>
          <w:rFonts w:hint="eastAsia" w:ascii="ＭＳ 明朝" w:hAnsi="ＭＳ 明朝" w:eastAsia="ＭＳ 明朝"/>
          <w:b w:val="1"/>
          <w:sz w:val="24"/>
        </w:rPr>
        <w:t>(</w:t>
      </w:r>
      <w:r>
        <w:rPr>
          <w:rFonts w:hint="eastAsia" w:ascii="ＭＳ 明朝" w:hAnsi="ＭＳ 明朝" w:eastAsia="ＭＳ 明朝"/>
          <w:b w:val="1"/>
          <w:sz w:val="24"/>
        </w:rPr>
        <w:t>目的別・図❷</w:t>
      </w:r>
      <w:r>
        <w:rPr>
          <w:rFonts w:hint="eastAsia" w:ascii="ＭＳ 明朝" w:hAnsi="ＭＳ 明朝" w:eastAsia="ＭＳ 明朝"/>
          <w:b w:val="1"/>
          <w:sz w:val="24"/>
        </w:rPr>
        <w:t>)</w:t>
      </w: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目的別に見ると、最も高い割合を占めている民生費は、歳出全体の</w:t>
      </w:r>
      <w:r>
        <w:rPr>
          <w:rFonts w:hint="eastAsia" w:ascii="ＭＳ 明朝" w:hAnsi="ＭＳ 明朝" w:eastAsia="ＭＳ 明朝"/>
          <w:sz w:val="24"/>
        </w:rPr>
        <w:t>33.8</w:t>
      </w:r>
      <w:r>
        <w:rPr>
          <w:rFonts w:hint="eastAsia" w:ascii="ＭＳ 明朝" w:hAnsi="ＭＳ 明朝" w:eastAsia="ＭＳ 明朝"/>
          <w:sz w:val="24"/>
        </w:rPr>
        <w:t>％で約</w:t>
      </w:r>
      <w:r>
        <w:rPr>
          <w:rFonts w:hint="eastAsia" w:ascii="ＭＳ 明朝" w:hAnsi="ＭＳ 明朝" w:eastAsia="ＭＳ 明朝"/>
          <w:sz w:val="24"/>
        </w:rPr>
        <w:t>221</w:t>
      </w:r>
      <w:r>
        <w:rPr>
          <w:rFonts w:hint="eastAsia" w:ascii="ＭＳ 明朝" w:hAnsi="ＭＳ 明朝" w:eastAsia="ＭＳ 明朝"/>
          <w:sz w:val="24"/>
        </w:rPr>
        <w:t>億</w:t>
      </w:r>
      <w:r>
        <w:rPr>
          <w:rFonts w:hint="eastAsia" w:ascii="ＭＳ 明朝" w:hAnsi="ＭＳ 明朝" w:eastAsia="ＭＳ 明朝"/>
          <w:sz w:val="24"/>
        </w:rPr>
        <w:t>5</w:t>
      </w:r>
      <w:r>
        <w:rPr>
          <w:rFonts w:hint="eastAsia" w:ascii="ＭＳ 明朝" w:hAnsi="ＭＳ 明朝" w:eastAsia="ＭＳ 明朝"/>
          <w:sz w:val="24"/>
        </w:rPr>
        <w:t>千万円となりました。障がい者支援や児童福祉、生活保護にかかる経費などを計上しています。</w:t>
      </w: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次に、公債費が</w:t>
      </w:r>
      <w:r>
        <w:rPr>
          <w:rFonts w:hint="eastAsia" w:ascii="ＭＳ 明朝" w:hAnsi="ＭＳ 明朝" w:eastAsia="ＭＳ 明朝"/>
          <w:sz w:val="24"/>
        </w:rPr>
        <w:t>14.4</w:t>
      </w:r>
      <w:r>
        <w:rPr>
          <w:rFonts w:hint="eastAsia" w:ascii="ＭＳ 明朝" w:hAnsi="ＭＳ 明朝" w:eastAsia="ＭＳ 明朝"/>
          <w:sz w:val="24"/>
        </w:rPr>
        <w:t>％で約</w:t>
      </w:r>
      <w:r>
        <w:rPr>
          <w:rFonts w:hint="eastAsia" w:ascii="ＭＳ 明朝" w:hAnsi="ＭＳ 明朝" w:eastAsia="ＭＳ 明朝"/>
          <w:sz w:val="24"/>
        </w:rPr>
        <w:t>94</w:t>
      </w:r>
      <w:r>
        <w:rPr>
          <w:rFonts w:hint="eastAsia" w:ascii="ＭＳ 明朝" w:hAnsi="ＭＳ 明朝" w:eastAsia="ＭＳ 明朝"/>
          <w:sz w:val="24"/>
        </w:rPr>
        <w:t>億</w:t>
      </w:r>
      <w:r>
        <w:rPr>
          <w:rFonts w:hint="eastAsia" w:ascii="ＭＳ 明朝" w:hAnsi="ＭＳ 明朝" w:eastAsia="ＭＳ 明朝"/>
          <w:sz w:val="24"/>
        </w:rPr>
        <w:t>4</w:t>
      </w:r>
      <w:r>
        <w:rPr>
          <w:rFonts w:hint="eastAsia" w:ascii="ＭＳ 明朝" w:hAnsi="ＭＳ 明朝" w:eastAsia="ＭＳ 明朝"/>
          <w:sz w:val="24"/>
        </w:rPr>
        <w:t>千万円、衛生費が</w:t>
      </w:r>
      <w:r>
        <w:rPr>
          <w:rFonts w:hint="eastAsia" w:ascii="ＭＳ 明朝" w:hAnsi="ＭＳ 明朝" w:eastAsia="ＭＳ 明朝"/>
          <w:sz w:val="24"/>
        </w:rPr>
        <w:t>10.7</w:t>
      </w:r>
      <w:r>
        <w:rPr>
          <w:rFonts w:hint="eastAsia" w:ascii="ＭＳ 明朝" w:hAnsi="ＭＳ 明朝" w:eastAsia="ＭＳ 明朝"/>
          <w:sz w:val="24"/>
        </w:rPr>
        <w:t>％で約</w:t>
      </w:r>
      <w:r>
        <w:rPr>
          <w:rFonts w:hint="eastAsia" w:ascii="ＭＳ 明朝" w:hAnsi="ＭＳ 明朝" w:eastAsia="ＭＳ 明朝"/>
          <w:sz w:val="24"/>
        </w:rPr>
        <w:t>70</w:t>
      </w:r>
      <w:r>
        <w:rPr>
          <w:rFonts w:hint="eastAsia" w:ascii="ＭＳ 明朝" w:hAnsi="ＭＳ 明朝" w:eastAsia="ＭＳ 明朝"/>
          <w:sz w:val="24"/>
        </w:rPr>
        <w:t>億円となりました。</w:t>
      </w:r>
    </w:p>
    <w:p>
      <w:pPr>
        <w:pStyle w:val="0"/>
        <w:snapToGrid w:val="0"/>
        <w:ind w:leftChars="0" w:firstLine="0" w:firstLineChars="0"/>
        <w:rPr>
          <w:rFonts w:hint="eastAsia" w:ascii="ＭＳ 明朝" w:hAnsi="ＭＳ 明朝" w:eastAsia="ＭＳ 明朝"/>
          <w:sz w:val="24"/>
        </w:rPr>
      </w:pPr>
    </w:p>
    <w:p>
      <w:pPr>
        <w:pStyle w:val="0"/>
        <w:snapToGrid w:val="0"/>
        <w:rPr>
          <w:rFonts w:hint="eastAsia" w:ascii="ＭＳ 明朝" w:hAnsi="ＭＳ 明朝" w:eastAsia="ＭＳ 明朝"/>
          <w:sz w:val="24"/>
        </w:rPr>
      </w:pPr>
      <w:r>
        <w:rPr>
          <w:rFonts w:hint="eastAsia" w:ascii="ＭＳ 明朝" w:hAnsi="ＭＳ 明朝" w:eastAsia="ＭＳ 明朝"/>
          <w:b w:val="1"/>
          <w:sz w:val="24"/>
        </w:rPr>
        <w:t>一般会計の歳出</w:t>
      </w:r>
      <w:r>
        <w:rPr>
          <w:rFonts w:hint="eastAsia" w:ascii="ＭＳ 明朝" w:hAnsi="ＭＳ 明朝" w:eastAsia="ＭＳ 明朝"/>
          <w:b w:val="1"/>
          <w:sz w:val="24"/>
        </w:rPr>
        <w:t>(</w:t>
      </w:r>
      <w:r>
        <w:rPr>
          <w:rFonts w:hint="eastAsia" w:ascii="ＭＳ 明朝" w:hAnsi="ＭＳ 明朝" w:eastAsia="ＭＳ 明朝"/>
          <w:b w:val="1"/>
          <w:sz w:val="24"/>
        </w:rPr>
        <w:t>性質別・図➌</w:t>
      </w:r>
      <w:r>
        <w:rPr>
          <w:rFonts w:hint="eastAsia" w:ascii="ＭＳ 明朝" w:hAnsi="ＭＳ 明朝" w:eastAsia="ＭＳ 明朝"/>
          <w:b w:val="1"/>
          <w:sz w:val="24"/>
        </w:rPr>
        <w:t>)</w:t>
      </w: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性質別に見ると、義務的経費</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は、約</w:t>
      </w:r>
      <w:r>
        <w:rPr>
          <w:rFonts w:hint="eastAsia" w:ascii="ＭＳ 明朝" w:hAnsi="ＭＳ 明朝" w:eastAsia="ＭＳ 明朝"/>
          <w:sz w:val="24"/>
        </w:rPr>
        <w:t>332</w:t>
      </w:r>
      <w:r>
        <w:rPr>
          <w:rFonts w:hint="eastAsia" w:ascii="ＭＳ 明朝" w:hAnsi="ＭＳ 明朝" w:eastAsia="ＭＳ 明朝"/>
          <w:sz w:val="24"/>
        </w:rPr>
        <w:t>億</w:t>
      </w:r>
      <w:r>
        <w:rPr>
          <w:rFonts w:hint="eastAsia" w:ascii="ＭＳ 明朝" w:hAnsi="ＭＳ 明朝" w:eastAsia="ＭＳ 明朝"/>
          <w:sz w:val="24"/>
        </w:rPr>
        <w:t>2</w:t>
      </w:r>
      <w:r>
        <w:rPr>
          <w:rFonts w:hint="eastAsia" w:ascii="ＭＳ 明朝" w:hAnsi="ＭＳ 明朝" w:eastAsia="ＭＳ 明朝"/>
          <w:sz w:val="24"/>
        </w:rPr>
        <w:t>千万円となりました。内訳は、扶助費が約</w:t>
      </w:r>
      <w:r>
        <w:rPr>
          <w:rFonts w:hint="eastAsia" w:ascii="ＭＳ 明朝" w:hAnsi="ＭＳ 明朝" w:eastAsia="ＭＳ 明朝"/>
          <w:sz w:val="24"/>
        </w:rPr>
        <w:t>138</w:t>
      </w:r>
      <w:r>
        <w:rPr>
          <w:rFonts w:hint="eastAsia" w:ascii="ＭＳ 明朝" w:hAnsi="ＭＳ 明朝" w:eastAsia="ＭＳ 明朝"/>
          <w:sz w:val="24"/>
        </w:rPr>
        <w:t>億</w:t>
      </w:r>
      <w:r>
        <w:rPr>
          <w:rFonts w:hint="eastAsia" w:ascii="ＭＳ 明朝" w:hAnsi="ＭＳ 明朝" w:eastAsia="ＭＳ 明朝"/>
          <w:sz w:val="24"/>
        </w:rPr>
        <w:t>3</w:t>
      </w:r>
      <w:r>
        <w:rPr>
          <w:rFonts w:hint="eastAsia" w:ascii="ＭＳ 明朝" w:hAnsi="ＭＳ 明朝" w:eastAsia="ＭＳ 明朝"/>
          <w:sz w:val="24"/>
        </w:rPr>
        <w:t>千万円、人件費が約</w:t>
      </w:r>
      <w:r>
        <w:rPr>
          <w:rFonts w:hint="eastAsia" w:ascii="ＭＳ 明朝" w:hAnsi="ＭＳ 明朝" w:eastAsia="ＭＳ 明朝"/>
          <w:sz w:val="24"/>
        </w:rPr>
        <w:t>99</w:t>
      </w:r>
      <w:r>
        <w:rPr>
          <w:rFonts w:hint="eastAsia" w:ascii="ＭＳ 明朝" w:hAnsi="ＭＳ 明朝" w:eastAsia="ＭＳ 明朝"/>
          <w:sz w:val="24"/>
        </w:rPr>
        <w:t>億</w:t>
      </w:r>
      <w:r>
        <w:rPr>
          <w:rFonts w:hint="eastAsia" w:ascii="ＭＳ 明朝" w:hAnsi="ＭＳ 明朝" w:eastAsia="ＭＳ 明朝"/>
          <w:sz w:val="24"/>
        </w:rPr>
        <w:t>5</w:t>
      </w:r>
      <w:r>
        <w:rPr>
          <w:rFonts w:hint="eastAsia" w:ascii="ＭＳ 明朝" w:hAnsi="ＭＳ 明朝" w:eastAsia="ＭＳ 明朝"/>
          <w:sz w:val="24"/>
        </w:rPr>
        <w:t>千万円、公債費が約</w:t>
      </w:r>
      <w:r>
        <w:rPr>
          <w:rFonts w:hint="eastAsia" w:ascii="ＭＳ 明朝" w:hAnsi="ＭＳ 明朝" w:eastAsia="ＭＳ 明朝"/>
          <w:sz w:val="24"/>
        </w:rPr>
        <w:t>94</w:t>
      </w:r>
      <w:r>
        <w:rPr>
          <w:rFonts w:hint="eastAsia" w:ascii="ＭＳ 明朝" w:hAnsi="ＭＳ 明朝" w:eastAsia="ＭＳ 明朝"/>
          <w:sz w:val="24"/>
        </w:rPr>
        <w:t>億</w:t>
      </w:r>
      <w:r>
        <w:rPr>
          <w:rFonts w:hint="eastAsia" w:ascii="ＭＳ 明朝" w:hAnsi="ＭＳ 明朝" w:eastAsia="ＭＳ 明朝"/>
          <w:sz w:val="24"/>
        </w:rPr>
        <w:t>4</w:t>
      </w:r>
      <w:r>
        <w:rPr>
          <w:rFonts w:hint="eastAsia" w:ascii="ＭＳ 明朝" w:hAnsi="ＭＳ 明朝" w:eastAsia="ＭＳ 明朝"/>
          <w:sz w:val="24"/>
        </w:rPr>
        <w:t>千万円となり、合計で前年度より約</w:t>
      </w:r>
      <w:r>
        <w:rPr>
          <w:rFonts w:hint="eastAsia" w:ascii="ＭＳ 明朝" w:hAnsi="ＭＳ 明朝" w:eastAsia="ＭＳ 明朝"/>
          <w:sz w:val="24"/>
        </w:rPr>
        <w:t>24</w:t>
      </w:r>
      <w:r>
        <w:rPr>
          <w:rFonts w:hint="eastAsia" w:ascii="ＭＳ 明朝" w:hAnsi="ＭＳ 明朝" w:eastAsia="ＭＳ 明朝"/>
          <w:sz w:val="24"/>
        </w:rPr>
        <w:t>億</w:t>
      </w:r>
      <w:r>
        <w:rPr>
          <w:rFonts w:hint="eastAsia" w:ascii="ＭＳ 明朝" w:hAnsi="ＭＳ 明朝" w:eastAsia="ＭＳ 明朝"/>
          <w:sz w:val="24"/>
        </w:rPr>
        <w:t>9</w:t>
      </w:r>
      <w:r>
        <w:rPr>
          <w:rFonts w:hint="eastAsia" w:ascii="ＭＳ 明朝" w:hAnsi="ＭＳ 明朝" w:eastAsia="ＭＳ 明朝"/>
          <w:sz w:val="24"/>
        </w:rPr>
        <w:t>千万円の増額となりました。</w:t>
      </w: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投資的経費</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である普通建設事業費は、放課後児童支援施設整備事業や体育施設改修事業などの予算を計上し、総額で約</w:t>
      </w:r>
      <w:r>
        <w:rPr>
          <w:rFonts w:hint="eastAsia" w:ascii="ＭＳ 明朝" w:hAnsi="ＭＳ 明朝" w:eastAsia="ＭＳ 明朝"/>
          <w:sz w:val="24"/>
        </w:rPr>
        <w:t>45</w:t>
      </w:r>
      <w:r>
        <w:rPr>
          <w:rFonts w:hint="eastAsia" w:ascii="ＭＳ 明朝" w:hAnsi="ＭＳ 明朝" w:eastAsia="ＭＳ 明朝"/>
          <w:sz w:val="24"/>
        </w:rPr>
        <w:t>億</w:t>
      </w:r>
      <w:r>
        <w:rPr>
          <w:rFonts w:hint="eastAsia" w:ascii="ＭＳ 明朝" w:hAnsi="ＭＳ 明朝" w:eastAsia="ＭＳ 明朝"/>
          <w:sz w:val="24"/>
        </w:rPr>
        <w:t>8</w:t>
      </w:r>
      <w:r>
        <w:rPr>
          <w:rFonts w:hint="eastAsia" w:ascii="ＭＳ 明朝" w:hAnsi="ＭＳ 明朝" w:eastAsia="ＭＳ 明朝"/>
          <w:sz w:val="24"/>
        </w:rPr>
        <w:t>千万円となりました。</w:t>
      </w: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その他の経費</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は、補助費等など約</w:t>
      </w:r>
      <w:r>
        <w:rPr>
          <w:rFonts w:hint="eastAsia" w:ascii="ＭＳ 明朝" w:hAnsi="ＭＳ 明朝" w:eastAsia="ＭＳ 明朝"/>
          <w:sz w:val="24"/>
        </w:rPr>
        <w:t>277</w:t>
      </w:r>
      <w:r>
        <w:rPr>
          <w:rFonts w:hint="eastAsia" w:ascii="ＭＳ 明朝" w:hAnsi="ＭＳ 明朝" w:eastAsia="ＭＳ 明朝"/>
          <w:sz w:val="24"/>
        </w:rPr>
        <w:t>億</w:t>
      </w:r>
      <w:r>
        <w:rPr>
          <w:rFonts w:hint="eastAsia" w:ascii="ＭＳ 明朝" w:hAnsi="ＭＳ 明朝" w:eastAsia="ＭＳ 明朝"/>
          <w:sz w:val="24"/>
        </w:rPr>
        <w:t>1</w:t>
      </w:r>
      <w:r>
        <w:rPr>
          <w:rFonts w:hint="eastAsia" w:ascii="ＭＳ 明朝" w:hAnsi="ＭＳ 明朝" w:eastAsia="ＭＳ 明朝"/>
          <w:sz w:val="24"/>
        </w:rPr>
        <w:t>千万円となりました。</w:t>
      </w: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r>
        <w:rPr>
          <w:rFonts w:hint="eastAsia" w:ascii="ＭＳ 明朝" w:hAnsi="ＭＳ 明朝" w:eastAsia="ＭＳ 明朝"/>
          <w:b w:val="1"/>
          <w:sz w:val="24"/>
        </w:rPr>
        <w:t>特別会計・公営企業会計の支出</w:t>
      </w:r>
      <w:r>
        <w:rPr>
          <w:rFonts w:hint="eastAsia" w:ascii="ＭＳ 明朝" w:hAnsi="ＭＳ 明朝" w:eastAsia="ＭＳ 明朝"/>
          <w:b w:val="1"/>
          <w:sz w:val="24"/>
        </w:rPr>
        <w:t>(</w:t>
      </w:r>
      <w:r>
        <w:rPr>
          <w:rFonts w:hint="eastAsia" w:ascii="ＭＳ 明朝" w:hAnsi="ＭＳ 明朝" w:eastAsia="ＭＳ 明朝"/>
          <w:b w:val="1"/>
          <w:sz w:val="24"/>
        </w:rPr>
        <w:t>表❶</w:t>
      </w:r>
      <w:r>
        <w:rPr>
          <w:rFonts w:hint="eastAsia" w:ascii="ＭＳ 明朝" w:hAnsi="ＭＳ 明朝" w:eastAsia="ＭＳ 明朝"/>
          <w:b w:val="1"/>
          <w:sz w:val="24"/>
        </w:rPr>
        <w:t>)</w:t>
      </w: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市では、特別会計を</w:t>
      </w:r>
      <w:r>
        <w:rPr>
          <w:rFonts w:hint="eastAsia" w:ascii="ＭＳ 明朝" w:hAnsi="ＭＳ 明朝" w:eastAsia="ＭＳ 明朝"/>
          <w:sz w:val="24"/>
        </w:rPr>
        <w:t>9</w:t>
      </w:r>
      <w:r>
        <w:rPr>
          <w:rFonts w:hint="eastAsia" w:ascii="ＭＳ 明朝" w:hAnsi="ＭＳ 明朝" w:eastAsia="ＭＳ 明朝"/>
          <w:sz w:val="24"/>
        </w:rPr>
        <w:t>会計設置しています。</w:t>
      </w: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介護保険特別会計が約</w:t>
      </w:r>
      <w:r>
        <w:rPr>
          <w:rFonts w:hint="eastAsia" w:ascii="ＭＳ 明朝" w:hAnsi="ＭＳ 明朝" w:eastAsia="ＭＳ 明朝"/>
          <w:sz w:val="24"/>
        </w:rPr>
        <w:t>139</w:t>
      </w:r>
      <w:r>
        <w:rPr>
          <w:rFonts w:hint="eastAsia" w:ascii="ＭＳ 明朝" w:hAnsi="ＭＳ 明朝" w:eastAsia="ＭＳ 明朝"/>
          <w:sz w:val="24"/>
        </w:rPr>
        <w:t>億円、令和</w:t>
      </w:r>
      <w:r>
        <w:rPr>
          <w:rFonts w:hint="eastAsia" w:ascii="ＭＳ 明朝" w:hAnsi="ＭＳ 明朝" w:eastAsia="ＭＳ 明朝"/>
          <w:sz w:val="24"/>
        </w:rPr>
        <w:t>7</w:t>
      </w:r>
      <w:r>
        <w:rPr>
          <w:rFonts w:hint="eastAsia" w:ascii="ＭＳ 明朝" w:hAnsi="ＭＳ 明朝" w:eastAsia="ＭＳ 明朝"/>
          <w:sz w:val="24"/>
        </w:rPr>
        <w:t>年度に新設した日本語学校事業特別会計が約</w:t>
      </w:r>
      <w:r>
        <w:rPr>
          <w:rFonts w:hint="eastAsia" w:ascii="ＭＳ 明朝" w:hAnsi="ＭＳ 明朝" w:eastAsia="ＭＳ 明朝"/>
          <w:sz w:val="24"/>
        </w:rPr>
        <w:t>9</w:t>
      </w:r>
      <w:r>
        <w:rPr>
          <w:rFonts w:hint="eastAsia" w:ascii="ＭＳ 明朝" w:hAnsi="ＭＳ 明朝" w:eastAsia="ＭＳ 明朝"/>
          <w:sz w:val="24"/>
        </w:rPr>
        <w:t>千万円など、特別会計の合計額は約</w:t>
      </w:r>
      <w:r>
        <w:rPr>
          <w:rFonts w:hint="eastAsia" w:ascii="ＭＳ 明朝" w:hAnsi="ＭＳ 明朝" w:eastAsia="ＭＳ 明朝"/>
          <w:sz w:val="24"/>
        </w:rPr>
        <w:t>295</w:t>
      </w:r>
      <w:r>
        <w:rPr>
          <w:rFonts w:hint="eastAsia" w:ascii="ＭＳ 明朝" w:hAnsi="ＭＳ 明朝" w:eastAsia="ＭＳ 明朝"/>
          <w:sz w:val="24"/>
        </w:rPr>
        <w:t>億</w:t>
      </w:r>
      <w:r>
        <w:rPr>
          <w:rFonts w:hint="eastAsia" w:ascii="ＭＳ 明朝" w:hAnsi="ＭＳ 明朝" w:eastAsia="ＭＳ 明朝"/>
          <w:sz w:val="24"/>
        </w:rPr>
        <w:t>3</w:t>
      </w:r>
      <w:r>
        <w:rPr>
          <w:rFonts w:hint="eastAsia" w:ascii="ＭＳ 明朝" w:hAnsi="ＭＳ 明朝" w:eastAsia="ＭＳ 明朝"/>
          <w:sz w:val="24"/>
        </w:rPr>
        <w:t>千万円で、市の予算総額の</w:t>
      </w:r>
      <w:r>
        <w:rPr>
          <w:rFonts w:hint="eastAsia" w:ascii="ＭＳ 明朝" w:hAnsi="ＭＳ 明朝" w:eastAsia="ＭＳ 明朝"/>
          <w:sz w:val="24"/>
        </w:rPr>
        <w:t>20.6</w:t>
      </w:r>
      <w:r>
        <w:rPr>
          <w:rFonts w:hint="eastAsia" w:ascii="ＭＳ 明朝" w:hAnsi="ＭＳ 明朝" w:eastAsia="ＭＳ 明朝"/>
          <w:sz w:val="24"/>
        </w:rPr>
        <w:t>％となりました。</w:t>
      </w: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公営企業会計は、病院事業会計が約</w:t>
      </w:r>
      <w:r>
        <w:rPr>
          <w:rFonts w:hint="eastAsia" w:ascii="ＭＳ 明朝" w:hAnsi="ＭＳ 明朝" w:eastAsia="ＭＳ 明朝"/>
          <w:sz w:val="24"/>
        </w:rPr>
        <w:t>324</w:t>
      </w:r>
      <w:r>
        <w:rPr>
          <w:rFonts w:hint="eastAsia" w:ascii="ＭＳ 明朝" w:hAnsi="ＭＳ 明朝" w:eastAsia="ＭＳ 明朝"/>
          <w:sz w:val="24"/>
        </w:rPr>
        <w:t>億</w:t>
      </w:r>
      <w:r>
        <w:rPr>
          <w:rFonts w:hint="eastAsia" w:ascii="ＭＳ 明朝" w:hAnsi="ＭＳ 明朝" w:eastAsia="ＭＳ 明朝"/>
          <w:sz w:val="24"/>
        </w:rPr>
        <w:t>3</w:t>
      </w:r>
      <w:r>
        <w:rPr>
          <w:rFonts w:hint="eastAsia" w:ascii="ＭＳ 明朝" w:hAnsi="ＭＳ 明朝" w:eastAsia="ＭＳ 明朝"/>
          <w:sz w:val="24"/>
        </w:rPr>
        <w:t>千万円、下水道事業会計が約</w:t>
      </w:r>
      <w:r>
        <w:rPr>
          <w:rFonts w:hint="eastAsia" w:ascii="ＭＳ 明朝" w:hAnsi="ＭＳ 明朝" w:eastAsia="ＭＳ 明朝"/>
          <w:sz w:val="24"/>
        </w:rPr>
        <w:t>92</w:t>
      </w:r>
      <w:r>
        <w:rPr>
          <w:rFonts w:hint="eastAsia" w:ascii="ＭＳ 明朝" w:hAnsi="ＭＳ 明朝" w:eastAsia="ＭＳ 明朝"/>
          <w:sz w:val="24"/>
        </w:rPr>
        <w:t>億</w:t>
      </w:r>
      <w:r>
        <w:rPr>
          <w:rFonts w:hint="eastAsia" w:ascii="ＭＳ 明朝" w:hAnsi="ＭＳ 明朝" w:eastAsia="ＭＳ 明朝"/>
          <w:sz w:val="24"/>
        </w:rPr>
        <w:t>5</w:t>
      </w:r>
      <w:r>
        <w:rPr>
          <w:rFonts w:hint="eastAsia" w:ascii="ＭＳ 明朝" w:hAnsi="ＭＳ 明朝" w:eastAsia="ＭＳ 明朝"/>
          <w:sz w:val="24"/>
        </w:rPr>
        <w:t>千万円、水道事業会計が約</w:t>
      </w:r>
      <w:r>
        <w:rPr>
          <w:rFonts w:hint="eastAsia" w:ascii="ＭＳ 明朝" w:hAnsi="ＭＳ 明朝" w:eastAsia="ＭＳ 明朝"/>
          <w:sz w:val="24"/>
        </w:rPr>
        <w:t>66</w:t>
      </w:r>
      <w:r>
        <w:rPr>
          <w:rFonts w:hint="eastAsia" w:ascii="ＭＳ 明朝" w:hAnsi="ＭＳ 明朝" w:eastAsia="ＭＳ 明朝"/>
          <w:sz w:val="24"/>
        </w:rPr>
        <w:t>億円となりました。</w:t>
      </w: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r>
        <w:rPr>
          <w:rFonts w:hint="eastAsia" w:ascii="ＭＳ 明朝" w:hAnsi="ＭＳ 明朝" w:eastAsia="ＭＳ 明朝"/>
          <w:b w:val="1"/>
          <w:sz w:val="24"/>
        </w:rPr>
        <w:t>公営企業会計の収入と支出（表❷）</w:t>
      </w: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公営企業会計で行う病院事業・下水道事業・水道事業は、医療費や下水道使用料、水道料金を主な財源として運営しています。いずれも、市民生活に欠かすことのできない事業です。</w:t>
      </w: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「収益的収支」は、日常の経営に係る収支であり、「資本的収支」は、施設の建設や改良、機器の整備などに係る収支となっています。</w:t>
      </w: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公営企業会計の資本的収支における収入額が支出額に対し不足する額</w:t>
      </w:r>
      <w:r>
        <w:rPr>
          <w:rFonts w:hint="eastAsia" w:ascii="ＭＳ 明朝" w:hAnsi="ＭＳ 明朝" w:eastAsia="ＭＳ 明朝"/>
          <w:color w:val="auto"/>
          <w:sz w:val="24"/>
        </w:rPr>
        <w:t>は、過去に収益的収支で蓄えられている資金</w:t>
      </w:r>
      <w:r>
        <w:rPr>
          <w:rFonts w:hint="eastAsia" w:ascii="ＭＳ 明朝" w:hAnsi="ＭＳ 明朝" w:eastAsia="ＭＳ 明朝"/>
          <w:sz w:val="24"/>
        </w:rPr>
        <w:t>（過年度損益勘定留保資金）などで補てんされます。</w:t>
      </w: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r>
        <w:rPr>
          <w:rFonts w:hint="eastAsia" w:ascii="ＭＳ 明朝" w:hAnsi="ＭＳ 明朝" w:eastAsia="ＭＳ 明朝"/>
          <w:sz w:val="24"/>
        </w:rPr>
        <w:t>【用語解説】</w:t>
      </w:r>
    </w:p>
    <w:p>
      <w:pPr>
        <w:pStyle w:val="0"/>
        <w:snapToGrid w:val="0"/>
        <w:rPr>
          <w:rFonts w:hint="eastAsia" w:ascii="ＭＳ 明朝" w:hAnsi="ＭＳ 明朝" w:eastAsia="ＭＳ 明朝"/>
          <w:sz w:val="24"/>
        </w:rPr>
      </w:pPr>
      <w:r>
        <w:rPr>
          <w:rFonts w:hint="eastAsia" w:ascii="ＭＳ 明朝" w:hAnsi="ＭＳ 明朝" w:eastAsia="ＭＳ 明朝"/>
          <w:sz w:val="24"/>
        </w:rPr>
        <w:t>■一般会計</w:t>
      </w: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市が提供する行政サービスの基本的な経理を行う会計です。</w:t>
      </w:r>
    </w:p>
    <w:p>
      <w:pPr>
        <w:pStyle w:val="0"/>
        <w:snapToGrid w:val="0"/>
        <w:rPr>
          <w:rFonts w:hint="eastAsia" w:ascii="ＭＳ 明朝" w:hAnsi="ＭＳ 明朝" w:eastAsia="ＭＳ 明朝"/>
          <w:sz w:val="24"/>
        </w:rPr>
      </w:pPr>
      <w:r>
        <w:rPr>
          <w:rFonts w:hint="eastAsia" w:ascii="ＭＳ 明朝" w:hAnsi="ＭＳ 明朝" w:eastAsia="ＭＳ 明朝"/>
          <w:sz w:val="24"/>
        </w:rPr>
        <w:t>■特別会計</w:t>
      </w: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法律で義務付けられている事業や一般会計と区分して経理を行う必要がある事業について設置する会計です。</w:t>
      </w:r>
    </w:p>
    <w:p>
      <w:pPr>
        <w:pStyle w:val="0"/>
        <w:snapToGrid w:val="0"/>
        <w:rPr>
          <w:rFonts w:hint="eastAsia" w:ascii="ＭＳ 明朝" w:hAnsi="ＭＳ 明朝" w:eastAsia="ＭＳ 明朝"/>
          <w:sz w:val="24"/>
        </w:rPr>
      </w:pPr>
      <w:r>
        <w:rPr>
          <w:rFonts w:hint="eastAsia" w:ascii="ＭＳ 明朝" w:hAnsi="ＭＳ 明朝" w:eastAsia="ＭＳ 明朝"/>
          <w:sz w:val="24"/>
        </w:rPr>
        <w:t>■公営企業会計</w:t>
      </w:r>
    </w:p>
    <w:p>
      <w:pPr>
        <w:pStyle w:val="0"/>
        <w:snapToGrid w:val="0"/>
        <w:ind w:firstLine="240" w:firstLineChars="100"/>
        <w:rPr>
          <w:rFonts w:hint="eastAsia" w:ascii="ＭＳ 明朝" w:hAnsi="ＭＳ 明朝" w:eastAsia="ＭＳ 明朝"/>
          <w:sz w:val="24"/>
        </w:rPr>
      </w:pPr>
      <w:r>
        <w:rPr>
          <w:rFonts w:hint="eastAsia" w:ascii="ＭＳ 明朝" w:hAnsi="ＭＳ 明朝" w:eastAsia="ＭＳ 明朝"/>
          <w:sz w:val="24"/>
        </w:rPr>
        <w:t>病院事業や下水道事業、水道事業のように事業収益を持ち、複式簿記で経営する会計です。</w:t>
      </w: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r>
        <w:rPr>
          <w:rFonts w:hint="eastAsia" w:ascii="ＭＳ 明朝" w:hAnsi="ＭＳ 明朝" w:eastAsia="ＭＳ 明朝"/>
          <w:sz w:val="24"/>
        </w:rPr>
        <w:t>【表】</w:t>
      </w:r>
    </w:p>
    <w:p>
      <w:pPr>
        <w:pStyle w:val="0"/>
        <w:snapToGrid w:val="0"/>
        <w:rPr>
          <w:rFonts w:hint="eastAsia" w:ascii="ＭＳ 明朝" w:hAnsi="ＭＳ 明朝" w:eastAsia="ＭＳ 明朝"/>
          <w:sz w:val="24"/>
        </w:rPr>
      </w:pPr>
      <w:r>
        <w:rPr>
          <w:rFonts w:hint="eastAsia" w:ascii="ＭＳ 明朝" w:hAnsi="ＭＳ 明朝" w:eastAsia="ＭＳ 明朝"/>
          <w:sz w:val="24"/>
        </w:rPr>
        <w:t>表❶　会計別予算の内訳（歳出）</w:t>
      </w:r>
    </w:p>
    <w:tbl>
      <w:tblPr>
        <w:tblStyle w:val="17"/>
        <w:tblW w:w="0" w:type="auto"/>
        <w:tblInd w:w="0" w:type="dxa"/>
        <w:tblLayout w:type="fixed"/>
        <w:tblLook w:firstRow="1" w:lastRow="0" w:firstColumn="1" w:lastColumn="0" w:noHBand="0" w:noVBand="1" w:val="04A0"/>
      </w:tblPr>
      <w:tblGrid>
        <w:gridCol w:w="3565"/>
        <w:gridCol w:w="2520"/>
        <w:gridCol w:w="1050"/>
      </w:tblGrid>
      <w:tr>
        <w:trPr/>
        <w:tc>
          <w:tcPr>
            <w:tcW w:w="3565" w:type="dxa"/>
            <w:vAlign w:val="top"/>
          </w:tcPr>
          <w:p>
            <w:pPr>
              <w:pStyle w:val="0"/>
              <w:jc w:val="center"/>
              <w:rPr>
                <w:rFonts w:hint="default" w:ascii="ＭＳ 明朝" w:hAnsi="ＭＳ 明朝" w:eastAsia="ＭＳ 明朝"/>
                <w:b w:val="1"/>
                <w:i w:val="0"/>
                <w:smallCaps w:val="0"/>
                <w:color w:val="000000"/>
                <w:sz w:val="24"/>
              </w:rPr>
            </w:pPr>
            <w:r>
              <w:rPr>
                <w:rFonts w:hint="default" w:ascii="ＭＳ 明朝" w:hAnsi="ＭＳ 明朝" w:eastAsia="ＭＳ 明朝"/>
                <w:b w:val="1"/>
                <w:i w:val="0"/>
                <w:smallCaps w:val="0"/>
                <w:color w:val="000000"/>
                <w:sz w:val="24"/>
              </w:rPr>
              <w:t>会計区分</w:t>
            </w:r>
          </w:p>
        </w:tc>
        <w:tc>
          <w:tcPr>
            <w:tcW w:w="2520" w:type="dxa"/>
            <w:vAlign w:val="top"/>
          </w:tcPr>
          <w:p>
            <w:pPr>
              <w:pStyle w:val="0"/>
              <w:jc w:val="center"/>
              <w:rPr>
                <w:rFonts w:hint="default" w:ascii="ＭＳ 明朝" w:hAnsi="ＭＳ 明朝" w:eastAsia="ＭＳ 明朝"/>
                <w:b w:val="1"/>
                <w:i w:val="0"/>
                <w:smallCaps w:val="0"/>
                <w:color w:val="000000"/>
                <w:sz w:val="24"/>
              </w:rPr>
            </w:pPr>
            <w:r>
              <w:rPr>
                <w:rFonts w:hint="default" w:ascii="ＭＳ 明朝" w:hAnsi="ＭＳ 明朝" w:eastAsia="ＭＳ 明朝"/>
                <w:b w:val="1"/>
                <w:i w:val="0"/>
                <w:smallCaps w:val="0"/>
                <w:color w:val="000000"/>
                <w:sz w:val="24"/>
              </w:rPr>
              <w:t>当初予算額</w:t>
            </w:r>
          </w:p>
        </w:tc>
        <w:tc>
          <w:tcPr>
            <w:tcW w:w="1050" w:type="dxa"/>
            <w:vAlign w:val="top"/>
          </w:tcPr>
          <w:p>
            <w:pPr>
              <w:pStyle w:val="0"/>
              <w:jc w:val="center"/>
              <w:rPr>
                <w:rFonts w:hint="default" w:ascii="ＭＳ 明朝" w:hAnsi="ＭＳ 明朝" w:eastAsia="ＭＳ 明朝"/>
                <w:b w:val="1"/>
                <w:i w:val="0"/>
                <w:smallCaps w:val="0"/>
                <w:color w:val="000000"/>
                <w:sz w:val="24"/>
              </w:rPr>
            </w:pPr>
            <w:r>
              <w:rPr>
                <w:rFonts w:hint="default" w:ascii="ＭＳ 明朝" w:hAnsi="ＭＳ 明朝" w:eastAsia="ＭＳ 明朝"/>
                <w:b w:val="1"/>
                <w:i w:val="0"/>
                <w:smallCaps w:val="0"/>
                <w:color w:val="000000"/>
                <w:sz w:val="24"/>
              </w:rPr>
              <w:t>構成比</w:t>
            </w:r>
          </w:p>
        </w:tc>
      </w:tr>
      <w:tr>
        <w:trPr/>
        <w:tc>
          <w:tcPr>
            <w:tcW w:w="3565" w:type="dxa"/>
            <w:shd w:val="clear" w:color="auto" w:fill="D4F3B5"/>
            <w:vAlign w:val="top"/>
          </w:tcPr>
          <w:p>
            <w:pPr>
              <w:pStyle w:val="0"/>
              <w:shd w:val="clear" w:color="auto" w:fill="D4F3B5"/>
              <w:jc w:val="left"/>
              <w:rPr>
                <w:rFonts w:hint="default" w:ascii="ＭＳ 明朝" w:hAnsi="ＭＳ 明朝" w:eastAsia="ＭＳ 明朝"/>
                <w:b w:val="1"/>
                <w:i w:val="0"/>
                <w:smallCaps w:val="0"/>
                <w:color w:val="000000"/>
                <w:sz w:val="24"/>
              </w:rPr>
            </w:pPr>
            <w:r>
              <w:rPr>
                <w:rFonts w:hint="default" w:ascii="ＭＳ 明朝" w:hAnsi="ＭＳ 明朝" w:eastAsia="ＭＳ 明朝"/>
                <w:b w:val="1"/>
                <w:i w:val="0"/>
                <w:smallCaps w:val="0"/>
                <w:color w:val="000000"/>
                <w:sz w:val="24"/>
              </w:rPr>
              <w:t>一般会計</w:t>
            </w:r>
          </w:p>
        </w:tc>
        <w:tc>
          <w:tcPr>
            <w:tcW w:w="2520" w:type="dxa"/>
            <w:shd w:val="clear" w:color="auto" w:fill="D4F3B5"/>
            <w:vAlign w:val="top"/>
          </w:tcPr>
          <w:p>
            <w:pPr>
              <w:pStyle w:val="0"/>
              <w:shd w:val="clear" w:color="auto" w:fill="D4F3B5"/>
              <w:jc w:val="right"/>
              <w:rPr>
                <w:rFonts w:hint="default" w:ascii="ＭＳ 明朝" w:hAnsi="ＭＳ 明朝" w:eastAsia="ＭＳ 明朝"/>
                <w:b w:val="1"/>
                <w:i w:val="0"/>
                <w:smallCaps w:val="0"/>
                <w:color w:val="000000"/>
                <w:sz w:val="24"/>
              </w:rPr>
            </w:pPr>
            <w:r>
              <w:rPr>
                <w:rFonts w:hint="default" w:ascii="ＭＳ 明朝" w:hAnsi="ＭＳ 明朝" w:eastAsia="ＭＳ 明朝"/>
                <w:b w:val="1"/>
                <w:i w:val="0"/>
                <w:smallCaps w:val="0"/>
                <w:color w:val="000000"/>
                <w:sz w:val="24"/>
              </w:rPr>
              <w:t>655</w:t>
            </w:r>
            <w:r>
              <w:rPr>
                <w:rFonts w:hint="default" w:ascii="ＭＳ 明朝" w:hAnsi="ＭＳ 明朝" w:eastAsia="ＭＳ 明朝"/>
                <w:b w:val="1"/>
                <w:i w:val="0"/>
                <w:smallCaps w:val="0"/>
                <w:color w:val="000000"/>
                <w:sz w:val="24"/>
              </w:rPr>
              <w:t>億</w:t>
            </w:r>
            <w:r>
              <w:rPr>
                <w:rFonts w:hint="default" w:ascii="ＭＳ 明朝" w:hAnsi="ＭＳ 明朝" w:eastAsia="ＭＳ 明朝"/>
                <w:b w:val="1"/>
                <w:i w:val="0"/>
                <w:smallCaps w:val="0"/>
                <w:color w:val="000000"/>
                <w:sz w:val="24"/>
              </w:rPr>
              <w:t>1,000</w:t>
            </w:r>
            <w:r>
              <w:rPr>
                <w:rFonts w:hint="default" w:ascii="ＭＳ 明朝" w:hAnsi="ＭＳ 明朝" w:eastAsia="ＭＳ 明朝"/>
                <w:b w:val="1"/>
                <w:i w:val="0"/>
                <w:smallCaps w:val="0"/>
                <w:color w:val="000000"/>
                <w:sz w:val="24"/>
              </w:rPr>
              <w:t>万円</w:t>
            </w:r>
          </w:p>
        </w:tc>
        <w:tc>
          <w:tcPr>
            <w:tcW w:w="1050" w:type="dxa"/>
            <w:shd w:val="clear" w:color="auto" w:fill="D4F3B5"/>
            <w:vAlign w:val="top"/>
          </w:tcPr>
          <w:p>
            <w:pPr>
              <w:pStyle w:val="0"/>
              <w:shd w:val="clear" w:color="auto" w:fill="D4F3B5"/>
              <w:jc w:val="right"/>
              <w:rPr>
                <w:rFonts w:hint="default" w:ascii="ＭＳ 明朝" w:hAnsi="ＭＳ 明朝" w:eastAsia="ＭＳ 明朝"/>
                <w:b w:val="1"/>
                <w:i w:val="0"/>
                <w:smallCaps w:val="0"/>
                <w:color w:val="000000"/>
                <w:sz w:val="24"/>
              </w:rPr>
            </w:pPr>
            <w:r>
              <w:rPr>
                <w:rFonts w:hint="default" w:ascii="ＭＳ 明朝" w:hAnsi="ＭＳ 明朝" w:eastAsia="ＭＳ 明朝"/>
                <w:b w:val="1"/>
                <w:i w:val="0"/>
                <w:smallCaps w:val="0"/>
                <w:color w:val="000000"/>
                <w:sz w:val="24"/>
              </w:rPr>
              <w:t>45.7%</w:t>
            </w:r>
          </w:p>
        </w:tc>
      </w:tr>
      <w:tr>
        <w:trPr/>
        <w:tc>
          <w:tcPr>
            <w:tcW w:w="3565" w:type="dxa"/>
            <w:shd w:val="clear" w:color="auto" w:fill="D4F3B5"/>
            <w:vAlign w:val="top"/>
          </w:tcPr>
          <w:p>
            <w:pPr>
              <w:pStyle w:val="0"/>
              <w:shd w:val="clear" w:color="auto" w:fill="D4F3B5"/>
              <w:jc w:val="left"/>
              <w:rPr>
                <w:rFonts w:hint="default" w:ascii="ＭＳ 明朝" w:hAnsi="ＭＳ 明朝" w:eastAsia="ＭＳ 明朝"/>
                <w:b w:val="1"/>
                <w:i w:val="0"/>
                <w:smallCaps w:val="0"/>
                <w:color w:val="000000"/>
                <w:sz w:val="24"/>
              </w:rPr>
            </w:pPr>
            <w:r>
              <w:rPr>
                <w:rFonts w:hint="default" w:ascii="ＭＳ 明朝" w:hAnsi="ＭＳ 明朝" w:eastAsia="ＭＳ 明朝"/>
                <w:b w:val="1"/>
                <w:i w:val="0"/>
                <w:smallCaps w:val="0"/>
                <w:color w:val="000000"/>
                <w:sz w:val="24"/>
              </w:rPr>
              <w:t>特別会計</w:t>
            </w:r>
          </w:p>
        </w:tc>
        <w:tc>
          <w:tcPr>
            <w:tcW w:w="2520" w:type="dxa"/>
            <w:shd w:val="clear" w:color="auto" w:fill="D4F3B5"/>
            <w:vAlign w:val="top"/>
          </w:tcPr>
          <w:p>
            <w:pPr>
              <w:pStyle w:val="0"/>
              <w:shd w:val="clear" w:color="auto" w:fill="D4F3B5"/>
              <w:jc w:val="right"/>
              <w:rPr>
                <w:rFonts w:hint="default" w:ascii="ＭＳ 明朝" w:hAnsi="ＭＳ 明朝" w:eastAsia="ＭＳ 明朝"/>
                <w:b w:val="1"/>
                <w:i w:val="0"/>
                <w:smallCaps w:val="0"/>
                <w:color w:val="000000"/>
                <w:sz w:val="24"/>
              </w:rPr>
            </w:pPr>
            <w:r>
              <w:rPr>
                <w:rFonts w:hint="default" w:ascii="ＭＳ 明朝" w:hAnsi="ＭＳ 明朝" w:eastAsia="ＭＳ 明朝"/>
                <w:b w:val="1"/>
                <w:i w:val="0"/>
                <w:smallCaps w:val="0"/>
                <w:color w:val="000000"/>
                <w:sz w:val="24"/>
              </w:rPr>
              <w:t>295</w:t>
            </w:r>
            <w:r>
              <w:rPr>
                <w:rFonts w:hint="default" w:ascii="ＭＳ 明朝" w:hAnsi="ＭＳ 明朝" w:eastAsia="ＭＳ 明朝"/>
                <w:b w:val="1"/>
                <w:i w:val="0"/>
                <w:smallCaps w:val="0"/>
                <w:color w:val="000000"/>
                <w:sz w:val="24"/>
              </w:rPr>
              <w:t>億</w:t>
            </w:r>
            <w:r>
              <w:rPr>
                <w:rFonts w:hint="default" w:ascii="ＭＳ 明朝" w:hAnsi="ＭＳ 明朝" w:eastAsia="ＭＳ 明朝"/>
                <w:b w:val="1"/>
                <w:i w:val="0"/>
                <w:smallCaps w:val="0"/>
                <w:color w:val="000000"/>
                <w:sz w:val="24"/>
              </w:rPr>
              <w:t>3,110</w:t>
            </w:r>
            <w:r>
              <w:rPr>
                <w:rFonts w:hint="default" w:ascii="ＭＳ 明朝" w:hAnsi="ＭＳ 明朝" w:eastAsia="ＭＳ 明朝"/>
                <w:b w:val="1"/>
                <w:i w:val="0"/>
                <w:smallCaps w:val="0"/>
                <w:color w:val="000000"/>
                <w:sz w:val="24"/>
              </w:rPr>
              <w:t>万円</w:t>
            </w:r>
          </w:p>
        </w:tc>
        <w:tc>
          <w:tcPr>
            <w:tcW w:w="1050" w:type="dxa"/>
            <w:shd w:val="clear" w:color="auto" w:fill="D4F3B5"/>
            <w:vAlign w:val="top"/>
          </w:tcPr>
          <w:p>
            <w:pPr>
              <w:pStyle w:val="0"/>
              <w:shd w:val="clear" w:color="auto" w:fill="D4F3B5"/>
              <w:jc w:val="right"/>
              <w:rPr>
                <w:rFonts w:hint="default" w:ascii="ＭＳ 明朝" w:hAnsi="ＭＳ 明朝" w:eastAsia="ＭＳ 明朝"/>
                <w:b w:val="1"/>
                <w:i w:val="0"/>
                <w:smallCaps w:val="0"/>
                <w:color w:val="000000"/>
                <w:sz w:val="24"/>
              </w:rPr>
            </w:pPr>
            <w:r>
              <w:rPr>
                <w:rFonts w:hint="default" w:ascii="ＭＳ 明朝" w:hAnsi="ＭＳ 明朝" w:eastAsia="ＭＳ 明朝"/>
                <w:b w:val="1"/>
                <w:i w:val="0"/>
                <w:smallCaps w:val="0"/>
                <w:color w:val="000000"/>
                <w:sz w:val="24"/>
              </w:rPr>
              <w:t>20.6%</w:t>
            </w:r>
          </w:p>
        </w:tc>
      </w:tr>
      <w:tr>
        <w:trPr/>
        <w:tc>
          <w:tcPr>
            <w:tcW w:w="3565" w:type="dxa"/>
            <w:vAlign w:val="top"/>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介護保険特別会計</w:t>
            </w:r>
          </w:p>
        </w:tc>
        <w:tc>
          <w:tcPr>
            <w:tcW w:w="2520" w:type="dxa"/>
            <w:vAlign w:val="top"/>
          </w:tcPr>
          <w:p>
            <w:pPr>
              <w:pStyle w:val="0"/>
              <w:shd w:val="clear" w:color="auto" w:fill="FFFFFF"/>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138</w:t>
            </w:r>
            <w:r>
              <w:rPr>
                <w:rFonts w:hint="default" w:ascii="ＭＳ 明朝" w:hAnsi="ＭＳ 明朝" w:eastAsia="ＭＳ 明朝"/>
                <w:b w:val="0"/>
                <w:i w:val="0"/>
                <w:smallCaps w:val="0"/>
                <w:color w:val="000000"/>
                <w:sz w:val="24"/>
              </w:rPr>
              <w:t>億</w:t>
            </w:r>
            <w:r>
              <w:rPr>
                <w:rFonts w:hint="default" w:ascii="ＭＳ 明朝" w:hAnsi="ＭＳ 明朝" w:eastAsia="ＭＳ 明朝"/>
                <w:b w:val="0"/>
                <w:i w:val="0"/>
                <w:smallCaps w:val="0"/>
                <w:color w:val="000000"/>
                <w:sz w:val="24"/>
              </w:rPr>
              <w:t>9,845</w:t>
            </w:r>
            <w:r>
              <w:rPr>
                <w:rFonts w:hint="default" w:ascii="ＭＳ 明朝" w:hAnsi="ＭＳ 明朝" w:eastAsia="ＭＳ 明朝"/>
                <w:b w:val="0"/>
                <w:i w:val="0"/>
                <w:smallCaps w:val="0"/>
                <w:color w:val="000000"/>
                <w:sz w:val="24"/>
              </w:rPr>
              <w:t>万円</w:t>
            </w:r>
          </w:p>
        </w:tc>
        <w:tc>
          <w:tcPr>
            <w:tcW w:w="1050" w:type="dxa"/>
            <w:vAlign w:val="top"/>
          </w:tcPr>
          <w:p>
            <w:pPr>
              <w:pStyle w:val="0"/>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9.7%</w:t>
            </w:r>
          </w:p>
        </w:tc>
      </w:tr>
      <w:tr>
        <w:trPr/>
        <w:tc>
          <w:tcPr>
            <w:tcW w:w="3565" w:type="dxa"/>
            <w:vAlign w:val="top"/>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国民健康保険特別会計</w:t>
            </w:r>
          </w:p>
        </w:tc>
        <w:tc>
          <w:tcPr>
            <w:tcW w:w="2520" w:type="dxa"/>
            <w:vAlign w:val="top"/>
          </w:tcPr>
          <w:p>
            <w:pPr>
              <w:pStyle w:val="0"/>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136</w:t>
            </w:r>
            <w:r>
              <w:rPr>
                <w:rFonts w:hint="default" w:ascii="ＭＳ 明朝" w:hAnsi="ＭＳ 明朝" w:eastAsia="ＭＳ 明朝"/>
                <w:b w:val="0"/>
                <w:i w:val="0"/>
                <w:smallCaps w:val="0"/>
                <w:color w:val="000000"/>
                <w:sz w:val="24"/>
              </w:rPr>
              <w:t>億</w:t>
            </w:r>
            <w:r>
              <w:rPr>
                <w:rFonts w:hint="default" w:ascii="ＭＳ 明朝" w:hAnsi="ＭＳ 明朝" w:eastAsia="ＭＳ 明朝"/>
                <w:b w:val="0"/>
                <w:i w:val="0"/>
                <w:smallCaps w:val="0"/>
                <w:color w:val="000000"/>
                <w:sz w:val="24"/>
              </w:rPr>
              <w:t>2,872</w:t>
            </w:r>
            <w:r>
              <w:rPr>
                <w:rFonts w:hint="default" w:ascii="ＭＳ 明朝" w:hAnsi="ＭＳ 明朝" w:eastAsia="ＭＳ 明朝"/>
                <w:b w:val="0"/>
                <w:i w:val="0"/>
                <w:smallCaps w:val="0"/>
                <w:color w:val="000000"/>
                <w:sz w:val="24"/>
              </w:rPr>
              <w:t>万円</w:t>
            </w:r>
          </w:p>
        </w:tc>
        <w:tc>
          <w:tcPr>
            <w:tcW w:w="1050" w:type="dxa"/>
            <w:vAlign w:val="top"/>
          </w:tcPr>
          <w:p>
            <w:pPr>
              <w:pStyle w:val="0"/>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9.5%</w:t>
            </w:r>
          </w:p>
        </w:tc>
      </w:tr>
      <w:tr>
        <w:trPr/>
        <w:tc>
          <w:tcPr>
            <w:tcW w:w="3565" w:type="dxa"/>
            <w:vAlign w:val="top"/>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後期高齢者医療特別会計</w:t>
            </w:r>
          </w:p>
        </w:tc>
        <w:tc>
          <w:tcPr>
            <w:tcW w:w="2520" w:type="dxa"/>
            <w:vAlign w:val="top"/>
          </w:tcPr>
          <w:p>
            <w:pPr>
              <w:pStyle w:val="0"/>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16</w:t>
            </w:r>
            <w:r>
              <w:rPr>
                <w:rFonts w:hint="default" w:ascii="ＭＳ 明朝" w:hAnsi="ＭＳ 明朝" w:eastAsia="ＭＳ 明朝"/>
                <w:b w:val="0"/>
                <w:i w:val="0"/>
                <w:smallCaps w:val="0"/>
                <w:color w:val="000000"/>
                <w:sz w:val="24"/>
              </w:rPr>
              <w:t>億</w:t>
            </w:r>
            <w:r>
              <w:rPr>
                <w:rFonts w:hint="default" w:ascii="ＭＳ 明朝" w:hAnsi="ＭＳ 明朝" w:eastAsia="ＭＳ 明朝"/>
                <w:b w:val="0"/>
                <w:i w:val="0"/>
                <w:smallCaps w:val="0"/>
                <w:color w:val="000000"/>
                <w:sz w:val="24"/>
              </w:rPr>
              <w:t>8,963</w:t>
            </w:r>
            <w:r>
              <w:rPr>
                <w:rFonts w:hint="default" w:ascii="ＭＳ 明朝" w:hAnsi="ＭＳ 明朝" w:eastAsia="ＭＳ 明朝"/>
                <w:b w:val="0"/>
                <w:i w:val="0"/>
                <w:smallCaps w:val="0"/>
                <w:color w:val="000000"/>
                <w:sz w:val="24"/>
              </w:rPr>
              <w:t>万円</w:t>
            </w:r>
          </w:p>
        </w:tc>
        <w:tc>
          <w:tcPr>
            <w:tcW w:w="1050" w:type="dxa"/>
            <w:vAlign w:val="top"/>
          </w:tcPr>
          <w:p>
            <w:pPr>
              <w:pStyle w:val="0"/>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1.2%</w:t>
            </w:r>
          </w:p>
        </w:tc>
      </w:tr>
      <w:tr>
        <w:trPr/>
        <w:tc>
          <w:tcPr>
            <w:tcW w:w="3565" w:type="dxa"/>
            <w:vAlign w:val="top"/>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夜間急患センター事業特別会計</w:t>
            </w:r>
          </w:p>
        </w:tc>
        <w:tc>
          <w:tcPr>
            <w:tcW w:w="2520" w:type="dxa"/>
            <w:vAlign w:val="top"/>
          </w:tcPr>
          <w:p>
            <w:pPr>
              <w:pStyle w:val="0"/>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1</w:t>
            </w:r>
            <w:r>
              <w:rPr>
                <w:rFonts w:hint="default" w:ascii="ＭＳ 明朝" w:hAnsi="ＭＳ 明朝" w:eastAsia="ＭＳ 明朝"/>
                <w:b w:val="0"/>
                <w:i w:val="0"/>
                <w:smallCaps w:val="0"/>
                <w:color w:val="000000"/>
                <w:sz w:val="24"/>
              </w:rPr>
              <w:t>億</w:t>
            </w:r>
            <w:r>
              <w:rPr>
                <w:rFonts w:hint="default" w:ascii="ＭＳ 明朝" w:hAnsi="ＭＳ 明朝" w:eastAsia="ＭＳ 明朝"/>
                <w:b w:val="0"/>
                <w:i w:val="0"/>
                <w:smallCaps w:val="0"/>
                <w:color w:val="000000"/>
                <w:sz w:val="24"/>
              </w:rPr>
              <w:t>4,776</w:t>
            </w:r>
            <w:r>
              <w:rPr>
                <w:rFonts w:hint="default" w:ascii="ＭＳ 明朝" w:hAnsi="ＭＳ 明朝" w:eastAsia="ＭＳ 明朝"/>
                <w:b w:val="0"/>
                <w:i w:val="0"/>
                <w:smallCaps w:val="0"/>
                <w:color w:val="000000"/>
                <w:sz w:val="24"/>
              </w:rPr>
              <w:t>万円</w:t>
            </w:r>
          </w:p>
        </w:tc>
        <w:tc>
          <w:tcPr>
            <w:tcW w:w="1050" w:type="dxa"/>
            <w:vAlign w:val="top"/>
          </w:tcPr>
          <w:p>
            <w:pPr>
              <w:pStyle w:val="0"/>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0.1%</w:t>
            </w:r>
          </w:p>
        </w:tc>
      </w:tr>
      <w:tr>
        <w:trPr/>
        <w:tc>
          <w:tcPr>
            <w:tcW w:w="3565" w:type="dxa"/>
            <w:vAlign w:val="top"/>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日本語学校事業特別会計</w:t>
            </w:r>
          </w:p>
        </w:tc>
        <w:tc>
          <w:tcPr>
            <w:tcW w:w="2520" w:type="dxa"/>
            <w:vAlign w:val="top"/>
          </w:tcPr>
          <w:p>
            <w:pPr>
              <w:pStyle w:val="0"/>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8,971</w:t>
            </w:r>
            <w:r>
              <w:rPr>
                <w:rFonts w:hint="default" w:ascii="ＭＳ 明朝" w:hAnsi="ＭＳ 明朝" w:eastAsia="ＭＳ 明朝"/>
                <w:b w:val="0"/>
                <w:i w:val="0"/>
                <w:smallCaps w:val="0"/>
                <w:color w:val="000000"/>
                <w:sz w:val="24"/>
              </w:rPr>
              <w:t>万円</w:t>
            </w:r>
          </w:p>
        </w:tc>
        <w:tc>
          <w:tcPr>
            <w:tcW w:w="1050" w:type="dxa"/>
            <w:vAlign w:val="top"/>
          </w:tcPr>
          <w:p>
            <w:pPr>
              <w:pStyle w:val="0"/>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0.1%</w:t>
            </w:r>
          </w:p>
        </w:tc>
      </w:tr>
      <w:tr>
        <w:trPr/>
        <w:tc>
          <w:tcPr>
            <w:tcW w:w="3565" w:type="dxa"/>
            <w:vAlign w:val="top"/>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市有林事業特別会計</w:t>
            </w:r>
          </w:p>
        </w:tc>
        <w:tc>
          <w:tcPr>
            <w:tcW w:w="2520" w:type="dxa"/>
            <w:vAlign w:val="top"/>
          </w:tcPr>
          <w:p>
            <w:pPr>
              <w:pStyle w:val="0"/>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4,049</w:t>
            </w:r>
            <w:r>
              <w:rPr>
                <w:rFonts w:hint="default" w:ascii="ＭＳ 明朝" w:hAnsi="ＭＳ 明朝" w:eastAsia="ＭＳ 明朝"/>
                <w:b w:val="0"/>
                <w:i w:val="0"/>
                <w:smallCaps w:val="0"/>
                <w:color w:val="000000"/>
                <w:sz w:val="24"/>
              </w:rPr>
              <w:t>万円</w:t>
            </w:r>
          </w:p>
        </w:tc>
        <w:tc>
          <w:tcPr>
            <w:tcW w:w="1050" w:type="dxa"/>
            <w:vAlign w:val="top"/>
          </w:tcPr>
          <w:p>
            <w:pPr>
              <w:pStyle w:val="0"/>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0.0%</w:t>
            </w:r>
          </w:p>
        </w:tc>
      </w:tr>
      <w:tr>
        <w:trPr/>
        <w:tc>
          <w:tcPr>
            <w:tcW w:w="3565" w:type="dxa"/>
            <w:vAlign w:val="top"/>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奨学資金貸与事業特別会計</w:t>
            </w:r>
          </w:p>
        </w:tc>
        <w:tc>
          <w:tcPr>
            <w:tcW w:w="2520" w:type="dxa"/>
            <w:vAlign w:val="top"/>
          </w:tcPr>
          <w:p>
            <w:pPr>
              <w:pStyle w:val="0"/>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2,602</w:t>
            </w:r>
            <w:r>
              <w:rPr>
                <w:rFonts w:hint="default" w:ascii="ＭＳ 明朝" w:hAnsi="ＭＳ 明朝" w:eastAsia="ＭＳ 明朝"/>
                <w:b w:val="0"/>
                <w:i w:val="0"/>
                <w:smallCaps w:val="0"/>
                <w:color w:val="000000"/>
                <w:sz w:val="24"/>
              </w:rPr>
              <w:t>万円</w:t>
            </w:r>
          </w:p>
        </w:tc>
        <w:tc>
          <w:tcPr>
            <w:tcW w:w="1050" w:type="dxa"/>
            <w:vAlign w:val="top"/>
          </w:tcPr>
          <w:p>
            <w:pPr>
              <w:pStyle w:val="0"/>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0.0%</w:t>
            </w:r>
          </w:p>
        </w:tc>
      </w:tr>
      <w:tr>
        <w:trPr/>
        <w:tc>
          <w:tcPr>
            <w:tcW w:w="3565" w:type="dxa"/>
            <w:vAlign w:val="top"/>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宅地造成事業特別会計</w:t>
            </w:r>
          </w:p>
        </w:tc>
        <w:tc>
          <w:tcPr>
            <w:tcW w:w="2520" w:type="dxa"/>
            <w:vAlign w:val="top"/>
          </w:tcPr>
          <w:p>
            <w:pPr>
              <w:pStyle w:val="0"/>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944</w:t>
            </w:r>
            <w:r>
              <w:rPr>
                <w:rFonts w:hint="default" w:ascii="ＭＳ 明朝" w:hAnsi="ＭＳ 明朝" w:eastAsia="ＭＳ 明朝"/>
                <w:b w:val="0"/>
                <w:i w:val="0"/>
                <w:smallCaps w:val="0"/>
                <w:color w:val="000000"/>
                <w:sz w:val="24"/>
              </w:rPr>
              <w:t>万円</w:t>
            </w:r>
          </w:p>
        </w:tc>
        <w:tc>
          <w:tcPr>
            <w:tcW w:w="1050" w:type="dxa"/>
            <w:vAlign w:val="top"/>
          </w:tcPr>
          <w:p>
            <w:pPr>
              <w:pStyle w:val="0"/>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0.0%</w:t>
            </w:r>
          </w:p>
        </w:tc>
      </w:tr>
      <w:tr>
        <w:trPr/>
        <w:tc>
          <w:tcPr>
            <w:tcW w:w="3565" w:type="dxa"/>
            <w:vAlign w:val="top"/>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工業団地造成事業特別会計</w:t>
            </w:r>
          </w:p>
        </w:tc>
        <w:tc>
          <w:tcPr>
            <w:tcW w:w="2520" w:type="dxa"/>
            <w:vAlign w:val="top"/>
          </w:tcPr>
          <w:p>
            <w:pPr>
              <w:pStyle w:val="0"/>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88</w:t>
            </w:r>
            <w:r>
              <w:rPr>
                <w:rFonts w:hint="default" w:ascii="ＭＳ 明朝" w:hAnsi="ＭＳ 明朝" w:eastAsia="ＭＳ 明朝"/>
                <w:b w:val="0"/>
                <w:i w:val="0"/>
                <w:smallCaps w:val="0"/>
                <w:color w:val="000000"/>
                <w:sz w:val="24"/>
              </w:rPr>
              <w:t>万円</w:t>
            </w:r>
          </w:p>
        </w:tc>
        <w:tc>
          <w:tcPr>
            <w:tcW w:w="1050" w:type="dxa"/>
            <w:vAlign w:val="top"/>
          </w:tcPr>
          <w:p>
            <w:pPr>
              <w:pStyle w:val="0"/>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0.0%</w:t>
            </w:r>
          </w:p>
        </w:tc>
      </w:tr>
      <w:tr>
        <w:trPr/>
        <w:tc>
          <w:tcPr>
            <w:tcW w:w="3565" w:type="dxa"/>
            <w:shd w:val="clear" w:color="auto" w:fill="D4F3B5"/>
            <w:vAlign w:val="top"/>
          </w:tcPr>
          <w:p>
            <w:pPr>
              <w:pStyle w:val="0"/>
              <w:shd w:val="clear" w:color="auto" w:fill="D4F3B5"/>
              <w:jc w:val="left"/>
              <w:rPr>
                <w:rFonts w:hint="default" w:ascii="ＭＳ 明朝" w:hAnsi="ＭＳ 明朝" w:eastAsia="ＭＳ 明朝"/>
                <w:b w:val="1"/>
                <w:i w:val="0"/>
                <w:smallCaps w:val="0"/>
                <w:color w:val="000000"/>
                <w:sz w:val="24"/>
              </w:rPr>
            </w:pPr>
            <w:r>
              <w:rPr>
                <w:rFonts w:hint="default" w:ascii="ＭＳ 明朝" w:hAnsi="ＭＳ 明朝" w:eastAsia="ＭＳ 明朝"/>
                <w:b w:val="1"/>
                <w:i w:val="0"/>
                <w:smallCaps w:val="0"/>
                <w:color w:val="000000"/>
                <w:sz w:val="24"/>
              </w:rPr>
              <w:t>公営企業会計</w:t>
            </w:r>
          </w:p>
        </w:tc>
        <w:tc>
          <w:tcPr>
            <w:tcW w:w="2520" w:type="dxa"/>
            <w:shd w:val="clear" w:color="auto" w:fill="D4F3B5"/>
            <w:vAlign w:val="top"/>
          </w:tcPr>
          <w:p>
            <w:pPr>
              <w:pStyle w:val="0"/>
              <w:shd w:val="clear" w:color="auto" w:fill="D4F3B5"/>
              <w:jc w:val="right"/>
              <w:rPr>
                <w:rFonts w:hint="default" w:ascii="ＭＳ 明朝" w:hAnsi="ＭＳ 明朝" w:eastAsia="ＭＳ 明朝"/>
                <w:b w:val="1"/>
                <w:i w:val="0"/>
                <w:smallCaps w:val="0"/>
                <w:color w:val="000000"/>
                <w:sz w:val="24"/>
              </w:rPr>
            </w:pPr>
            <w:r>
              <w:rPr>
                <w:rFonts w:hint="default" w:ascii="ＭＳ 明朝" w:hAnsi="ＭＳ 明朝" w:eastAsia="ＭＳ 明朝"/>
                <w:b w:val="1"/>
                <w:i w:val="0"/>
                <w:smallCaps w:val="0"/>
                <w:color w:val="000000"/>
                <w:sz w:val="24"/>
              </w:rPr>
              <w:t>482</w:t>
            </w:r>
            <w:r>
              <w:rPr>
                <w:rFonts w:hint="default" w:ascii="ＭＳ 明朝" w:hAnsi="ＭＳ 明朝" w:eastAsia="ＭＳ 明朝"/>
                <w:b w:val="1"/>
                <w:i w:val="0"/>
                <w:smallCaps w:val="0"/>
                <w:color w:val="000000"/>
                <w:sz w:val="24"/>
              </w:rPr>
              <w:t>億</w:t>
            </w:r>
            <w:r>
              <w:rPr>
                <w:rFonts w:hint="default" w:ascii="ＭＳ 明朝" w:hAnsi="ＭＳ 明朝" w:eastAsia="ＭＳ 明朝"/>
                <w:b w:val="1"/>
                <w:i w:val="0"/>
                <w:smallCaps w:val="0"/>
                <w:color w:val="000000"/>
                <w:sz w:val="24"/>
              </w:rPr>
              <w:t>8,227</w:t>
            </w:r>
            <w:r>
              <w:rPr>
                <w:rFonts w:hint="default" w:ascii="ＭＳ 明朝" w:hAnsi="ＭＳ 明朝" w:eastAsia="ＭＳ 明朝"/>
                <w:b w:val="1"/>
                <w:i w:val="0"/>
                <w:smallCaps w:val="0"/>
                <w:color w:val="000000"/>
                <w:sz w:val="24"/>
              </w:rPr>
              <w:t>万円</w:t>
            </w:r>
          </w:p>
        </w:tc>
        <w:tc>
          <w:tcPr>
            <w:tcW w:w="1050" w:type="dxa"/>
            <w:shd w:val="clear" w:color="auto" w:fill="D4F3B5"/>
            <w:vAlign w:val="top"/>
          </w:tcPr>
          <w:p>
            <w:pPr>
              <w:pStyle w:val="0"/>
              <w:shd w:val="clear" w:color="auto" w:fill="D4F3B5"/>
              <w:jc w:val="right"/>
              <w:rPr>
                <w:rFonts w:hint="default" w:ascii="ＭＳ 明朝" w:hAnsi="ＭＳ 明朝" w:eastAsia="ＭＳ 明朝"/>
                <w:b w:val="1"/>
                <w:i w:val="0"/>
                <w:smallCaps w:val="0"/>
                <w:color w:val="000000"/>
                <w:sz w:val="24"/>
              </w:rPr>
            </w:pPr>
            <w:r>
              <w:rPr>
                <w:rFonts w:hint="default" w:ascii="ＭＳ 明朝" w:hAnsi="ＭＳ 明朝" w:eastAsia="ＭＳ 明朝"/>
                <w:b w:val="1"/>
                <w:i w:val="0"/>
                <w:smallCaps w:val="0"/>
                <w:color w:val="000000"/>
                <w:sz w:val="24"/>
              </w:rPr>
              <w:t>33.7%</w:t>
            </w:r>
          </w:p>
        </w:tc>
      </w:tr>
      <w:tr>
        <w:trPr/>
        <w:tc>
          <w:tcPr>
            <w:tcW w:w="3565" w:type="dxa"/>
            <w:vAlign w:val="top"/>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病院事業会計</w:t>
            </w:r>
          </w:p>
        </w:tc>
        <w:tc>
          <w:tcPr>
            <w:tcW w:w="2520" w:type="dxa"/>
            <w:vAlign w:val="top"/>
          </w:tcPr>
          <w:p>
            <w:pPr>
              <w:pStyle w:val="0"/>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324</w:t>
            </w:r>
            <w:r>
              <w:rPr>
                <w:rFonts w:hint="default" w:ascii="ＭＳ 明朝" w:hAnsi="ＭＳ 明朝" w:eastAsia="ＭＳ 明朝"/>
                <w:b w:val="0"/>
                <w:i w:val="0"/>
                <w:smallCaps w:val="0"/>
                <w:color w:val="000000"/>
                <w:sz w:val="24"/>
              </w:rPr>
              <w:t>億</w:t>
            </w:r>
            <w:r>
              <w:rPr>
                <w:rFonts w:hint="default" w:ascii="ＭＳ 明朝" w:hAnsi="ＭＳ 明朝" w:eastAsia="ＭＳ 明朝"/>
                <w:b w:val="0"/>
                <w:i w:val="0"/>
                <w:smallCaps w:val="0"/>
                <w:color w:val="000000"/>
                <w:sz w:val="24"/>
              </w:rPr>
              <w:t>2,652</w:t>
            </w:r>
            <w:r>
              <w:rPr>
                <w:rFonts w:hint="default" w:ascii="ＭＳ 明朝" w:hAnsi="ＭＳ 明朝" w:eastAsia="ＭＳ 明朝"/>
                <w:b w:val="0"/>
                <w:i w:val="0"/>
                <w:smallCaps w:val="0"/>
                <w:color w:val="000000"/>
                <w:sz w:val="24"/>
              </w:rPr>
              <w:t>万円</w:t>
            </w:r>
          </w:p>
        </w:tc>
        <w:tc>
          <w:tcPr>
            <w:tcW w:w="1050" w:type="dxa"/>
            <w:vAlign w:val="top"/>
          </w:tcPr>
          <w:p>
            <w:pPr>
              <w:pStyle w:val="0"/>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22.6%</w:t>
            </w:r>
          </w:p>
        </w:tc>
      </w:tr>
      <w:tr>
        <w:trPr/>
        <w:tc>
          <w:tcPr>
            <w:tcW w:w="3565" w:type="dxa"/>
            <w:vAlign w:val="top"/>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下水道事業会計</w:t>
            </w:r>
          </w:p>
        </w:tc>
        <w:tc>
          <w:tcPr>
            <w:tcW w:w="2520" w:type="dxa"/>
            <w:vAlign w:val="top"/>
          </w:tcPr>
          <w:p>
            <w:pPr>
              <w:pStyle w:val="0"/>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92</w:t>
            </w:r>
            <w:r>
              <w:rPr>
                <w:rFonts w:hint="default" w:ascii="ＭＳ 明朝" w:hAnsi="ＭＳ 明朝" w:eastAsia="ＭＳ 明朝"/>
                <w:b w:val="0"/>
                <w:i w:val="0"/>
                <w:smallCaps w:val="0"/>
                <w:color w:val="000000"/>
                <w:sz w:val="24"/>
              </w:rPr>
              <w:t>億</w:t>
            </w:r>
            <w:r>
              <w:rPr>
                <w:rFonts w:hint="default" w:ascii="ＭＳ 明朝" w:hAnsi="ＭＳ 明朝" w:eastAsia="ＭＳ 明朝"/>
                <w:b w:val="0"/>
                <w:i w:val="0"/>
                <w:smallCaps w:val="0"/>
                <w:color w:val="000000"/>
                <w:sz w:val="24"/>
              </w:rPr>
              <w:t>5,217</w:t>
            </w:r>
            <w:r>
              <w:rPr>
                <w:rFonts w:hint="default" w:ascii="ＭＳ 明朝" w:hAnsi="ＭＳ 明朝" w:eastAsia="ＭＳ 明朝"/>
                <w:b w:val="0"/>
                <w:i w:val="0"/>
                <w:smallCaps w:val="0"/>
                <w:color w:val="000000"/>
                <w:sz w:val="24"/>
              </w:rPr>
              <w:t>万円</w:t>
            </w:r>
          </w:p>
        </w:tc>
        <w:tc>
          <w:tcPr>
            <w:tcW w:w="1050" w:type="dxa"/>
            <w:vAlign w:val="top"/>
          </w:tcPr>
          <w:p>
            <w:pPr>
              <w:pStyle w:val="0"/>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6.5%</w:t>
            </w:r>
          </w:p>
        </w:tc>
      </w:tr>
      <w:tr>
        <w:trPr/>
        <w:tc>
          <w:tcPr>
            <w:tcW w:w="3565" w:type="dxa"/>
            <w:vAlign w:val="top"/>
          </w:tcPr>
          <w:p>
            <w:pPr>
              <w:pStyle w:val="0"/>
              <w:jc w:val="lef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水道事業会計</w:t>
            </w:r>
          </w:p>
        </w:tc>
        <w:tc>
          <w:tcPr>
            <w:tcW w:w="2520" w:type="dxa"/>
            <w:vAlign w:val="top"/>
          </w:tcPr>
          <w:p>
            <w:pPr>
              <w:pStyle w:val="0"/>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66</w:t>
            </w:r>
            <w:r>
              <w:rPr>
                <w:rFonts w:hint="default" w:ascii="ＭＳ 明朝" w:hAnsi="ＭＳ 明朝" w:eastAsia="ＭＳ 明朝"/>
                <w:b w:val="0"/>
                <w:i w:val="0"/>
                <w:smallCaps w:val="0"/>
                <w:color w:val="000000"/>
                <w:sz w:val="24"/>
              </w:rPr>
              <w:t>億</w:t>
            </w:r>
            <w:r>
              <w:rPr>
                <w:rFonts w:hint="default" w:ascii="ＭＳ 明朝" w:hAnsi="ＭＳ 明朝" w:eastAsia="ＭＳ 明朝"/>
                <w:b w:val="0"/>
                <w:i w:val="0"/>
                <w:smallCaps w:val="0"/>
                <w:color w:val="000000"/>
                <w:sz w:val="24"/>
              </w:rPr>
              <w:t>358</w:t>
            </w:r>
            <w:r>
              <w:rPr>
                <w:rFonts w:hint="default" w:ascii="ＭＳ 明朝" w:hAnsi="ＭＳ 明朝" w:eastAsia="ＭＳ 明朝"/>
                <w:b w:val="0"/>
                <w:i w:val="0"/>
                <w:smallCaps w:val="0"/>
                <w:color w:val="000000"/>
                <w:sz w:val="24"/>
              </w:rPr>
              <w:t>万円</w:t>
            </w:r>
          </w:p>
        </w:tc>
        <w:tc>
          <w:tcPr>
            <w:tcW w:w="1050" w:type="dxa"/>
            <w:vAlign w:val="top"/>
          </w:tcPr>
          <w:p>
            <w:pPr>
              <w:pStyle w:val="0"/>
              <w:jc w:val="right"/>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sz w:val="24"/>
              </w:rPr>
              <w:t>4.6%</w:t>
            </w:r>
          </w:p>
        </w:tc>
      </w:tr>
      <w:tr>
        <w:trPr>
          <w:trHeight w:val="420" w:hRule="atLeast"/>
        </w:trPr>
        <w:tc>
          <w:tcPr>
            <w:tcW w:w="3565" w:type="dxa"/>
            <w:shd w:val="clear" w:color="auto" w:fill="92D050"/>
            <w:vAlign w:val="top"/>
          </w:tcPr>
          <w:p>
            <w:pPr>
              <w:pStyle w:val="0"/>
              <w:shd w:val="clear" w:color="auto" w:fill="92D050"/>
              <w:jc w:val="center"/>
              <w:rPr>
                <w:rFonts w:hint="default" w:ascii="ＭＳ 明朝" w:hAnsi="ＭＳ 明朝" w:eastAsia="ＭＳ 明朝"/>
                <w:b w:val="1"/>
                <w:i w:val="0"/>
                <w:smallCaps w:val="0"/>
                <w:color w:val="000000"/>
                <w:sz w:val="24"/>
              </w:rPr>
            </w:pPr>
            <w:r>
              <w:rPr>
                <w:rFonts w:hint="default" w:ascii="ＭＳ 明朝" w:hAnsi="ＭＳ 明朝" w:eastAsia="ＭＳ 明朝"/>
                <w:b w:val="1"/>
                <w:i w:val="0"/>
                <w:smallCaps w:val="0"/>
                <w:color w:val="000000"/>
                <w:sz w:val="24"/>
              </w:rPr>
              <w:t>合計</w:t>
            </w:r>
          </w:p>
        </w:tc>
        <w:tc>
          <w:tcPr>
            <w:tcW w:w="2520" w:type="dxa"/>
            <w:shd w:val="clear" w:color="auto" w:fill="92D050"/>
            <w:vAlign w:val="top"/>
          </w:tcPr>
          <w:p>
            <w:pPr>
              <w:pStyle w:val="0"/>
              <w:shd w:val="clear" w:color="auto" w:fill="92D050"/>
              <w:jc w:val="right"/>
              <w:rPr>
                <w:rFonts w:hint="default" w:ascii="ＭＳ 明朝" w:hAnsi="ＭＳ 明朝" w:eastAsia="ＭＳ 明朝"/>
                <w:b w:val="1"/>
                <w:i w:val="0"/>
                <w:smallCaps w:val="0"/>
                <w:color w:val="000000"/>
                <w:sz w:val="24"/>
              </w:rPr>
            </w:pPr>
            <w:r>
              <w:rPr>
                <w:rFonts w:hint="default" w:ascii="ＭＳ 明朝" w:hAnsi="ＭＳ 明朝" w:eastAsia="ＭＳ 明朝"/>
                <w:b w:val="1"/>
                <w:i w:val="0"/>
                <w:smallCaps w:val="0"/>
                <w:color w:val="000000"/>
                <w:sz w:val="24"/>
              </w:rPr>
              <w:t>1,433</w:t>
            </w:r>
            <w:r>
              <w:rPr>
                <w:rFonts w:hint="default" w:ascii="ＭＳ 明朝" w:hAnsi="ＭＳ 明朝" w:eastAsia="ＭＳ 明朝"/>
                <w:b w:val="1"/>
                <w:i w:val="0"/>
                <w:smallCaps w:val="0"/>
                <w:color w:val="000000"/>
                <w:sz w:val="24"/>
              </w:rPr>
              <w:t>億</w:t>
            </w:r>
            <w:r>
              <w:rPr>
                <w:rFonts w:hint="default" w:ascii="ＭＳ 明朝" w:hAnsi="ＭＳ 明朝" w:eastAsia="ＭＳ 明朝"/>
                <w:b w:val="1"/>
                <w:i w:val="0"/>
                <w:smallCaps w:val="0"/>
                <w:color w:val="000000"/>
                <w:sz w:val="24"/>
              </w:rPr>
              <w:t>2,337</w:t>
            </w:r>
            <w:r>
              <w:rPr>
                <w:rFonts w:hint="default" w:ascii="ＭＳ 明朝" w:hAnsi="ＭＳ 明朝" w:eastAsia="ＭＳ 明朝"/>
                <w:b w:val="1"/>
                <w:i w:val="0"/>
                <w:smallCaps w:val="0"/>
                <w:color w:val="000000"/>
                <w:sz w:val="24"/>
              </w:rPr>
              <w:t>万円</w:t>
            </w:r>
          </w:p>
        </w:tc>
        <w:tc>
          <w:tcPr>
            <w:tcW w:w="1050" w:type="dxa"/>
            <w:shd w:val="clear" w:color="auto" w:fill="92D050"/>
            <w:vAlign w:val="top"/>
          </w:tcPr>
          <w:p>
            <w:pPr>
              <w:pStyle w:val="0"/>
              <w:shd w:val="clear" w:color="auto" w:fill="92D050"/>
              <w:jc w:val="right"/>
              <w:rPr>
                <w:rFonts w:hint="default" w:ascii="ＭＳ 明朝" w:hAnsi="ＭＳ 明朝" w:eastAsia="ＭＳ 明朝"/>
                <w:b w:val="1"/>
                <w:i w:val="0"/>
                <w:smallCaps w:val="0"/>
                <w:color w:val="000000"/>
                <w:sz w:val="24"/>
              </w:rPr>
            </w:pPr>
            <w:r>
              <w:rPr>
                <w:rFonts w:hint="default" w:ascii="ＭＳ 明朝" w:hAnsi="ＭＳ 明朝" w:eastAsia="ＭＳ 明朝"/>
                <w:b w:val="1"/>
                <w:i w:val="0"/>
                <w:smallCaps w:val="0"/>
                <w:color w:val="000000"/>
                <w:sz w:val="24"/>
              </w:rPr>
              <w:t>100.0%</w:t>
            </w:r>
          </w:p>
        </w:tc>
      </w:tr>
    </w:tbl>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r>
        <w:rPr>
          <w:rFonts w:hint="eastAsia" w:ascii="ＭＳ 明朝" w:hAnsi="ＭＳ 明朝" w:eastAsia="ＭＳ 明朝"/>
          <w:sz w:val="24"/>
        </w:rPr>
        <w:t>表❷　公営企業会計の収入と支出</w:t>
      </w:r>
    </w:p>
    <w:tbl>
      <w:tblPr>
        <w:tblStyle w:val="17"/>
        <w:tblW w:w="0" w:type="auto"/>
        <w:tblInd w:w="0" w:type="dxa"/>
        <w:tblLayout w:type="fixed"/>
        <w:tblLook w:firstRow="1" w:lastRow="0" w:firstColumn="1" w:lastColumn="0" w:noHBand="0" w:noVBand="1" w:val="04A0"/>
      </w:tblPr>
      <w:tblGrid>
        <w:gridCol w:w="415"/>
        <w:gridCol w:w="420"/>
        <w:gridCol w:w="2520"/>
        <w:gridCol w:w="2310"/>
        <w:gridCol w:w="1260"/>
      </w:tblGrid>
      <w:tr>
        <w:trPr>
          <w:trHeight w:val="360" w:hRule="atLeast"/>
        </w:trPr>
        <w:tc>
          <w:tcPr>
            <w:tcW w:w="83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区分</w:t>
            </w:r>
          </w:p>
        </w:tc>
        <w:tc>
          <w:tcPr>
            <w:tcW w:w="60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病院事業会計</w:t>
            </w:r>
          </w:p>
        </w:tc>
      </w:tr>
      <w:tr>
        <w:trPr/>
        <w:tc>
          <w:tcPr>
            <w:tcW w:w="83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20" w:type="dxa"/>
            <w:shd w:val="clear" w:color="auto" w:themeFill="background2" w:themeFillTint="FF" w:themeFillShade="E6"/>
            <w:vAlign w:val="center"/>
          </w:tcPr>
          <w:p>
            <w:pPr>
              <w:pStyle w:val="0"/>
              <w:shd w:val="clear" w:color="auto" w:fill="D0CECE"/>
              <w:jc w:val="center"/>
              <w:rPr>
                <w:rFonts w:hint="eastAsia" w:ascii="ＭＳ 明朝" w:hAnsi="ＭＳ 明朝" w:eastAsia="ＭＳ 明朝"/>
                <w:b w:val="1"/>
                <w:i w:val="0"/>
                <w:smallCaps w:val="0"/>
                <w:sz w:val="24"/>
              </w:rPr>
            </w:pPr>
            <w:r>
              <w:rPr>
                <w:rFonts w:hint="eastAsia" w:ascii="ＭＳ 明朝" w:hAnsi="ＭＳ 明朝" w:eastAsia="ＭＳ 明朝"/>
                <w:b w:val="1"/>
                <w:i w:val="0"/>
                <w:smallCaps w:val="0"/>
                <w:sz w:val="24"/>
              </w:rPr>
              <w:t>項目</w:t>
            </w:r>
          </w:p>
        </w:tc>
        <w:tc>
          <w:tcPr>
            <w:tcW w:w="2310" w:type="dxa"/>
            <w:shd w:val="clear" w:color="auto" w:themeFill="background2" w:themeFillTint="FF" w:themeFillShade="E6"/>
            <w:vAlign w:val="center"/>
          </w:tcPr>
          <w:p>
            <w:pPr>
              <w:pStyle w:val="0"/>
              <w:shd w:val="clear" w:color="auto" w:fill="D0CECE"/>
              <w:jc w:val="center"/>
              <w:rPr>
                <w:rFonts w:hint="eastAsia" w:ascii="ＭＳ 明朝" w:hAnsi="ＭＳ 明朝" w:eastAsia="ＭＳ 明朝"/>
                <w:b w:val="1"/>
                <w:i w:val="0"/>
                <w:smallCaps w:val="0"/>
                <w:sz w:val="24"/>
              </w:rPr>
            </w:pPr>
            <w:r>
              <w:rPr>
                <w:rFonts w:hint="eastAsia" w:ascii="ＭＳ 明朝" w:hAnsi="ＭＳ 明朝" w:eastAsia="ＭＳ 明朝"/>
                <w:b w:val="1"/>
                <w:i w:val="0"/>
                <w:smallCaps w:val="0"/>
                <w:sz w:val="24"/>
              </w:rPr>
              <w:t>当初予算額</w:t>
            </w:r>
          </w:p>
        </w:tc>
        <w:tc>
          <w:tcPr>
            <w:tcW w:w="1260" w:type="dxa"/>
            <w:shd w:val="clear" w:color="auto" w:themeFill="background2" w:themeFillTint="FF" w:themeFillShade="E6"/>
            <w:vAlign w:val="center"/>
          </w:tcPr>
          <w:p>
            <w:pPr>
              <w:pStyle w:val="0"/>
              <w:shd w:val="clear" w:color="auto" w:fill="D0CECE"/>
              <w:jc w:val="center"/>
              <w:rPr>
                <w:rFonts w:hint="eastAsia" w:ascii="ＭＳ 明朝" w:hAnsi="ＭＳ 明朝" w:eastAsia="ＭＳ 明朝"/>
                <w:b w:val="1"/>
                <w:i w:val="0"/>
                <w:smallCaps w:val="0"/>
                <w:sz w:val="24"/>
              </w:rPr>
            </w:pPr>
            <w:r>
              <w:rPr>
                <w:rFonts w:hint="eastAsia" w:ascii="ＭＳ 明朝" w:hAnsi="ＭＳ 明朝" w:eastAsia="ＭＳ 明朝"/>
                <w:b w:val="1"/>
                <w:i w:val="0"/>
                <w:smallCaps w:val="0"/>
                <w:sz w:val="24"/>
              </w:rPr>
              <w:t>構成比</w:t>
            </w:r>
          </w:p>
        </w:tc>
      </w:tr>
      <w:tr>
        <w:trPr>
          <w:trHeight w:val="360" w:hRule="atLeast"/>
        </w:trPr>
        <w:tc>
          <w:tcPr>
            <w:tcW w:w="41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収益的収支</w:t>
            </w:r>
          </w:p>
        </w:tc>
        <w:tc>
          <w:tcPr>
            <w:tcW w:w="4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収入</w:t>
            </w:r>
          </w:p>
        </w:tc>
        <w:tc>
          <w:tcPr>
            <w:tcW w:w="2520" w:type="dxa"/>
            <w:vAlign w:val="top"/>
          </w:tcPr>
          <w:p>
            <w:pPr>
              <w:pStyle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医業収益</w:t>
            </w:r>
          </w:p>
        </w:tc>
        <w:tc>
          <w:tcPr>
            <w:tcW w:w="231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247</w:t>
            </w:r>
            <w:r>
              <w:rPr>
                <w:rFonts w:hint="eastAsia" w:ascii="ＭＳ 明朝" w:hAnsi="ＭＳ 明朝" w:eastAsia="ＭＳ 明朝"/>
                <w:b w:val="0"/>
                <w:i w:val="0"/>
                <w:smallCaps w:val="0"/>
                <w:sz w:val="24"/>
              </w:rPr>
              <w:t>億</w:t>
            </w:r>
            <w:r>
              <w:rPr>
                <w:rFonts w:hint="eastAsia" w:ascii="ＭＳ 明朝" w:hAnsi="ＭＳ 明朝" w:eastAsia="ＭＳ 明朝"/>
                <w:b w:val="0"/>
                <w:i w:val="0"/>
                <w:smallCaps w:val="0"/>
                <w:sz w:val="24"/>
              </w:rPr>
              <w:t>9,254</w:t>
            </w:r>
            <w:r>
              <w:rPr>
                <w:rFonts w:hint="eastAsia" w:ascii="ＭＳ 明朝" w:hAnsi="ＭＳ 明朝" w:eastAsia="ＭＳ 明朝"/>
                <w:b w:val="0"/>
                <w:i w:val="0"/>
                <w:smallCaps w:val="0"/>
                <w:sz w:val="24"/>
              </w:rPr>
              <w:t>万円</w:t>
            </w:r>
          </w:p>
        </w:tc>
        <w:tc>
          <w:tcPr>
            <w:tcW w:w="126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89.3%</w:t>
            </w:r>
          </w:p>
        </w:tc>
      </w:tr>
      <w:tr>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医業外収益</w:t>
            </w:r>
          </w:p>
        </w:tc>
        <w:tc>
          <w:tcPr>
            <w:tcW w:w="231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28</w:t>
            </w:r>
            <w:r>
              <w:rPr>
                <w:rFonts w:hint="eastAsia" w:ascii="ＭＳ 明朝" w:hAnsi="ＭＳ 明朝" w:eastAsia="ＭＳ 明朝"/>
                <w:b w:val="0"/>
                <w:i w:val="0"/>
                <w:smallCaps w:val="0"/>
                <w:sz w:val="24"/>
              </w:rPr>
              <w:t>億</w:t>
            </w:r>
            <w:r>
              <w:rPr>
                <w:rFonts w:hint="eastAsia" w:ascii="ＭＳ 明朝" w:hAnsi="ＭＳ 明朝" w:eastAsia="ＭＳ 明朝"/>
                <w:b w:val="0"/>
                <w:i w:val="0"/>
                <w:smallCaps w:val="0"/>
                <w:sz w:val="24"/>
              </w:rPr>
              <w:t>1,864</w:t>
            </w:r>
            <w:r>
              <w:rPr>
                <w:rFonts w:hint="eastAsia" w:ascii="ＭＳ 明朝" w:hAnsi="ＭＳ 明朝" w:eastAsia="ＭＳ 明朝"/>
                <w:b w:val="0"/>
                <w:i w:val="0"/>
                <w:smallCaps w:val="0"/>
                <w:sz w:val="24"/>
              </w:rPr>
              <w:t>万円</w:t>
            </w:r>
          </w:p>
        </w:tc>
        <w:tc>
          <w:tcPr>
            <w:tcW w:w="126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10.1%</w:t>
            </w:r>
          </w:p>
        </w:tc>
      </w:tr>
      <w:tr>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特別利益</w:t>
            </w:r>
          </w:p>
        </w:tc>
        <w:tc>
          <w:tcPr>
            <w:tcW w:w="231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1</w:t>
            </w:r>
            <w:r>
              <w:rPr>
                <w:rFonts w:hint="eastAsia" w:ascii="ＭＳ 明朝" w:hAnsi="ＭＳ 明朝" w:eastAsia="ＭＳ 明朝"/>
                <w:b w:val="0"/>
                <w:i w:val="0"/>
                <w:smallCaps w:val="0"/>
                <w:sz w:val="24"/>
              </w:rPr>
              <w:t>億</w:t>
            </w:r>
            <w:r>
              <w:rPr>
                <w:rFonts w:hint="eastAsia" w:ascii="ＭＳ 明朝" w:hAnsi="ＭＳ 明朝" w:eastAsia="ＭＳ 明朝"/>
                <w:b w:val="0"/>
                <w:i w:val="0"/>
                <w:smallCaps w:val="0"/>
                <w:sz w:val="24"/>
              </w:rPr>
              <w:t>5,737</w:t>
            </w:r>
            <w:r>
              <w:rPr>
                <w:rFonts w:hint="eastAsia" w:ascii="ＭＳ 明朝" w:hAnsi="ＭＳ 明朝" w:eastAsia="ＭＳ 明朝"/>
                <w:b w:val="0"/>
                <w:i w:val="0"/>
                <w:smallCaps w:val="0"/>
                <w:sz w:val="24"/>
              </w:rPr>
              <w:t>万円</w:t>
            </w:r>
          </w:p>
        </w:tc>
        <w:tc>
          <w:tcPr>
            <w:tcW w:w="126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0.6%</w:t>
            </w:r>
          </w:p>
        </w:tc>
      </w:tr>
      <w:tr>
        <w:trPr/>
        <w:tc>
          <w:tcPr>
            <w:tcW w:w="415" w:type="dxa"/>
            <w:vMerge w:val="continue"/>
            <w:vAlign w:val="center"/>
          </w:tcPr>
          <w:p>
            <w:pPr>
              <w:pStyle w:val="0"/>
              <w:rPr>
                <w:rFonts w:hint="eastAsia"/>
              </w:rPr>
            </w:pPr>
          </w:p>
        </w:tc>
        <w:tc>
          <w:tcPr>
            <w:tcW w:w="4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520" w:type="dxa"/>
            <w:shd w:val="clear" w:color="auto" w:fill="D4F3B5"/>
            <w:vAlign w:val="top"/>
          </w:tcPr>
          <w:p>
            <w:pPr>
              <w:pStyle w:val="0"/>
              <w:shd w:val="clear" w:color="auto" w:fill="D4F3B5"/>
              <w:rPr>
                <w:rFonts w:hint="eastAsia" w:ascii="ＭＳ 明朝" w:hAnsi="ＭＳ 明朝" w:eastAsia="ＭＳ 明朝"/>
                <w:b w:val="1"/>
                <w:i w:val="0"/>
                <w:smallCaps w:val="0"/>
                <w:sz w:val="24"/>
              </w:rPr>
            </w:pPr>
            <w:r>
              <w:rPr>
                <w:rFonts w:hint="eastAsia" w:ascii="ＭＳ 明朝" w:hAnsi="ＭＳ 明朝" w:eastAsia="ＭＳ 明朝"/>
                <w:b w:val="1"/>
                <w:i w:val="0"/>
                <w:smallCaps w:val="0"/>
                <w:sz w:val="24"/>
              </w:rPr>
              <w:t>病院事業収益</w:t>
            </w:r>
          </w:p>
        </w:tc>
        <w:tc>
          <w:tcPr>
            <w:tcW w:w="2310" w:type="dxa"/>
            <w:shd w:val="clear" w:color="auto" w:fill="D4F3B5"/>
            <w:vAlign w:val="top"/>
          </w:tcPr>
          <w:p>
            <w:pPr>
              <w:pStyle w:val="0"/>
              <w:shd w:val="clear" w:color="auto" w:fill="D4F3B5"/>
              <w:jc w:val="right"/>
              <w:rPr>
                <w:rFonts w:hint="eastAsia" w:ascii="ＭＳ 明朝" w:hAnsi="ＭＳ 明朝" w:eastAsia="ＭＳ 明朝"/>
                <w:b w:val="1"/>
                <w:i w:val="0"/>
                <w:smallCaps w:val="0"/>
                <w:sz w:val="24"/>
              </w:rPr>
            </w:pPr>
            <w:r>
              <w:rPr>
                <w:rFonts w:hint="eastAsia" w:ascii="ＭＳ 明朝" w:hAnsi="ＭＳ 明朝" w:eastAsia="ＭＳ 明朝"/>
                <w:b w:val="1"/>
                <w:i w:val="0"/>
                <w:smallCaps w:val="0"/>
                <w:sz w:val="24"/>
              </w:rPr>
              <w:t>277</w:t>
            </w:r>
            <w:r>
              <w:rPr>
                <w:rFonts w:hint="eastAsia" w:ascii="ＭＳ 明朝" w:hAnsi="ＭＳ 明朝" w:eastAsia="ＭＳ 明朝"/>
                <w:b w:val="1"/>
                <w:i w:val="0"/>
                <w:smallCaps w:val="0"/>
                <w:sz w:val="24"/>
              </w:rPr>
              <w:t>億</w:t>
            </w:r>
            <w:r>
              <w:rPr>
                <w:rFonts w:hint="eastAsia" w:ascii="ＭＳ 明朝" w:hAnsi="ＭＳ 明朝" w:eastAsia="ＭＳ 明朝"/>
                <w:b w:val="1"/>
                <w:i w:val="0"/>
                <w:smallCaps w:val="0"/>
                <w:sz w:val="24"/>
              </w:rPr>
              <w:t>6,855</w:t>
            </w:r>
            <w:r>
              <w:rPr>
                <w:rFonts w:hint="eastAsia" w:ascii="ＭＳ 明朝" w:hAnsi="ＭＳ 明朝" w:eastAsia="ＭＳ 明朝"/>
                <w:b w:val="1"/>
                <w:i w:val="0"/>
                <w:smallCaps w:val="0"/>
                <w:sz w:val="24"/>
              </w:rPr>
              <w:t>万円</w:t>
            </w:r>
          </w:p>
        </w:tc>
        <w:tc>
          <w:tcPr>
            <w:tcW w:w="1260" w:type="dxa"/>
            <w:shd w:val="clear" w:color="auto" w:fill="D4F3B5"/>
            <w:vAlign w:val="top"/>
          </w:tcPr>
          <w:p>
            <w:pPr>
              <w:pStyle w:val="0"/>
              <w:shd w:val="clear" w:color="auto" w:fill="D4F3B5"/>
              <w:jc w:val="right"/>
              <w:rPr>
                <w:rFonts w:hint="eastAsia" w:ascii="ＭＳ 明朝" w:hAnsi="ＭＳ 明朝" w:eastAsia="ＭＳ 明朝"/>
                <w:b w:val="1"/>
                <w:i w:val="0"/>
                <w:smallCaps w:val="0"/>
                <w:sz w:val="24"/>
              </w:rPr>
            </w:pPr>
            <w:r>
              <w:rPr>
                <w:rFonts w:hint="eastAsia" w:ascii="ＭＳ 明朝" w:hAnsi="ＭＳ 明朝" w:eastAsia="ＭＳ 明朝"/>
                <w:b w:val="1"/>
                <w:i w:val="0"/>
                <w:smallCaps w:val="0"/>
                <w:sz w:val="24"/>
              </w:rPr>
              <w:t>100.0%</w:t>
            </w:r>
          </w:p>
        </w:tc>
      </w:tr>
      <w:tr>
        <w:trPr/>
        <w:tc>
          <w:tcPr>
            <w:tcW w:w="415" w:type="dxa"/>
            <w:vMerge w:val="continue"/>
            <w:vAlign w:val="center"/>
          </w:tcPr>
          <w:p>
            <w:pPr>
              <w:pStyle w:val="0"/>
              <w:rPr>
                <w:rFonts w:hint="eastAsia"/>
              </w:rPr>
            </w:pPr>
          </w:p>
        </w:tc>
        <w:tc>
          <w:tcPr>
            <w:tcW w:w="42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支出</w:t>
            </w:r>
          </w:p>
        </w:tc>
        <w:tc>
          <w:tcPr>
            <w:tcW w:w="2520" w:type="dxa"/>
            <w:vAlign w:val="top"/>
          </w:tcPr>
          <w:p>
            <w:pPr>
              <w:pStyle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医業費用</w:t>
            </w:r>
          </w:p>
        </w:tc>
        <w:tc>
          <w:tcPr>
            <w:tcW w:w="231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283</w:t>
            </w:r>
            <w:r>
              <w:rPr>
                <w:rFonts w:hint="eastAsia" w:ascii="ＭＳ 明朝" w:hAnsi="ＭＳ 明朝" w:eastAsia="ＭＳ 明朝"/>
                <w:b w:val="0"/>
                <w:i w:val="0"/>
                <w:smallCaps w:val="0"/>
                <w:sz w:val="24"/>
              </w:rPr>
              <w:t>億</w:t>
            </w:r>
            <w:r>
              <w:rPr>
                <w:rFonts w:hint="eastAsia" w:ascii="ＭＳ 明朝" w:hAnsi="ＭＳ 明朝" w:eastAsia="ＭＳ 明朝"/>
                <w:b w:val="0"/>
                <w:i w:val="0"/>
                <w:smallCaps w:val="0"/>
                <w:sz w:val="24"/>
              </w:rPr>
              <w:t>5,650</w:t>
            </w:r>
            <w:r>
              <w:rPr>
                <w:rFonts w:hint="eastAsia" w:ascii="ＭＳ 明朝" w:hAnsi="ＭＳ 明朝" w:eastAsia="ＭＳ 明朝"/>
                <w:b w:val="0"/>
                <w:i w:val="0"/>
                <w:smallCaps w:val="0"/>
                <w:sz w:val="24"/>
              </w:rPr>
              <w:t>万円</w:t>
            </w:r>
          </w:p>
        </w:tc>
        <w:tc>
          <w:tcPr>
            <w:tcW w:w="126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98.8%</w:t>
            </w:r>
          </w:p>
        </w:tc>
      </w:tr>
      <w:tr>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医業外費用</w:t>
            </w:r>
          </w:p>
        </w:tc>
        <w:tc>
          <w:tcPr>
            <w:tcW w:w="231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3</w:t>
            </w:r>
            <w:r>
              <w:rPr>
                <w:rFonts w:hint="eastAsia" w:ascii="ＭＳ 明朝" w:hAnsi="ＭＳ 明朝" w:eastAsia="ＭＳ 明朝"/>
                <w:b w:val="0"/>
                <w:i w:val="0"/>
                <w:smallCaps w:val="0"/>
                <w:sz w:val="24"/>
              </w:rPr>
              <w:t>億</w:t>
            </w:r>
            <w:r>
              <w:rPr>
                <w:rFonts w:hint="eastAsia" w:ascii="ＭＳ 明朝" w:hAnsi="ＭＳ 明朝" w:eastAsia="ＭＳ 明朝"/>
                <w:b w:val="0"/>
                <w:i w:val="0"/>
                <w:smallCaps w:val="0"/>
                <w:sz w:val="24"/>
              </w:rPr>
              <w:t>3,360</w:t>
            </w:r>
            <w:r>
              <w:rPr>
                <w:rFonts w:hint="eastAsia" w:ascii="ＭＳ 明朝" w:hAnsi="ＭＳ 明朝" w:eastAsia="ＭＳ 明朝"/>
                <w:b w:val="0"/>
                <w:i w:val="0"/>
                <w:smallCaps w:val="0"/>
                <w:sz w:val="24"/>
              </w:rPr>
              <w:t>万円</w:t>
            </w:r>
          </w:p>
        </w:tc>
        <w:tc>
          <w:tcPr>
            <w:tcW w:w="126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1.2%</w:t>
            </w:r>
          </w:p>
        </w:tc>
      </w:tr>
      <w:tr>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特別損失</w:t>
            </w:r>
          </w:p>
        </w:tc>
        <w:tc>
          <w:tcPr>
            <w:tcW w:w="231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1,475</w:t>
            </w:r>
            <w:r>
              <w:rPr>
                <w:rFonts w:hint="eastAsia" w:ascii="ＭＳ 明朝" w:hAnsi="ＭＳ 明朝" w:eastAsia="ＭＳ 明朝"/>
                <w:b w:val="0"/>
                <w:i w:val="0"/>
                <w:smallCaps w:val="0"/>
                <w:sz w:val="24"/>
              </w:rPr>
              <w:t>万円</w:t>
            </w:r>
          </w:p>
        </w:tc>
        <w:tc>
          <w:tcPr>
            <w:tcW w:w="126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0.0%</w:t>
            </w:r>
          </w:p>
        </w:tc>
      </w:tr>
      <w:tr>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予備費</w:t>
            </w:r>
          </w:p>
        </w:tc>
        <w:tc>
          <w:tcPr>
            <w:tcW w:w="231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1,000</w:t>
            </w:r>
            <w:r>
              <w:rPr>
                <w:rFonts w:hint="eastAsia" w:ascii="ＭＳ 明朝" w:hAnsi="ＭＳ 明朝" w:eastAsia="ＭＳ 明朝"/>
                <w:b w:val="0"/>
                <w:i w:val="0"/>
                <w:smallCaps w:val="0"/>
                <w:sz w:val="24"/>
              </w:rPr>
              <w:t>万円</w:t>
            </w:r>
          </w:p>
        </w:tc>
        <w:tc>
          <w:tcPr>
            <w:tcW w:w="126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0.0%</w:t>
            </w:r>
          </w:p>
        </w:tc>
      </w:tr>
      <w:tr>
        <w:trPr/>
        <w:tc>
          <w:tcPr>
            <w:tcW w:w="41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20" w:type="dxa"/>
            <w:vMerge w:val="continue"/>
            <w:vAlign w:val="center"/>
          </w:tcPr>
          <w:p>
            <w:pPr>
              <w:pStyle w:val="0"/>
              <w:rPr>
                <w:rFonts w:hint="eastAsia"/>
              </w:rPr>
            </w:pPr>
          </w:p>
        </w:tc>
        <w:tc>
          <w:tcPr>
            <w:tcW w:w="2520" w:type="dxa"/>
            <w:shd w:val="clear" w:color="auto" w:fill="D4F3B5"/>
            <w:vAlign w:val="top"/>
          </w:tcPr>
          <w:p>
            <w:pPr>
              <w:pStyle w:val="0"/>
              <w:shd w:val="clear" w:color="auto" w:fill="D4F3B5"/>
              <w:rPr>
                <w:rFonts w:hint="eastAsia" w:ascii="ＭＳ 明朝" w:hAnsi="ＭＳ 明朝" w:eastAsia="ＭＳ 明朝"/>
                <w:b w:val="1"/>
                <w:i w:val="0"/>
                <w:smallCaps w:val="0"/>
                <w:sz w:val="24"/>
              </w:rPr>
            </w:pPr>
            <w:r>
              <w:rPr>
                <w:rFonts w:hint="eastAsia" w:ascii="ＭＳ 明朝" w:hAnsi="ＭＳ 明朝" w:eastAsia="ＭＳ 明朝"/>
                <w:b w:val="1"/>
                <w:i w:val="0"/>
                <w:smallCaps w:val="0"/>
                <w:sz w:val="24"/>
              </w:rPr>
              <w:t>病院事業費用</w:t>
            </w:r>
          </w:p>
        </w:tc>
        <w:tc>
          <w:tcPr>
            <w:tcW w:w="2310" w:type="dxa"/>
            <w:shd w:val="clear" w:color="auto" w:fill="D4F3B5"/>
            <w:vAlign w:val="top"/>
          </w:tcPr>
          <w:p>
            <w:pPr>
              <w:pStyle w:val="0"/>
              <w:shd w:val="clear" w:color="auto" w:fill="D4F3B5"/>
              <w:jc w:val="right"/>
              <w:rPr>
                <w:rFonts w:hint="eastAsia" w:ascii="ＭＳ 明朝" w:hAnsi="ＭＳ 明朝" w:eastAsia="ＭＳ 明朝"/>
                <w:b w:val="1"/>
                <w:i w:val="0"/>
                <w:smallCaps w:val="0"/>
                <w:sz w:val="24"/>
              </w:rPr>
            </w:pPr>
            <w:r>
              <w:rPr>
                <w:rFonts w:hint="eastAsia" w:ascii="ＭＳ 明朝" w:hAnsi="ＭＳ 明朝" w:eastAsia="ＭＳ 明朝"/>
                <w:b w:val="1"/>
                <w:i w:val="0"/>
                <w:smallCaps w:val="0"/>
                <w:sz w:val="24"/>
              </w:rPr>
              <w:t>287</w:t>
            </w:r>
            <w:r>
              <w:rPr>
                <w:rFonts w:hint="eastAsia" w:ascii="ＭＳ 明朝" w:hAnsi="ＭＳ 明朝" w:eastAsia="ＭＳ 明朝"/>
                <w:b w:val="1"/>
                <w:i w:val="0"/>
                <w:smallCaps w:val="0"/>
                <w:sz w:val="24"/>
              </w:rPr>
              <w:t>億</w:t>
            </w:r>
            <w:r>
              <w:rPr>
                <w:rFonts w:hint="eastAsia" w:ascii="ＭＳ 明朝" w:hAnsi="ＭＳ 明朝" w:eastAsia="ＭＳ 明朝"/>
                <w:b w:val="1"/>
                <w:i w:val="0"/>
                <w:smallCaps w:val="0"/>
                <w:sz w:val="24"/>
              </w:rPr>
              <w:t>1,485</w:t>
            </w:r>
            <w:r>
              <w:rPr>
                <w:rFonts w:hint="eastAsia" w:ascii="ＭＳ 明朝" w:hAnsi="ＭＳ 明朝" w:eastAsia="ＭＳ 明朝"/>
                <w:b w:val="1"/>
                <w:i w:val="0"/>
                <w:smallCaps w:val="0"/>
                <w:sz w:val="24"/>
              </w:rPr>
              <w:t>万円</w:t>
            </w:r>
          </w:p>
        </w:tc>
        <w:tc>
          <w:tcPr>
            <w:tcW w:w="1260" w:type="dxa"/>
            <w:shd w:val="clear" w:color="auto" w:fill="D4F3B5"/>
            <w:vAlign w:val="top"/>
          </w:tcPr>
          <w:p>
            <w:pPr>
              <w:pStyle w:val="0"/>
              <w:shd w:val="clear" w:color="auto" w:fill="D4F3B5"/>
              <w:jc w:val="right"/>
              <w:rPr>
                <w:rFonts w:hint="eastAsia" w:ascii="ＭＳ 明朝" w:hAnsi="ＭＳ 明朝" w:eastAsia="ＭＳ 明朝"/>
                <w:b w:val="1"/>
                <w:i w:val="0"/>
                <w:smallCaps w:val="0"/>
                <w:sz w:val="24"/>
              </w:rPr>
            </w:pPr>
            <w:r>
              <w:rPr>
                <w:rFonts w:hint="eastAsia" w:ascii="ＭＳ 明朝" w:hAnsi="ＭＳ 明朝" w:eastAsia="ＭＳ 明朝"/>
                <w:b w:val="1"/>
                <w:i w:val="0"/>
                <w:smallCaps w:val="0"/>
                <w:sz w:val="24"/>
              </w:rPr>
              <w:t>100.0%</w:t>
            </w:r>
          </w:p>
        </w:tc>
      </w:tr>
      <w:tr>
        <w:trPr>
          <w:trHeight w:val="360" w:hRule="atLeast"/>
        </w:trPr>
        <w:tc>
          <w:tcPr>
            <w:tcW w:w="41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資本的</w:t>
            </w:r>
            <w:r>
              <w:rPr>
                <w:rFonts w:hint="eastAsia" w:ascii="ＭＳ 明朝" w:hAnsi="ＭＳ 明朝" w:eastAsia="ＭＳ 明朝"/>
                <w:sz w:val="24"/>
              </w:rPr>
              <w:t>収支</w:t>
            </w:r>
          </w:p>
        </w:tc>
        <w:tc>
          <w:tcPr>
            <w:tcW w:w="4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収入</w:t>
            </w:r>
          </w:p>
        </w:tc>
        <w:tc>
          <w:tcPr>
            <w:tcW w:w="2520" w:type="dxa"/>
            <w:vAlign w:val="top"/>
          </w:tcPr>
          <w:p>
            <w:pPr>
              <w:pStyle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企業債</w:t>
            </w:r>
          </w:p>
        </w:tc>
        <w:tc>
          <w:tcPr>
            <w:tcW w:w="231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20</w:t>
            </w:r>
            <w:r>
              <w:rPr>
                <w:rFonts w:hint="eastAsia" w:ascii="ＭＳ 明朝" w:hAnsi="ＭＳ 明朝" w:eastAsia="ＭＳ 明朝"/>
                <w:b w:val="0"/>
                <w:i w:val="0"/>
                <w:smallCaps w:val="0"/>
                <w:sz w:val="24"/>
              </w:rPr>
              <w:t>億</w:t>
            </w:r>
            <w:r>
              <w:rPr>
                <w:rFonts w:hint="eastAsia" w:ascii="ＭＳ 明朝" w:hAnsi="ＭＳ 明朝" w:eastAsia="ＭＳ 明朝"/>
                <w:b w:val="0"/>
                <w:i w:val="0"/>
                <w:smallCaps w:val="0"/>
                <w:sz w:val="24"/>
              </w:rPr>
              <w:t>8,700</w:t>
            </w:r>
            <w:r>
              <w:rPr>
                <w:rFonts w:hint="eastAsia" w:ascii="ＭＳ 明朝" w:hAnsi="ＭＳ 明朝" w:eastAsia="ＭＳ 明朝"/>
                <w:b w:val="0"/>
                <w:i w:val="0"/>
                <w:smallCaps w:val="0"/>
                <w:sz w:val="24"/>
              </w:rPr>
              <w:t>万円</w:t>
            </w:r>
          </w:p>
        </w:tc>
        <w:tc>
          <w:tcPr>
            <w:tcW w:w="126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73.9%</w:t>
            </w:r>
          </w:p>
        </w:tc>
      </w:tr>
      <w:tr>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負担金交付金</w:t>
            </w:r>
          </w:p>
        </w:tc>
        <w:tc>
          <w:tcPr>
            <w:tcW w:w="231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7</w:t>
            </w:r>
            <w:r>
              <w:rPr>
                <w:rFonts w:hint="eastAsia" w:ascii="ＭＳ 明朝" w:hAnsi="ＭＳ 明朝" w:eastAsia="ＭＳ 明朝"/>
                <w:b w:val="0"/>
                <w:i w:val="0"/>
                <w:smallCaps w:val="0"/>
                <w:sz w:val="24"/>
              </w:rPr>
              <w:t>億</w:t>
            </w:r>
            <w:r>
              <w:rPr>
                <w:rFonts w:hint="eastAsia" w:ascii="ＭＳ 明朝" w:hAnsi="ＭＳ 明朝" w:eastAsia="ＭＳ 明朝"/>
                <w:b w:val="0"/>
                <w:i w:val="0"/>
                <w:smallCaps w:val="0"/>
                <w:sz w:val="24"/>
              </w:rPr>
              <w:t>3,685</w:t>
            </w:r>
            <w:r>
              <w:rPr>
                <w:rFonts w:hint="eastAsia" w:ascii="ＭＳ 明朝" w:hAnsi="ＭＳ 明朝" w:eastAsia="ＭＳ 明朝"/>
                <w:b w:val="0"/>
                <w:i w:val="0"/>
                <w:smallCaps w:val="0"/>
                <w:sz w:val="24"/>
              </w:rPr>
              <w:t>万円</w:t>
            </w:r>
          </w:p>
        </w:tc>
        <w:tc>
          <w:tcPr>
            <w:tcW w:w="126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26.1%</w:t>
            </w:r>
          </w:p>
        </w:tc>
      </w:tr>
      <w:tr>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他会計補助金</w:t>
            </w:r>
          </w:p>
        </w:tc>
        <w:tc>
          <w:tcPr>
            <w:tcW w:w="231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155</w:t>
            </w:r>
            <w:r>
              <w:rPr>
                <w:rFonts w:hint="eastAsia" w:ascii="ＭＳ 明朝" w:hAnsi="ＭＳ 明朝" w:eastAsia="ＭＳ 明朝"/>
                <w:b w:val="0"/>
                <w:i w:val="0"/>
                <w:smallCaps w:val="0"/>
                <w:sz w:val="24"/>
              </w:rPr>
              <w:t>万円</w:t>
            </w:r>
          </w:p>
        </w:tc>
        <w:tc>
          <w:tcPr>
            <w:tcW w:w="126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0.0%</w:t>
            </w:r>
          </w:p>
        </w:tc>
      </w:tr>
      <w:tr>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長期貸付金返還金</w:t>
            </w:r>
          </w:p>
        </w:tc>
        <w:tc>
          <w:tcPr>
            <w:tcW w:w="231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0</w:t>
            </w:r>
            <w:r>
              <w:rPr>
                <w:rFonts w:hint="eastAsia" w:ascii="ＭＳ 明朝" w:hAnsi="ＭＳ 明朝" w:eastAsia="ＭＳ 明朝"/>
                <w:b w:val="0"/>
                <w:i w:val="0"/>
                <w:smallCaps w:val="0"/>
                <w:sz w:val="24"/>
              </w:rPr>
              <w:t>万円</w:t>
            </w:r>
          </w:p>
        </w:tc>
        <w:tc>
          <w:tcPr>
            <w:tcW w:w="126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0.0%</w:t>
            </w:r>
          </w:p>
        </w:tc>
      </w:tr>
      <w:tr>
        <w:trPr>
          <w:trHeight w:val="35" w:hRule="atLeast"/>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eastAsia"/>
              </w:rPr>
            </w:pPr>
            <w:r>
              <w:rPr>
                <w:rFonts w:hint="eastAsia" w:ascii="ＭＳ 明朝" w:hAnsi="ＭＳ 明朝" w:eastAsia="ＭＳ 明朝"/>
                <w:b w:val="0"/>
                <w:i w:val="0"/>
                <w:smallCaps w:val="0"/>
                <w:sz w:val="24"/>
              </w:rPr>
              <w:t>固定資産売却代金</w:t>
            </w:r>
          </w:p>
        </w:tc>
        <w:tc>
          <w:tcPr>
            <w:tcW w:w="2310" w:type="dxa"/>
            <w:vAlign w:val="top"/>
          </w:tcPr>
          <w:p>
            <w:pPr>
              <w:pStyle w:val="0"/>
              <w:jc w:val="right"/>
              <w:rPr>
                <w:rFonts w:hint="eastAsia"/>
              </w:rPr>
            </w:pPr>
            <w:r>
              <w:rPr>
                <w:rFonts w:hint="eastAsia" w:ascii="ＭＳ 明朝" w:hAnsi="ＭＳ 明朝" w:eastAsia="ＭＳ 明朝"/>
                <w:b w:val="0"/>
                <w:i w:val="0"/>
                <w:smallCaps w:val="0"/>
                <w:sz w:val="24"/>
              </w:rPr>
              <w:t>0</w:t>
            </w:r>
            <w:r>
              <w:rPr>
                <w:rFonts w:hint="eastAsia" w:ascii="ＭＳ 明朝" w:hAnsi="ＭＳ 明朝" w:eastAsia="ＭＳ 明朝"/>
                <w:b w:val="0"/>
                <w:i w:val="0"/>
                <w:smallCaps w:val="0"/>
                <w:sz w:val="24"/>
              </w:rPr>
              <w:t>万円</w:t>
            </w:r>
          </w:p>
        </w:tc>
        <w:tc>
          <w:tcPr>
            <w:tcW w:w="1260" w:type="dxa"/>
            <w:vAlign w:val="top"/>
          </w:tcPr>
          <w:p>
            <w:pPr>
              <w:pStyle w:val="0"/>
              <w:jc w:val="right"/>
              <w:rPr>
                <w:rFonts w:hint="eastAsia"/>
              </w:rPr>
            </w:pPr>
            <w:r>
              <w:rPr>
                <w:rFonts w:hint="eastAsia" w:ascii="ＭＳ 明朝" w:hAnsi="ＭＳ 明朝" w:eastAsia="ＭＳ 明朝"/>
                <w:b w:val="0"/>
                <w:i w:val="0"/>
                <w:smallCaps w:val="0"/>
                <w:sz w:val="24"/>
              </w:rPr>
              <w:t>0.0%</w:t>
            </w:r>
          </w:p>
        </w:tc>
      </w:tr>
      <w:tr>
        <w:trPr/>
        <w:tc>
          <w:tcPr>
            <w:tcW w:w="415" w:type="dxa"/>
            <w:vMerge w:val="continue"/>
            <w:vAlign w:val="center"/>
          </w:tcPr>
          <w:p>
            <w:pPr>
              <w:pStyle w:val="0"/>
              <w:rPr>
                <w:rFonts w:hint="eastAsia"/>
              </w:rPr>
            </w:pPr>
          </w:p>
        </w:tc>
        <w:tc>
          <w:tcPr>
            <w:tcW w:w="4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520" w:type="dxa"/>
            <w:shd w:val="clear" w:color="auto" w:fill="D4F3B5"/>
            <w:vAlign w:val="top"/>
          </w:tcPr>
          <w:p>
            <w:pPr>
              <w:pStyle w:val="0"/>
              <w:shd w:val="clear" w:color="auto" w:fill="D4F3B5"/>
              <w:rPr>
                <w:rFonts w:hint="eastAsia" w:ascii="ＭＳ 明朝" w:hAnsi="ＭＳ 明朝" w:eastAsia="ＭＳ 明朝"/>
                <w:b w:val="1"/>
                <w:i w:val="0"/>
                <w:smallCaps w:val="0"/>
                <w:sz w:val="24"/>
              </w:rPr>
            </w:pPr>
            <w:r>
              <w:rPr>
                <w:rFonts w:hint="eastAsia" w:ascii="ＭＳ 明朝" w:hAnsi="ＭＳ 明朝" w:eastAsia="ＭＳ 明朝"/>
                <w:b w:val="1"/>
                <w:i w:val="0"/>
                <w:smallCaps w:val="0"/>
                <w:sz w:val="24"/>
              </w:rPr>
              <w:t>資本的収入</w:t>
            </w:r>
          </w:p>
        </w:tc>
        <w:tc>
          <w:tcPr>
            <w:tcW w:w="2310" w:type="dxa"/>
            <w:shd w:val="clear" w:color="auto" w:fill="D4F3B5"/>
            <w:vAlign w:val="top"/>
          </w:tcPr>
          <w:p>
            <w:pPr>
              <w:pStyle w:val="0"/>
              <w:shd w:val="clear" w:color="auto" w:fill="D4F3B5"/>
              <w:jc w:val="right"/>
              <w:rPr>
                <w:rFonts w:hint="eastAsia" w:ascii="ＭＳ 明朝" w:hAnsi="ＭＳ 明朝" w:eastAsia="ＭＳ 明朝"/>
                <w:b w:val="1"/>
                <w:i w:val="0"/>
                <w:smallCaps w:val="0"/>
                <w:sz w:val="24"/>
              </w:rPr>
            </w:pPr>
            <w:r>
              <w:rPr>
                <w:rFonts w:hint="eastAsia" w:ascii="ＭＳ 明朝" w:hAnsi="ＭＳ 明朝" w:eastAsia="ＭＳ 明朝"/>
                <w:b w:val="1"/>
                <w:i w:val="0"/>
                <w:smallCaps w:val="0"/>
                <w:sz w:val="24"/>
              </w:rPr>
              <w:t>28</w:t>
            </w:r>
            <w:r>
              <w:rPr>
                <w:rFonts w:hint="eastAsia" w:ascii="ＭＳ 明朝" w:hAnsi="ＭＳ 明朝" w:eastAsia="ＭＳ 明朝"/>
                <w:b w:val="1"/>
                <w:i w:val="0"/>
                <w:smallCaps w:val="0"/>
                <w:sz w:val="24"/>
              </w:rPr>
              <w:t>億</w:t>
            </w:r>
            <w:r>
              <w:rPr>
                <w:rFonts w:hint="eastAsia" w:ascii="ＭＳ 明朝" w:hAnsi="ＭＳ 明朝" w:eastAsia="ＭＳ 明朝"/>
                <w:b w:val="1"/>
                <w:i w:val="0"/>
                <w:smallCaps w:val="0"/>
                <w:sz w:val="24"/>
              </w:rPr>
              <w:t>2,540</w:t>
            </w:r>
            <w:r>
              <w:rPr>
                <w:rFonts w:hint="eastAsia" w:ascii="ＭＳ 明朝" w:hAnsi="ＭＳ 明朝" w:eastAsia="ＭＳ 明朝"/>
                <w:b w:val="1"/>
                <w:i w:val="0"/>
                <w:smallCaps w:val="0"/>
                <w:sz w:val="24"/>
              </w:rPr>
              <w:t>万円</w:t>
            </w:r>
          </w:p>
        </w:tc>
        <w:tc>
          <w:tcPr>
            <w:tcW w:w="1260" w:type="dxa"/>
            <w:shd w:val="clear" w:color="auto" w:fill="D4F3B5"/>
            <w:vAlign w:val="top"/>
          </w:tcPr>
          <w:p>
            <w:pPr>
              <w:pStyle w:val="0"/>
              <w:shd w:val="clear" w:color="auto" w:fill="D4F3B5"/>
              <w:jc w:val="right"/>
              <w:rPr>
                <w:rFonts w:hint="eastAsia" w:ascii="ＭＳ 明朝" w:hAnsi="ＭＳ 明朝" w:eastAsia="ＭＳ 明朝"/>
                <w:b w:val="1"/>
                <w:i w:val="0"/>
                <w:smallCaps w:val="0"/>
                <w:sz w:val="24"/>
              </w:rPr>
            </w:pPr>
            <w:r>
              <w:rPr>
                <w:rFonts w:hint="eastAsia" w:ascii="ＭＳ 明朝" w:hAnsi="ＭＳ 明朝" w:eastAsia="ＭＳ 明朝"/>
                <w:b w:val="1"/>
                <w:i w:val="0"/>
                <w:smallCaps w:val="0"/>
                <w:sz w:val="24"/>
              </w:rPr>
              <w:t>100.0%</w:t>
            </w:r>
          </w:p>
        </w:tc>
      </w:tr>
      <w:tr>
        <w:trPr/>
        <w:tc>
          <w:tcPr>
            <w:tcW w:w="415" w:type="dxa"/>
            <w:vMerge w:val="continue"/>
            <w:vAlign w:val="center"/>
          </w:tcPr>
          <w:p>
            <w:pPr>
              <w:pStyle w:val="0"/>
              <w:rPr>
                <w:rFonts w:hint="eastAsia"/>
              </w:rPr>
            </w:pPr>
          </w:p>
        </w:tc>
        <w:tc>
          <w:tcPr>
            <w:tcW w:w="42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支出</w:t>
            </w:r>
          </w:p>
        </w:tc>
        <w:tc>
          <w:tcPr>
            <w:tcW w:w="2520" w:type="dxa"/>
            <w:vAlign w:val="top"/>
          </w:tcPr>
          <w:p>
            <w:pPr>
              <w:pStyle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建設改良費</w:t>
            </w:r>
          </w:p>
        </w:tc>
        <w:tc>
          <w:tcPr>
            <w:tcW w:w="231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22</w:t>
            </w:r>
            <w:r>
              <w:rPr>
                <w:rFonts w:hint="eastAsia" w:ascii="ＭＳ 明朝" w:hAnsi="ＭＳ 明朝" w:eastAsia="ＭＳ 明朝"/>
                <w:b w:val="0"/>
                <w:i w:val="0"/>
                <w:smallCaps w:val="0"/>
                <w:sz w:val="24"/>
              </w:rPr>
              <w:t>億</w:t>
            </w:r>
            <w:r>
              <w:rPr>
                <w:rFonts w:hint="eastAsia" w:ascii="ＭＳ 明朝" w:hAnsi="ＭＳ 明朝" w:eastAsia="ＭＳ 明朝"/>
                <w:b w:val="0"/>
                <w:i w:val="0"/>
                <w:smallCaps w:val="0"/>
                <w:sz w:val="24"/>
              </w:rPr>
              <w:t>7,679</w:t>
            </w:r>
            <w:r>
              <w:rPr>
                <w:rFonts w:hint="eastAsia" w:ascii="ＭＳ 明朝" w:hAnsi="ＭＳ 明朝" w:eastAsia="ＭＳ 明朝"/>
                <w:b w:val="0"/>
                <w:i w:val="0"/>
                <w:smallCaps w:val="0"/>
                <w:sz w:val="24"/>
              </w:rPr>
              <w:t>万円</w:t>
            </w:r>
          </w:p>
        </w:tc>
        <w:tc>
          <w:tcPr>
            <w:tcW w:w="126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61.3%</w:t>
            </w:r>
          </w:p>
        </w:tc>
      </w:tr>
      <w:tr>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企業債償還金</w:t>
            </w:r>
          </w:p>
        </w:tc>
        <w:tc>
          <w:tcPr>
            <w:tcW w:w="231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14</w:t>
            </w:r>
            <w:r>
              <w:rPr>
                <w:rFonts w:hint="eastAsia" w:ascii="ＭＳ 明朝" w:hAnsi="ＭＳ 明朝" w:eastAsia="ＭＳ 明朝"/>
                <w:b w:val="0"/>
                <w:i w:val="0"/>
                <w:smallCaps w:val="0"/>
                <w:sz w:val="24"/>
              </w:rPr>
              <w:t>億</w:t>
            </w:r>
            <w:r>
              <w:rPr>
                <w:rFonts w:hint="eastAsia" w:ascii="ＭＳ 明朝" w:hAnsi="ＭＳ 明朝" w:eastAsia="ＭＳ 明朝"/>
                <w:b w:val="0"/>
                <w:i w:val="0"/>
                <w:smallCaps w:val="0"/>
                <w:sz w:val="24"/>
              </w:rPr>
              <w:t>1,168</w:t>
            </w:r>
            <w:r>
              <w:rPr>
                <w:rFonts w:hint="eastAsia" w:ascii="ＭＳ 明朝" w:hAnsi="ＭＳ 明朝" w:eastAsia="ＭＳ 明朝"/>
                <w:b w:val="0"/>
                <w:i w:val="0"/>
                <w:smallCaps w:val="0"/>
                <w:sz w:val="24"/>
              </w:rPr>
              <w:t>万円</w:t>
            </w:r>
          </w:p>
        </w:tc>
        <w:tc>
          <w:tcPr>
            <w:tcW w:w="126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38.0%</w:t>
            </w:r>
          </w:p>
        </w:tc>
      </w:tr>
      <w:tr>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2520" w:type="dxa"/>
            <w:vAlign w:val="top"/>
          </w:tcPr>
          <w:p>
            <w:pPr>
              <w:pStyle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投資</w:t>
            </w:r>
          </w:p>
        </w:tc>
        <w:tc>
          <w:tcPr>
            <w:tcW w:w="231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1,320</w:t>
            </w:r>
            <w:r>
              <w:rPr>
                <w:rFonts w:hint="eastAsia" w:ascii="ＭＳ 明朝" w:hAnsi="ＭＳ 明朝" w:eastAsia="ＭＳ 明朝"/>
                <w:b w:val="0"/>
                <w:i w:val="0"/>
                <w:smallCaps w:val="0"/>
                <w:sz w:val="24"/>
              </w:rPr>
              <w:t>万円</w:t>
            </w:r>
          </w:p>
        </w:tc>
        <w:tc>
          <w:tcPr>
            <w:tcW w:w="126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0.4%</w:t>
            </w:r>
          </w:p>
        </w:tc>
      </w:tr>
      <w:tr>
        <w:trPr/>
        <w:tc>
          <w:tcPr>
            <w:tcW w:w="415" w:type="dxa"/>
            <w:vMerge w:val="continue"/>
            <w:vAlign w:val="center"/>
          </w:tcPr>
          <w:p>
            <w:pPr>
              <w:pStyle w:val="0"/>
              <w:jc w:val="center"/>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予備費</w:t>
            </w:r>
          </w:p>
        </w:tc>
        <w:tc>
          <w:tcPr>
            <w:tcW w:w="231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1,000</w:t>
            </w:r>
            <w:r>
              <w:rPr>
                <w:rFonts w:hint="eastAsia" w:ascii="ＭＳ 明朝" w:hAnsi="ＭＳ 明朝" w:eastAsia="ＭＳ 明朝"/>
                <w:b w:val="0"/>
                <w:i w:val="0"/>
                <w:smallCaps w:val="0"/>
                <w:sz w:val="24"/>
              </w:rPr>
              <w:t>万円</w:t>
            </w:r>
          </w:p>
        </w:tc>
        <w:tc>
          <w:tcPr>
            <w:tcW w:w="1260" w:type="dxa"/>
            <w:vAlign w:val="top"/>
          </w:tcPr>
          <w:p>
            <w:pPr>
              <w:pStyle w:val="0"/>
              <w:jc w:val="righ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0.3%</w:t>
            </w:r>
          </w:p>
        </w:tc>
      </w:tr>
      <w:tr>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shd w:val="clear" w:color="auto" w:fill="D4F3B5"/>
            <w:vAlign w:val="top"/>
          </w:tcPr>
          <w:p>
            <w:pPr>
              <w:pStyle w:val="0"/>
              <w:rPr>
                <w:rFonts w:hint="eastAsia" w:ascii="ＭＳ 明朝" w:hAnsi="ＭＳ 明朝" w:eastAsia="ＭＳ 明朝"/>
                <w:b w:val="1"/>
                <w:sz w:val="24"/>
              </w:rPr>
            </w:pPr>
            <w:r>
              <w:rPr>
                <w:rFonts w:hint="eastAsia" w:ascii="ＭＳ 明朝" w:hAnsi="ＭＳ 明朝" w:eastAsia="ＭＳ 明朝"/>
                <w:b w:val="1"/>
                <w:sz w:val="24"/>
              </w:rPr>
              <w:t>資本的支出</w:t>
            </w:r>
          </w:p>
        </w:tc>
        <w:tc>
          <w:tcPr>
            <w:tcW w:w="2310" w:type="dxa"/>
            <w:shd w:val="clear" w:color="auto" w:fill="D4F3B5"/>
            <w:vAlign w:val="top"/>
          </w:tcPr>
          <w:p>
            <w:pPr>
              <w:pStyle w:val="0"/>
              <w:jc w:val="right"/>
              <w:rPr>
                <w:rFonts w:hint="eastAsia" w:ascii="ＭＳ 明朝" w:hAnsi="ＭＳ 明朝" w:eastAsia="ＭＳ 明朝"/>
                <w:b w:val="1"/>
                <w:sz w:val="24"/>
              </w:rPr>
            </w:pPr>
            <w:r>
              <w:rPr>
                <w:rFonts w:hint="eastAsia" w:ascii="ＭＳ 明朝" w:hAnsi="ＭＳ 明朝" w:eastAsia="ＭＳ 明朝"/>
                <w:b w:val="1"/>
                <w:sz w:val="24"/>
              </w:rPr>
              <w:t>37</w:t>
            </w:r>
            <w:r>
              <w:rPr>
                <w:rFonts w:hint="eastAsia" w:ascii="ＭＳ 明朝" w:hAnsi="ＭＳ 明朝" w:eastAsia="ＭＳ 明朝"/>
                <w:b w:val="1"/>
                <w:sz w:val="24"/>
              </w:rPr>
              <w:t>億</w:t>
            </w:r>
            <w:r>
              <w:rPr>
                <w:rFonts w:hint="eastAsia" w:ascii="ＭＳ 明朝" w:hAnsi="ＭＳ 明朝" w:eastAsia="ＭＳ 明朝"/>
                <w:b w:val="1"/>
                <w:sz w:val="24"/>
              </w:rPr>
              <w:t>1,167</w:t>
            </w:r>
            <w:r>
              <w:rPr>
                <w:rFonts w:hint="eastAsia" w:ascii="ＭＳ 明朝" w:hAnsi="ＭＳ 明朝" w:eastAsia="ＭＳ 明朝"/>
                <w:b w:val="1"/>
                <w:sz w:val="24"/>
              </w:rPr>
              <w:t>万円</w:t>
            </w:r>
          </w:p>
        </w:tc>
        <w:tc>
          <w:tcPr>
            <w:tcW w:w="1260" w:type="dxa"/>
            <w:shd w:val="clear" w:color="auto" w:fill="D4F3B5"/>
            <w:vAlign w:val="top"/>
          </w:tcPr>
          <w:p>
            <w:pPr>
              <w:pStyle w:val="0"/>
              <w:jc w:val="right"/>
              <w:rPr>
                <w:rFonts w:hint="eastAsia" w:ascii="ＭＳ 明朝" w:hAnsi="ＭＳ 明朝" w:eastAsia="ＭＳ 明朝"/>
                <w:b w:val="1"/>
                <w:sz w:val="24"/>
              </w:rPr>
            </w:pPr>
            <w:r>
              <w:rPr>
                <w:rFonts w:hint="eastAsia" w:ascii="ＭＳ 明朝" w:hAnsi="ＭＳ 明朝" w:eastAsia="ＭＳ 明朝"/>
                <w:b w:val="1"/>
                <w:sz w:val="24"/>
              </w:rPr>
              <w:t>100.0%</w:t>
            </w:r>
          </w:p>
        </w:tc>
      </w:tr>
    </w:tbl>
    <w:p>
      <w:pPr>
        <w:pStyle w:val="0"/>
        <w:snapToGrid w:val="0"/>
        <w:rPr>
          <w:rFonts w:hint="eastAsia" w:ascii="ＭＳ 明朝" w:hAnsi="ＭＳ 明朝" w:eastAsia="ＭＳ 明朝"/>
          <w:sz w:val="24"/>
        </w:rPr>
      </w:pPr>
    </w:p>
    <w:tbl>
      <w:tblPr>
        <w:tblStyle w:val="17"/>
        <w:tblW w:w="0" w:type="auto"/>
        <w:tblInd w:w="0" w:type="dxa"/>
        <w:tblLayout w:type="fixed"/>
        <w:tblLook w:firstRow="1" w:lastRow="0" w:firstColumn="1" w:lastColumn="0" w:noHBand="0" w:noVBand="1" w:val="04A0"/>
      </w:tblPr>
      <w:tblGrid>
        <w:gridCol w:w="415"/>
        <w:gridCol w:w="420"/>
        <w:gridCol w:w="2520"/>
        <w:gridCol w:w="2310"/>
        <w:gridCol w:w="1260"/>
      </w:tblGrid>
      <w:tr>
        <w:trPr>
          <w:trHeight w:val="360" w:hRule="atLeast"/>
        </w:trPr>
        <w:tc>
          <w:tcPr>
            <w:tcW w:w="83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区分</w:t>
            </w:r>
          </w:p>
        </w:tc>
        <w:tc>
          <w:tcPr>
            <w:tcW w:w="60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下水道事業会計</w:t>
            </w:r>
          </w:p>
        </w:tc>
      </w:tr>
      <w:tr>
        <w:trPr/>
        <w:tc>
          <w:tcPr>
            <w:tcW w:w="83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20" w:type="dxa"/>
            <w:shd w:val="clear" w:color="auto" w:themeFill="background2" w:themeFillTint="FF" w:themeFillShade="E6"/>
            <w:vAlign w:val="center"/>
          </w:tcPr>
          <w:p>
            <w:pPr>
              <w:pStyle w:val="0"/>
              <w:shd w:val="clear" w:color="auto" w:fill="D0CECE"/>
              <w:jc w:val="center"/>
              <w:rPr>
                <w:rFonts w:hint="eastAsia" w:ascii="ＭＳ 明朝" w:hAnsi="ＭＳ 明朝" w:eastAsia="ＭＳ 明朝"/>
                <w:b w:val="1"/>
                <w:i w:val="0"/>
                <w:smallCaps w:val="0"/>
                <w:sz w:val="24"/>
              </w:rPr>
            </w:pPr>
            <w:r>
              <w:rPr>
                <w:rFonts w:hint="eastAsia" w:ascii="ＭＳ 明朝" w:hAnsi="ＭＳ 明朝" w:eastAsia="ＭＳ 明朝"/>
                <w:b w:val="1"/>
                <w:i w:val="0"/>
                <w:smallCaps w:val="0"/>
                <w:sz w:val="24"/>
              </w:rPr>
              <w:t>項目</w:t>
            </w:r>
          </w:p>
        </w:tc>
        <w:tc>
          <w:tcPr>
            <w:tcW w:w="2310" w:type="dxa"/>
            <w:shd w:val="clear" w:color="auto" w:themeFill="background2" w:themeFillTint="FF" w:themeFillShade="E6"/>
            <w:vAlign w:val="center"/>
          </w:tcPr>
          <w:p>
            <w:pPr>
              <w:pStyle w:val="0"/>
              <w:shd w:val="clear" w:color="auto" w:fill="D0CECE"/>
              <w:jc w:val="center"/>
              <w:rPr>
                <w:rFonts w:hint="eastAsia" w:ascii="ＭＳ 明朝" w:hAnsi="ＭＳ 明朝" w:eastAsia="ＭＳ 明朝"/>
                <w:b w:val="1"/>
                <w:i w:val="0"/>
                <w:smallCaps w:val="0"/>
                <w:sz w:val="24"/>
              </w:rPr>
            </w:pPr>
            <w:r>
              <w:rPr>
                <w:rFonts w:hint="eastAsia" w:ascii="ＭＳ 明朝" w:hAnsi="ＭＳ 明朝" w:eastAsia="ＭＳ 明朝"/>
                <w:b w:val="1"/>
                <w:i w:val="0"/>
                <w:smallCaps w:val="0"/>
                <w:sz w:val="24"/>
              </w:rPr>
              <w:t>当初予算額</w:t>
            </w:r>
          </w:p>
        </w:tc>
        <w:tc>
          <w:tcPr>
            <w:tcW w:w="1260" w:type="dxa"/>
            <w:shd w:val="clear" w:color="auto" w:themeFill="background2" w:themeFillTint="FF" w:themeFillShade="E6"/>
            <w:vAlign w:val="center"/>
          </w:tcPr>
          <w:p>
            <w:pPr>
              <w:pStyle w:val="0"/>
              <w:shd w:val="clear" w:color="auto" w:fill="D0CECE"/>
              <w:jc w:val="center"/>
              <w:rPr>
                <w:rFonts w:hint="eastAsia" w:ascii="ＭＳ 明朝" w:hAnsi="ＭＳ 明朝" w:eastAsia="ＭＳ 明朝"/>
                <w:b w:val="1"/>
                <w:i w:val="0"/>
                <w:smallCaps w:val="0"/>
                <w:sz w:val="24"/>
              </w:rPr>
            </w:pPr>
            <w:r>
              <w:rPr>
                <w:rFonts w:hint="eastAsia" w:ascii="ＭＳ 明朝" w:hAnsi="ＭＳ 明朝" w:eastAsia="ＭＳ 明朝"/>
                <w:b w:val="1"/>
                <w:i w:val="0"/>
                <w:smallCaps w:val="0"/>
                <w:sz w:val="24"/>
              </w:rPr>
              <w:t>構成比</w:t>
            </w:r>
          </w:p>
        </w:tc>
      </w:tr>
      <w:tr>
        <w:trPr>
          <w:trHeight w:val="360" w:hRule="atLeast"/>
        </w:trPr>
        <w:tc>
          <w:tcPr>
            <w:tcW w:w="415"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収益的収支</w:t>
            </w:r>
          </w:p>
        </w:tc>
        <w:tc>
          <w:tcPr>
            <w:tcW w:w="4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収入</w:t>
            </w: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営業収益</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18</w:t>
            </w:r>
            <w:r>
              <w:rPr>
                <w:rFonts w:hint="default" w:ascii="ＭＳ 明朝" w:hAnsi="ＭＳ 明朝" w:eastAsia="ＭＳ 明朝"/>
                <w:b w:val="0"/>
                <w:i w:val="0"/>
                <w:smallCaps w:val="0"/>
              </w:rPr>
              <w:t>億</w:t>
            </w:r>
            <w:r>
              <w:rPr>
                <w:rFonts w:hint="default" w:ascii="ＭＳ 明朝" w:hAnsi="ＭＳ 明朝" w:eastAsia="ＭＳ 明朝"/>
                <w:b w:val="0"/>
                <w:i w:val="0"/>
                <w:smallCaps w:val="0"/>
              </w:rPr>
              <w:t>8,448</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43.3%</w:t>
            </w:r>
          </w:p>
        </w:tc>
      </w:tr>
      <w:tr>
        <w:trPr/>
        <w:tc>
          <w:tcPr>
            <w:tcW w:w="41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営業外収益</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24</w:t>
            </w:r>
            <w:r>
              <w:rPr>
                <w:rFonts w:hint="default" w:ascii="ＭＳ 明朝" w:hAnsi="ＭＳ 明朝" w:eastAsia="ＭＳ 明朝"/>
                <w:b w:val="0"/>
                <w:i w:val="0"/>
                <w:smallCaps w:val="0"/>
              </w:rPr>
              <w:t>億</w:t>
            </w:r>
            <w:r>
              <w:rPr>
                <w:rFonts w:hint="default" w:ascii="ＭＳ 明朝" w:hAnsi="ＭＳ 明朝" w:eastAsia="ＭＳ 明朝"/>
                <w:b w:val="0"/>
                <w:i w:val="0"/>
                <w:smallCaps w:val="0"/>
              </w:rPr>
              <w:t>4,494</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56.1%</w:t>
            </w:r>
          </w:p>
        </w:tc>
      </w:tr>
      <w:tr>
        <w:trPr/>
        <w:tc>
          <w:tcPr>
            <w:tcW w:w="41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特別収益</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2,617</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0.6%</w:t>
            </w:r>
          </w:p>
        </w:tc>
      </w:tr>
      <w:tr>
        <w:trPr/>
        <w:tc>
          <w:tcPr>
            <w:tcW w:w="41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520" w:type="dxa"/>
            <w:shd w:val="clear" w:color="auto" w:fill="D4F3B5"/>
            <w:vAlign w:val="top"/>
          </w:tcPr>
          <w:p>
            <w:pPr>
              <w:pStyle w:val="0"/>
              <w:shd w:val="clear" w:color="auto" w:fill="D4F3B5"/>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下水道事業収益</w:t>
            </w:r>
          </w:p>
        </w:tc>
        <w:tc>
          <w:tcPr>
            <w:tcW w:w="2310" w:type="dxa"/>
            <w:shd w:val="clear" w:color="auto" w:fill="D4F3B5"/>
            <w:vAlign w:val="top"/>
          </w:tcPr>
          <w:p>
            <w:pPr>
              <w:pStyle w:val="0"/>
              <w:shd w:val="clear" w:color="auto" w:fill="D4F3B5"/>
              <w:jc w:val="right"/>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43</w:t>
            </w:r>
            <w:r>
              <w:rPr>
                <w:rFonts w:hint="default" w:ascii="ＭＳ 明朝" w:hAnsi="ＭＳ 明朝" w:eastAsia="ＭＳ 明朝"/>
                <w:b w:val="1"/>
                <w:i w:val="0"/>
                <w:smallCaps w:val="0"/>
              </w:rPr>
              <w:t>億</w:t>
            </w:r>
            <w:r>
              <w:rPr>
                <w:rFonts w:hint="default" w:ascii="ＭＳ 明朝" w:hAnsi="ＭＳ 明朝" w:eastAsia="ＭＳ 明朝"/>
                <w:b w:val="1"/>
                <w:i w:val="0"/>
                <w:smallCaps w:val="0"/>
              </w:rPr>
              <w:t>5,559</w:t>
            </w:r>
            <w:r>
              <w:rPr>
                <w:rFonts w:hint="default" w:ascii="ＭＳ 明朝" w:hAnsi="ＭＳ 明朝" w:eastAsia="ＭＳ 明朝"/>
                <w:b w:val="1"/>
                <w:i w:val="0"/>
                <w:smallCaps w:val="0"/>
              </w:rPr>
              <w:t>万円</w:t>
            </w:r>
          </w:p>
        </w:tc>
        <w:tc>
          <w:tcPr>
            <w:tcW w:w="1260" w:type="dxa"/>
            <w:shd w:val="clear" w:color="auto" w:fill="D4F3B5"/>
            <w:vAlign w:val="top"/>
          </w:tcPr>
          <w:p>
            <w:pPr>
              <w:pStyle w:val="0"/>
              <w:shd w:val="clear" w:color="auto" w:fill="D4F3B5"/>
              <w:jc w:val="right"/>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100.0%</w:t>
            </w:r>
          </w:p>
        </w:tc>
      </w:tr>
      <w:tr>
        <w:trPr>
          <w:trHeight w:val="360" w:hRule="atLeast"/>
        </w:trPr>
        <w:tc>
          <w:tcPr>
            <w:tcW w:w="41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2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支出</w:t>
            </w: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営業費用</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43</w:t>
            </w:r>
            <w:r>
              <w:rPr>
                <w:rFonts w:hint="default" w:ascii="ＭＳ 明朝" w:hAnsi="ＭＳ 明朝" w:eastAsia="ＭＳ 明朝"/>
                <w:b w:val="0"/>
                <w:i w:val="0"/>
                <w:smallCaps w:val="0"/>
              </w:rPr>
              <w:t>億</w:t>
            </w:r>
            <w:r>
              <w:rPr>
                <w:rFonts w:hint="default" w:ascii="ＭＳ 明朝" w:hAnsi="ＭＳ 明朝" w:eastAsia="ＭＳ 明朝"/>
                <w:b w:val="0"/>
                <w:i w:val="0"/>
                <w:smallCaps w:val="0"/>
              </w:rPr>
              <w:t>1,685</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92.4%</w:t>
            </w:r>
          </w:p>
        </w:tc>
      </w:tr>
      <w:tr>
        <w:trPr/>
        <w:tc>
          <w:tcPr>
            <w:tcW w:w="41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営業外費用</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3</w:t>
            </w:r>
            <w:r>
              <w:rPr>
                <w:rFonts w:hint="default" w:ascii="ＭＳ 明朝" w:hAnsi="ＭＳ 明朝" w:eastAsia="ＭＳ 明朝"/>
                <w:b w:val="0"/>
                <w:i w:val="0"/>
                <w:smallCaps w:val="0"/>
              </w:rPr>
              <w:t>億</w:t>
            </w:r>
            <w:r>
              <w:rPr>
                <w:rFonts w:hint="default" w:ascii="ＭＳ 明朝" w:hAnsi="ＭＳ 明朝" w:eastAsia="ＭＳ 明朝"/>
                <w:b w:val="0"/>
                <w:i w:val="0"/>
                <w:smallCaps w:val="0"/>
              </w:rPr>
              <w:t>3,011</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7.1%</w:t>
            </w:r>
          </w:p>
        </w:tc>
      </w:tr>
      <w:tr>
        <w:trPr/>
        <w:tc>
          <w:tcPr>
            <w:tcW w:w="41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20"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特別損失</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360</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0.1%</w:t>
            </w:r>
          </w:p>
        </w:tc>
      </w:tr>
      <w:tr>
        <w:trPr/>
        <w:tc>
          <w:tcPr>
            <w:tcW w:w="41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予備費</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2,000</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0.4%</w:t>
            </w:r>
          </w:p>
        </w:tc>
      </w:tr>
      <w:tr>
        <w:trPr/>
        <w:tc>
          <w:tcPr>
            <w:tcW w:w="41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20" w:type="dxa"/>
            <w:shd w:val="clear" w:color="auto" w:fill="D4F3B5"/>
            <w:vAlign w:val="top"/>
          </w:tcPr>
          <w:p>
            <w:pPr>
              <w:pStyle w:val="0"/>
              <w:shd w:val="clear" w:color="auto" w:fill="D4F3B5"/>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下水道事業費用</w:t>
            </w:r>
          </w:p>
        </w:tc>
        <w:tc>
          <w:tcPr>
            <w:tcW w:w="2310" w:type="dxa"/>
            <w:shd w:val="clear" w:color="auto" w:fill="D4F3B5"/>
            <w:vAlign w:val="top"/>
          </w:tcPr>
          <w:p>
            <w:pPr>
              <w:pStyle w:val="0"/>
              <w:shd w:val="clear" w:color="auto" w:fill="D4F3B5"/>
              <w:jc w:val="right"/>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46</w:t>
            </w:r>
            <w:r>
              <w:rPr>
                <w:rFonts w:hint="default" w:ascii="ＭＳ 明朝" w:hAnsi="ＭＳ 明朝" w:eastAsia="ＭＳ 明朝"/>
                <w:b w:val="1"/>
                <w:i w:val="0"/>
                <w:smallCaps w:val="0"/>
              </w:rPr>
              <w:t>億</w:t>
            </w:r>
            <w:r>
              <w:rPr>
                <w:rFonts w:hint="default" w:ascii="ＭＳ 明朝" w:hAnsi="ＭＳ 明朝" w:eastAsia="ＭＳ 明朝"/>
                <w:b w:val="1"/>
                <w:i w:val="0"/>
                <w:smallCaps w:val="0"/>
              </w:rPr>
              <w:t>7,056</w:t>
            </w:r>
            <w:r>
              <w:rPr>
                <w:rFonts w:hint="default" w:ascii="ＭＳ 明朝" w:hAnsi="ＭＳ 明朝" w:eastAsia="ＭＳ 明朝"/>
                <w:b w:val="1"/>
                <w:i w:val="0"/>
                <w:smallCaps w:val="0"/>
              </w:rPr>
              <w:t>万円</w:t>
            </w:r>
          </w:p>
        </w:tc>
        <w:tc>
          <w:tcPr>
            <w:tcW w:w="1260" w:type="dxa"/>
            <w:shd w:val="clear" w:color="auto" w:fill="D4F3B5"/>
            <w:vAlign w:val="top"/>
          </w:tcPr>
          <w:p>
            <w:pPr>
              <w:pStyle w:val="0"/>
              <w:shd w:val="clear" w:color="auto" w:fill="D4F3B5"/>
              <w:jc w:val="right"/>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100.0%</w:t>
            </w:r>
          </w:p>
        </w:tc>
      </w:tr>
      <w:tr>
        <w:trPr>
          <w:trHeight w:val="360" w:hRule="atLeast"/>
        </w:trPr>
        <w:tc>
          <w:tcPr>
            <w:tcW w:w="41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資本的</w:t>
            </w:r>
            <w:r>
              <w:rPr>
                <w:rFonts w:hint="eastAsia" w:ascii="ＭＳ 明朝" w:hAnsi="ＭＳ 明朝" w:eastAsia="ＭＳ 明朝"/>
                <w:sz w:val="24"/>
              </w:rPr>
              <w:t>収支</w:t>
            </w:r>
          </w:p>
        </w:tc>
        <w:tc>
          <w:tcPr>
            <w:tcW w:w="4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収入</w:t>
            </w: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企業債</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17</w:t>
            </w:r>
            <w:r>
              <w:rPr>
                <w:rFonts w:hint="default" w:ascii="ＭＳ 明朝" w:hAnsi="ＭＳ 明朝" w:eastAsia="ＭＳ 明朝"/>
                <w:b w:val="0"/>
                <w:i w:val="0"/>
                <w:smallCaps w:val="0"/>
              </w:rPr>
              <w:t>億</w:t>
            </w:r>
            <w:r>
              <w:rPr>
                <w:rFonts w:hint="default" w:ascii="ＭＳ 明朝" w:hAnsi="ＭＳ 明朝" w:eastAsia="ＭＳ 明朝"/>
                <w:b w:val="0"/>
                <w:i w:val="0"/>
                <w:smallCaps w:val="0"/>
              </w:rPr>
              <w:t>1,540</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51.2%</w:t>
            </w:r>
          </w:p>
        </w:tc>
      </w:tr>
      <w:tr>
        <w:trPr/>
        <w:tc>
          <w:tcPr>
            <w:tcW w:w="41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他会計出資金</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7</w:t>
            </w:r>
            <w:r>
              <w:rPr>
                <w:rFonts w:hint="default" w:ascii="ＭＳ 明朝" w:hAnsi="ＭＳ 明朝" w:eastAsia="ＭＳ 明朝"/>
                <w:b w:val="0"/>
                <w:i w:val="0"/>
                <w:smallCaps w:val="0"/>
              </w:rPr>
              <w:t>億</w:t>
            </w:r>
            <w:r>
              <w:rPr>
                <w:rFonts w:hint="default" w:ascii="ＭＳ 明朝" w:hAnsi="ＭＳ 明朝" w:eastAsia="ＭＳ 明朝"/>
                <w:b w:val="0"/>
                <w:i w:val="0"/>
                <w:smallCaps w:val="0"/>
              </w:rPr>
              <w:t>1,000</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21.2%</w:t>
            </w:r>
          </w:p>
        </w:tc>
      </w:tr>
      <w:tr>
        <w:trPr/>
        <w:tc>
          <w:tcPr>
            <w:tcW w:w="41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他会計補助金</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2</w:t>
            </w:r>
            <w:r>
              <w:rPr>
                <w:rFonts w:hint="default" w:ascii="ＭＳ 明朝" w:hAnsi="ＭＳ 明朝" w:eastAsia="ＭＳ 明朝"/>
                <w:b w:val="0"/>
                <w:i w:val="0"/>
                <w:smallCaps w:val="0"/>
              </w:rPr>
              <w:t>億</w:t>
            </w:r>
            <w:r>
              <w:rPr>
                <w:rFonts w:hint="default" w:ascii="ＭＳ 明朝" w:hAnsi="ＭＳ 明朝" w:eastAsia="ＭＳ 明朝"/>
                <w:b w:val="0"/>
                <w:i w:val="0"/>
                <w:smallCaps w:val="0"/>
              </w:rPr>
              <w:t>2,338</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6.7%</w:t>
            </w:r>
          </w:p>
        </w:tc>
      </w:tr>
      <w:tr>
        <w:trPr/>
        <w:tc>
          <w:tcPr>
            <w:tcW w:w="41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国県補助金</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6</w:t>
            </w:r>
            <w:r>
              <w:rPr>
                <w:rFonts w:hint="default" w:ascii="ＭＳ 明朝" w:hAnsi="ＭＳ 明朝" w:eastAsia="ＭＳ 明朝"/>
                <w:b w:val="0"/>
                <w:i w:val="0"/>
                <w:smallCaps w:val="0"/>
              </w:rPr>
              <w:t>億</w:t>
            </w:r>
            <w:r>
              <w:rPr>
                <w:rFonts w:hint="default" w:ascii="ＭＳ 明朝" w:hAnsi="ＭＳ 明朝" w:eastAsia="ＭＳ 明朝"/>
                <w:b w:val="0"/>
                <w:i w:val="0"/>
                <w:smallCaps w:val="0"/>
              </w:rPr>
              <w:t>5,950</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19.7%</w:t>
            </w:r>
          </w:p>
        </w:tc>
      </w:tr>
      <w:tr>
        <w:trPr>
          <w:trHeight w:val="35" w:hRule="atLeast"/>
        </w:trPr>
        <w:tc>
          <w:tcPr>
            <w:tcW w:w="41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負担金及び分担金</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3,912</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1.2%</w:t>
            </w:r>
          </w:p>
        </w:tc>
      </w:tr>
      <w:tr>
        <w:trPr/>
        <w:tc>
          <w:tcPr>
            <w:tcW w:w="41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520" w:type="dxa"/>
            <w:shd w:val="clear" w:color="auto" w:fill="D4F3B5"/>
            <w:vAlign w:val="top"/>
          </w:tcPr>
          <w:p>
            <w:pPr>
              <w:pStyle w:val="0"/>
              <w:shd w:val="clear" w:color="auto" w:fill="D4F3B5"/>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資本的収入</w:t>
            </w:r>
          </w:p>
        </w:tc>
        <w:tc>
          <w:tcPr>
            <w:tcW w:w="2310" w:type="dxa"/>
            <w:shd w:val="clear" w:color="auto" w:fill="D4F3B5"/>
            <w:vAlign w:val="top"/>
          </w:tcPr>
          <w:p>
            <w:pPr>
              <w:pStyle w:val="0"/>
              <w:shd w:val="clear" w:color="auto" w:fill="D4F3B5"/>
              <w:jc w:val="right"/>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33</w:t>
            </w:r>
            <w:r>
              <w:rPr>
                <w:rFonts w:hint="default" w:ascii="ＭＳ 明朝" w:hAnsi="ＭＳ 明朝" w:eastAsia="ＭＳ 明朝"/>
                <w:b w:val="1"/>
                <w:i w:val="0"/>
                <w:smallCaps w:val="0"/>
              </w:rPr>
              <w:t>億</w:t>
            </w:r>
            <w:r>
              <w:rPr>
                <w:rFonts w:hint="default" w:ascii="ＭＳ 明朝" w:hAnsi="ＭＳ 明朝" w:eastAsia="ＭＳ 明朝"/>
                <w:b w:val="1"/>
                <w:i w:val="0"/>
                <w:smallCaps w:val="0"/>
              </w:rPr>
              <w:t>4,740</w:t>
            </w:r>
            <w:r>
              <w:rPr>
                <w:rFonts w:hint="default" w:ascii="ＭＳ 明朝" w:hAnsi="ＭＳ 明朝" w:eastAsia="ＭＳ 明朝"/>
                <w:b w:val="1"/>
                <w:i w:val="0"/>
                <w:smallCaps w:val="0"/>
              </w:rPr>
              <w:t>万円</w:t>
            </w:r>
          </w:p>
        </w:tc>
        <w:tc>
          <w:tcPr>
            <w:tcW w:w="1260" w:type="dxa"/>
            <w:shd w:val="clear" w:color="auto" w:fill="D4F3B5"/>
            <w:vAlign w:val="top"/>
          </w:tcPr>
          <w:p>
            <w:pPr>
              <w:pStyle w:val="0"/>
              <w:shd w:val="clear" w:color="auto" w:fill="D4F3B5"/>
              <w:jc w:val="right"/>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100.0%</w:t>
            </w:r>
          </w:p>
        </w:tc>
      </w:tr>
      <w:tr>
        <w:trPr/>
        <w:tc>
          <w:tcPr>
            <w:tcW w:w="41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2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支出</w:t>
            </w: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建設改良費</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16</w:t>
            </w:r>
            <w:r>
              <w:rPr>
                <w:rFonts w:hint="default" w:ascii="ＭＳ 明朝" w:hAnsi="ＭＳ 明朝" w:eastAsia="ＭＳ 明朝"/>
                <w:b w:val="0"/>
                <w:i w:val="0"/>
                <w:smallCaps w:val="0"/>
              </w:rPr>
              <w:t>億</w:t>
            </w:r>
            <w:r>
              <w:rPr>
                <w:rFonts w:hint="default" w:ascii="ＭＳ 明朝" w:hAnsi="ＭＳ 明朝" w:eastAsia="ＭＳ 明朝"/>
                <w:b w:val="0"/>
                <w:i w:val="0"/>
                <w:smallCaps w:val="0"/>
              </w:rPr>
              <w:t>4,022</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35.8%</w:t>
            </w:r>
          </w:p>
        </w:tc>
      </w:tr>
      <w:tr>
        <w:trPr/>
        <w:tc>
          <w:tcPr>
            <w:tcW w:w="41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企業債償還金</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29</w:t>
            </w:r>
            <w:r>
              <w:rPr>
                <w:rFonts w:hint="default" w:ascii="ＭＳ 明朝" w:hAnsi="ＭＳ 明朝" w:eastAsia="ＭＳ 明朝"/>
                <w:b w:val="0"/>
                <w:i w:val="0"/>
                <w:smallCaps w:val="0"/>
              </w:rPr>
              <w:t>億</w:t>
            </w:r>
            <w:r>
              <w:rPr>
                <w:rFonts w:hint="default" w:ascii="ＭＳ 明朝" w:hAnsi="ＭＳ 明朝" w:eastAsia="ＭＳ 明朝"/>
                <w:b w:val="0"/>
                <w:i w:val="0"/>
                <w:smallCaps w:val="0"/>
              </w:rPr>
              <w:t>3,13</w:t>
            </w:r>
            <w:r>
              <w:rPr>
                <w:rFonts w:hint="eastAsia" w:ascii="ＭＳ 明朝" w:hAnsi="ＭＳ 明朝" w:eastAsia="ＭＳ 明朝"/>
                <w:b w:val="0"/>
                <w:i w:val="0"/>
                <w:smallCaps w:val="0"/>
              </w:rPr>
              <w:t>9</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64.0%</w:t>
            </w:r>
          </w:p>
        </w:tc>
      </w:tr>
      <w:tr>
        <w:trPr>
          <w:trHeight w:val="35" w:hRule="atLeast"/>
        </w:trPr>
        <w:tc>
          <w:tcPr>
            <w:tcW w:w="41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20" w:type="dxa"/>
            <w:vMerge w:val="continue"/>
            <w:vAlign w:val="top"/>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予備費</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1,000</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0.2%</w:t>
            </w:r>
          </w:p>
        </w:tc>
      </w:tr>
      <w:tr>
        <w:trPr/>
        <w:tc>
          <w:tcPr>
            <w:tcW w:w="41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20" w:type="dxa"/>
            <w:vMerge w:val="continue"/>
            <w:vAlign w:val="center"/>
          </w:tcPr>
          <w:p>
            <w:pPr>
              <w:pStyle w:val="0"/>
              <w:rPr>
                <w:rFonts w:hint="eastAsia"/>
              </w:rPr>
            </w:pPr>
          </w:p>
        </w:tc>
        <w:tc>
          <w:tcPr>
            <w:tcW w:w="2520" w:type="dxa"/>
            <w:shd w:val="clear" w:color="auto" w:fill="D4F3B5"/>
            <w:vAlign w:val="top"/>
          </w:tcPr>
          <w:p>
            <w:pPr>
              <w:pStyle w:val="0"/>
              <w:shd w:val="clear" w:color="auto" w:fill="D4F3B5"/>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資本的支出</w:t>
            </w:r>
          </w:p>
        </w:tc>
        <w:tc>
          <w:tcPr>
            <w:tcW w:w="2310" w:type="dxa"/>
            <w:shd w:val="clear" w:color="auto" w:fill="D4F3B5"/>
            <w:vAlign w:val="top"/>
          </w:tcPr>
          <w:p>
            <w:pPr>
              <w:pStyle w:val="0"/>
              <w:shd w:val="clear" w:color="auto" w:fill="D4F3B5"/>
              <w:jc w:val="right"/>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45</w:t>
            </w:r>
            <w:r>
              <w:rPr>
                <w:rFonts w:hint="default" w:ascii="ＭＳ 明朝" w:hAnsi="ＭＳ 明朝" w:eastAsia="ＭＳ 明朝"/>
                <w:b w:val="1"/>
                <w:i w:val="0"/>
                <w:smallCaps w:val="0"/>
              </w:rPr>
              <w:t>億</w:t>
            </w:r>
            <w:r>
              <w:rPr>
                <w:rFonts w:hint="default" w:ascii="ＭＳ 明朝" w:hAnsi="ＭＳ 明朝" w:eastAsia="ＭＳ 明朝"/>
                <w:b w:val="1"/>
                <w:i w:val="0"/>
                <w:smallCaps w:val="0"/>
              </w:rPr>
              <w:t>8,16</w:t>
            </w:r>
            <w:r>
              <w:rPr>
                <w:rFonts w:hint="eastAsia" w:ascii="ＭＳ 明朝" w:hAnsi="ＭＳ 明朝" w:eastAsia="ＭＳ 明朝"/>
                <w:b w:val="1"/>
                <w:i w:val="0"/>
                <w:smallCaps w:val="0"/>
              </w:rPr>
              <w:t>1</w:t>
            </w:r>
            <w:r>
              <w:rPr>
                <w:rFonts w:hint="default" w:ascii="ＭＳ 明朝" w:hAnsi="ＭＳ 明朝" w:eastAsia="ＭＳ 明朝"/>
                <w:b w:val="1"/>
                <w:i w:val="0"/>
                <w:smallCaps w:val="0"/>
              </w:rPr>
              <w:t>万円</w:t>
            </w:r>
          </w:p>
        </w:tc>
        <w:tc>
          <w:tcPr>
            <w:tcW w:w="1260" w:type="dxa"/>
            <w:shd w:val="clear" w:color="auto" w:fill="D4F3B5"/>
            <w:vAlign w:val="top"/>
          </w:tcPr>
          <w:p>
            <w:pPr>
              <w:pStyle w:val="0"/>
              <w:shd w:val="clear" w:color="auto" w:fill="D4F3B5"/>
              <w:jc w:val="right"/>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100.0%</w:t>
            </w:r>
          </w:p>
        </w:tc>
      </w:tr>
    </w:tbl>
    <w:p>
      <w:pPr>
        <w:pStyle w:val="0"/>
        <w:snapToGrid w:val="0"/>
        <w:rPr>
          <w:rFonts w:hint="eastAsia" w:ascii="ＭＳ 明朝" w:hAnsi="ＭＳ 明朝" w:eastAsia="ＭＳ 明朝"/>
          <w:sz w:val="24"/>
        </w:rPr>
      </w:pPr>
    </w:p>
    <w:tbl>
      <w:tblPr>
        <w:tblStyle w:val="17"/>
        <w:tblW w:w="0" w:type="auto"/>
        <w:tblInd w:w="0" w:type="dxa"/>
        <w:tblLayout w:type="fixed"/>
        <w:tblLook w:firstRow="1" w:lastRow="0" w:firstColumn="1" w:lastColumn="0" w:noHBand="0" w:noVBand="1" w:val="04A0"/>
      </w:tblPr>
      <w:tblGrid>
        <w:gridCol w:w="415"/>
        <w:gridCol w:w="420"/>
        <w:gridCol w:w="2520"/>
        <w:gridCol w:w="2310"/>
        <w:gridCol w:w="1260"/>
      </w:tblGrid>
      <w:tr>
        <w:trPr>
          <w:trHeight w:val="360" w:hRule="atLeast"/>
        </w:trPr>
        <w:tc>
          <w:tcPr>
            <w:tcW w:w="83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区分</w:t>
            </w:r>
          </w:p>
        </w:tc>
        <w:tc>
          <w:tcPr>
            <w:tcW w:w="60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水道事業会計</w:t>
            </w:r>
          </w:p>
        </w:tc>
      </w:tr>
      <w:tr>
        <w:trPr/>
        <w:tc>
          <w:tcPr>
            <w:tcW w:w="83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20" w:type="dxa"/>
            <w:shd w:val="clear" w:color="auto" w:themeFill="background2" w:themeFillTint="FF" w:themeFillShade="E6"/>
            <w:vAlign w:val="center"/>
          </w:tcPr>
          <w:p>
            <w:pPr>
              <w:pStyle w:val="0"/>
              <w:shd w:val="clear" w:color="auto" w:fill="D0CECE"/>
              <w:jc w:val="center"/>
              <w:rPr>
                <w:rFonts w:hint="eastAsia" w:ascii="ＭＳ 明朝" w:hAnsi="ＭＳ 明朝" w:eastAsia="ＭＳ 明朝"/>
                <w:b w:val="1"/>
                <w:i w:val="0"/>
                <w:smallCaps w:val="0"/>
                <w:sz w:val="24"/>
              </w:rPr>
            </w:pPr>
            <w:r>
              <w:rPr>
                <w:rFonts w:hint="eastAsia" w:ascii="ＭＳ 明朝" w:hAnsi="ＭＳ 明朝" w:eastAsia="ＭＳ 明朝"/>
                <w:b w:val="1"/>
                <w:i w:val="0"/>
                <w:smallCaps w:val="0"/>
                <w:sz w:val="24"/>
              </w:rPr>
              <w:t>項目</w:t>
            </w:r>
          </w:p>
        </w:tc>
        <w:tc>
          <w:tcPr>
            <w:tcW w:w="2310" w:type="dxa"/>
            <w:shd w:val="clear" w:color="auto" w:themeFill="background2" w:themeFillTint="FF" w:themeFillShade="E6"/>
            <w:vAlign w:val="center"/>
          </w:tcPr>
          <w:p>
            <w:pPr>
              <w:pStyle w:val="0"/>
              <w:shd w:val="clear" w:color="auto" w:fill="D0CECE"/>
              <w:jc w:val="center"/>
              <w:rPr>
                <w:rFonts w:hint="eastAsia" w:ascii="ＭＳ 明朝" w:hAnsi="ＭＳ 明朝" w:eastAsia="ＭＳ 明朝"/>
                <w:b w:val="1"/>
                <w:i w:val="0"/>
                <w:smallCaps w:val="0"/>
                <w:sz w:val="24"/>
              </w:rPr>
            </w:pPr>
            <w:r>
              <w:rPr>
                <w:rFonts w:hint="eastAsia" w:ascii="ＭＳ 明朝" w:hAnsi="ＭＳ 明朝" w:eastAsia="ＭＳ 明朝"/>
                <w:b w:val="1"/>
                <w:i w:val="0"/>
                <w:smallCaps w:val="0"/>
                <w:sz w:val="24"/>
              </w:rPr>
              <w:t>当初予算額</w:t>
            </w:r>
          </w:p>
        </w:tc>
        <w:tc>
          <w:tcPr>
            <w:tcW w:w="1260" w:type="dxa"/>
            <w:shd w:val="clear" w:color="auto" w:themeFill="background2" w:themeFillTint="FF" w:themeFillShade="E6"/>
            <w:vAlign w:val="center"/>
          </w:tcPr>
          <w:p>
            <w:pPr>
              <w:pStyle w:val="0"/>
              <w:shd w:val="clear" w:color="auto" w:fill="D0CECE"/>
              <w:jc w:val="center"/>
              <w:rPr>
                <w:rFonts w:hint="eastAsia" w:ascii="ＭＳ 明朝" w:hAnsi="ＭＳ 明朝" w:eastAsia="ＭＳ 明朝"/>
                <w:b w:val="1"/>
                <w:i w:val="0"/>
                <w:smallCaps w:val="0"/>
                <w:sz w:val="24"/>
              </w:rPr>
            </w:pPr>
            <w:r>
              <w:rPr>
                <w:rFonts w:hint="eastAsia" w:ascii="ＭＳ 明朝" w:hAnsi="ＭＳ 明朝" w:eastAsia="ＭＳ 明朝"/>
                <w:b w:val="1"/>
                <w:i w:val="0"/>
                <w:smallCaps w:val="0"/>
                <w:sz w:val="24"/>
              </w:rPr>
              <w:t>構成比</w:t>
            </w:r>
          </w:p>
        </w:tc>
      </w:tr>
      <w:tr>
        <w:trPr>
          <w:trHeight w:val="360" w:hRule="atLeast"/>
        </w:trPr>
        <w:tc>
          <w:tcPr>
            <w:tcW w:w="41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収益的収支</w:t>
            </w:r>
          </w:p>
        </w:tc>
        <w:tc>
          <w:tcPr>
            <w:tcW w:w="4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収入</w:t>
            </w: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営業収益</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37</w:t>
            </w:r>
            <w:r>
              <w:rPr>
                <w:rFonts w:hint="default" w:ascii="ＭＳ 明朝" w:hAnsi="ＭＳ 明朝" w:eastAsia="ＭＳ 明朝"/>
                <w:b w:val="0"/>
                <w:i w:val="0"/>
                <w:smallCaps w:val="0"/>
              </w:rPr>
              <w:t>億</w:t>
            </w:r>
            <w:r>
              <w:rPr>
                <w:rFonts w:hint="default" w:ascii="ＭＳ 明朝" w:hAnsi="ＭＳ 明朝" w:eastAsia="ＭＳ 明朝"/>
                <w:b w:val="0"/>
                <w:i w:val="0"/>
                <w:smallCaps w:val="0"/>
              </w:rPr>
              <w:t>158</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94.6%</w:t>
            </w:r>
          </w:p>
        </w:tc>
      </w:tr>
      <w:tr>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営業外収益</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2</w:t>
            </w:r>
            <w:r>
              <w:rPr>
                <w:rFonts w:hint="default" w:ascii="ＭＳ 明朝" w:hAnsi="ＭＳ 明朝" w:eastAsia="ＭＳ 明朝"/>
                <w:b w:val="0"/>
                <w:i w:val="0"/>
                <w:smallCaps w:val="0"/>
              </w:rPr>
              <w:t>億</w:t>
            </w:r>
            <w:r>
              <w:rPr>
                <w:rFonts w:hint="default" w:ascii="ＭＳ 明朝" w:hAnsi="ＭＳ 明朝" w:eastAsia="ＭＳ 明朝"/>
                <w:b w:val="0"/>
                <w:i w:val="0"/>
                <w:smallCaps w:val="0"/>
              </w:rPr>
              <w:t>1,274</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5.4%</w:t>
            </w:r>
          </w:p>
        </w:tc>
      </w:tr>
      <w:tr>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特別利益</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1</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0.0%</w:t>
            </w:r>
          </w:p>
        </w:tc>
      </w:tr>
      <w:tr>
        <w:trPr/>
        <w:tc>
          <w:tcPr>
            <w:tcW w:w="415" w:type="dxa"/>
            <w:vMerge w:val="continue"/>
            <w:vAlign w:val="center"/>
          </w:tcPr>
          <w:p>
            <w:pPr>
              <w:pStyle w:val="0"/>
              <w:rPr>
                <w:rFonts w:hint="eastAsia"/>
              </w:rPr>
            </w:pPr>
          </w:p>
        </w:tc>
        <w:tc>
          <w:tcPr>
            <w:tcW w:w="4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52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4F3B5"/>
            <w:vAlign w:val="top"/>
          </w:tcPr>
          <w:p>
            <w:pPr>
              <w:pStyle w:val="0"/>
              <w:shd w:val="clear" w:color="auto" w:fill="D4F3B5"/>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水道事業収益</w:t>
            </w:r>
          </w:p>
        </w:tc>
        <w:tc>
          <w:tcPr>
            <w:tcW w:w="2310" w:type="dxa"/>
            <w:shd w:val="clear" w:color="auto" w:fill="D4F3B5"/>
            <w:vAlign w:val="top"/>
          </w:tcPr>
          <w:p>
            <w:pPr>
              <w:pStyle w:val="0"/>
              <w:shd w:val="clear" w:color="auto" w:fill="D4F3B5"/>
              <w:jc w:val="right"/>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39</w:t>
            </w:r>
            <w:r>
              <w:rPr>
                <w:rFonts w:hint="default" w:ascii="ＭＳ 明朝" w:hAnsi="ＭＳ 明朝" w:eastAsia="ＭＳ 明朝"/>
                <w:b w:val="1"/>
                <w:i w:val="0"/>
                <w:smallCaps w:val="0"/>
              </w:rPr>
              <w:t>億</w:t>
            </w:r>
            <w:r>
              <w:rPr>
                <w:rFonts w:hint="default" w:ascii="ＭＳ 明朝" w:hAnsi="ＭＳ 明朝" w:eastAsia="ＭＳ 明朝"/>
                <w:b w:val="1"/>
                <w:i w:val="0"/>
                <w:smallCaps w:val="0"/>
              </w:rPr>
              <w:t>1,433</w:t>
            </w:r>
            <w:r>
              <w:rPr>
                <w:rFonts w:hint="default" w:ascii="ＭＳ 明朝" w:hAnsi="ＭＳ 明朝" w:eastAsia="ＭＳ 明朝"/>
                <w:b w:val="1"/>
                <w:i w:val="0"/>
                <w:smallCaps w:val="0"/>
              </w:rPr>
              <w:t>万円</w:t>
            </w:r>
          </w:p>
        </w:tc>
        <w:tc>
          <w:tcPr>
            <w:tcW w:w="1260" w:type="dxa"/>
            <w:shd w:val="clear" w:color="auto" w:fill="D4F3B5"/>
            <w:vAlign w:val="top"/>
          </w:tcPr>
          <w:p>
            <w:pPr>
              <w:pStyle w:val="0"/>
              <w:shd w:val="clear" w:color="auto" w:fill="D4F3B5"/>
              <w:jc w:val="right"/>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100.0%</w:t>
            </w:r>
          </w:p>
        </w:tc>
      </w:tr>
      <w:tr>
        <w:trPr/>
        <w:tc>
          <w:tcPr>
            <w:tcW w:w="415" w:type="dxa"/>
            <w:vMerge w:val="continue"/>
            <w:vAlign w:val="center"/>
          </w:tcPr>
          <w:p>
            <w:pPr>
              <w:pStyle w:val="0"/>
              <w:rPr>
                <w:rFonts w:hint="eastAsia"/>
              </w:rPr>
            </w:pPr>
          </w:p>
        </w:tc>
        <w:tc>
          <w:tcPr>
            <w:tcW w:w="42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支出</w:t>
            </w:r>
          </w:p>
        </w:tc>
        <w:tc>
          <w:tcPr>
            <w:tcW w:w="2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営業費用</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37</w:t>
            </w:r>
            <w:r>
              <w:rPr>
                <w:rFonts w:hint="default" w:ascii="ＭＳ 明朝" w:hAnsi="ＭＳ 明朝" w:eastAsia="ＭＳ 明朝"/>
                <w:b w:val="0"/>
                <w:i w:val="0"/>
                <w:smallCaps w:val="0"/>
              </w:rPr>
              <w:t>億</w:t>
            </w:r>
            <w:r>
              <w:rPr>
                <w:rFonts w:hint="default" w:ascii="ＭＳ 明朝" w:hAnsi="ＭＳ 明朝" w:eastAsia="ＭＳ 明朝"/>
                <w:b w:val="0"/>
                <w:i w:val="0"/>
                <w:smallCaps w:val="0"/>
              </w:rPr>
              <w:t>7,280</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95.8%</w:t>
            </w:r>
          </w:p>
        </w:tc>
      </w:tr>
      <w:tr>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営業外費用</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1</w:t>
            </w:r>
            <w:r>
              <w:rPr>
                <w:rFonts w:hint="default" w:ascii="ＭＳ 明朝" w:hAnsi="ＭＳ 明朝" w:eastAsia="ＭＳ 明朝"/>
                <w:b w:val="0"/>
                <w:i w:val="0"/>
                <w:smallCaps w:val="0"/>
              </w:rPr>
              <w:t>億</w:t>
            </w:r>
            <w:r>
              <w:rPr>
                <w:rFonts w:hint="default" w:ascii="ＭＳ 明朝" w:hAnsi="ＭＳ 明朝" w:eastAsia="ＭＳ 明朝"/>
                <w:b w:val="0"/>
                <w:i w:val="0"/>
                <w:smallCaps w:val="0"/>
              </w:rPr>
              <w:t>3,666</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3.5%</w:t>
            </w:r>
          </w:p>
        </w:tc>
      </w:tr>
      <w:tr>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特別損失</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850</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0.2%</w:t>
            </w:r>
          </w:p>
        </w:tc>
      </w:tr>
      <w:tr>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予備費</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2,000</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0.5%</w:t>
            </w:r>
          </w:p>
        </w:tc>
      </w:tr>
      <w:tr>
        <w:trPr/>
        <w:tc>
          <w:tcPr>
            <w:tcW w:w="41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4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2520" w:type="dxa"/>
            <w:shd w:val="clear" w:color="auto" w:fill="D4F3B5"/>
            <w:vAlign w:val="top"/>
          </w:tcPr>
          <w:p>
            <w:pPr>
              <w:pStyle w:val="0"/>
              <w:shd w:val="clear" w:color="auto" w:fill="D4F3B5"/>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水道事業費用</w:t>
            </w:r>
          </w:p>
        </w:tc>
        <w:tc>
          <w:tcPr>
            <w:tcW w:w="2310" w:type="dxa"/>
            <w:shd w:val="clear" w:color="auto" w:fill="D4F3B5"/>
            <w:vAlign w:val="top"/>
          </w:tcPr>
          <w:p>
            <w:pPr>
              <w:pStyle w:val="0"/>
              <w:shd w:val="clear" w:color="auto" w:fill="D4F3B5"/>
              <w:jc w:val="right"/>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39</w:t>
            </w:r>
            <w:r>
              <w:rPr>
                <w:rFonts w:hint="default" w:ascii="ＭＳ 明朝" w:hAnsi="ＭＳ 明朝" w:eastAsia="ＭＳ 明朝"/>
                <w:b w:val="1"/>
                <w:i w:val="0"/>
                <w:smallCaps w:val="0"/>
              </w:rPr>
              <w:t>億</w:t>
            </w:r>
            <w:r>
              <w:rPr>
                <w:rFonts w:hint="default" w:ascii="ＭＳ 明朝" w:hAnsi="ＭＳ 明朝" w:eastAsia="ＭＳ 明朝"/>
                <w:b w:val="1"/>
                <w:i w:val="0"/>
                <w:smallCaps w:val="0"/>
              </w:rPr>
              <w:t>3,796</w:t>
            </w:r>
            <w:r>
              <w:rPr>
                <w:rFonts w:hint="default" w:ascii="ＭＳ 明朝" w:hAnsi="ＭＳ 明朝" w:eastAsia="ＭＳ 明朝"/>
                <w:b w:val="1"/>
                <w:i w:val="0"/>
                <w:smallCaps w:val="0"/>
              </w:rPr>
              <w:t>万円</w:t>
            </w:r>
          </w:p>
        </w:tc>
        <w:tc>
          <w:tcPr>
            <w:tcW w:w="1260" w:type="dxa"/>
            <w:shd w:val="clear" w:color="auto" w:fill="D4F3B5"/>
            <w:vAlign w:val="top"/>
          </w:tcPr>
          <w:p>
            <w:pPr>
              <w:pStyle w:val="0"/>
              <w:shd w:val="clear" w:color="auto" w:fill="D4F3B5"/>
              <w:jc w:val="right"/>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100.0%</w:t>
            </w:r>
          </w:p>
        </w:tc>
      </w:tr>
      <w:tr>
        <w:trPr>
          <w:trHeight w:val="360" w:hRule="atLeast"/>
        </w:trPr>
        <w:tc>
          <w:tcPr>
            <w:tcW w:w="41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資本的収支</w:t>
            </w:r>
          </w:p>
        </w:tc>
        <w:tc>
          <w:tcPr>
            <w:tcW w:w="42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収入</w:t>
            </w: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企業債</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9</w:t>
            </w:r>
            <w:r>
              <w:rPr>
                <w:rFonts w:hint="default" w:ascii="ＭＳ 明朝" w:hAnsi="ＭＳ 明朝" w:eastAsia="ＭＳ 明朝"/>
                <w:b w:val="0"/>
                <w:i w:val="0"/>
                <w:smallCaps w:val="0"/>
              </w:rPr>
              <w:t>億</w:t>
            </w:r>
            <w:r>
              <w:rPr>
                <w:rFonts w:hint="default" w:ascii="ＭＳ 明朝" w:hAnsi="ＭＳ 明朝" w:eastAsia="ＭＳ 明朝"/>
                <w:b w:val="0"/>
                <w:i w:val="0"/>
                <w:smallCaps w:val="0"/>
              </w:rPr>
              <w:t>8,180</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85.6%</w:t>
            </w:r>
          </w:p>
        </w:tc>
      </w:tr>
      <w:tr>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補助金</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2,386</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2.1%</w:t>
            </w:r>
          </w:p>
        </w:tc>
      </w:tr>
      <w:tr>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負担金</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8,207</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7.2%</w:t>
            </w:r>
          </w:p>
        </w:tc>
      </w:tr>
      <w:tr>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他会計負担金</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5,329</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4.6%</w:t>
            </w:r>
          </w:p>
        </w:tc>
      </w:tr>
      <w:tr>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出資金</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640</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0.5%</w:t>
            </w:r>
          </w:p>
        </w:tc>
      </w:tr>
      <w:tr>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固定資産売却代金</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0</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0.0%</w:t>
            </w:r>
          </w:p>
        </w:tc>
      </w:tr>
      <w:tr>
        <w:trPr/>
        <w:tc>
          <w:tcPr>
            <w:tcW w:w="415" w:type="dxa"/>
            <w:vMerge w:val="continue"/>
            <w:vAlign w:val="center"/>
          </w:tcPr>
          <w:p>
            <w:pPr>
              <w:pStyle w:val="0"/>
              <w:rPr>
                <w:rFonts w:hint="eastAsia"/>
              </w:rPr>
            </w:pPr>
          </w:p>
        </w:tc>
        <w:tc>
          <w:tcPr>
            <w:tcW w:w="4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520" w:type="dxa"/>
            <w:shd w:val="clear" w:color="auto" w:fill="D4F3B5"/>
            <w:vAlign w:val="top"/>
          </w:tcPr>
          <w:p>
            <w:pPr>
              <w:pStyle w:val="0"/>
              <w:shd w:val="clear" w:color="auto" w:fill="D4F3B5"/>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資本的収入</w:t>
            </w:r>
          </w:p>
        </w:tc>
        <w:tc>
          <w:tcPr>
            <w:tcW w:w="2310" w:type="dxa"/>
            <w:shd w:val="clear" w:color="auto" w:fill="D4F3B5"/>
            <w:vAlign w:val="top"/>
          </w:tcPr>
          <w:p>
            <w:pPr>
              <w:pStyle w:val="0"/>
              <w:shd w:val="clear" w:color="auto" w:fill="D4F3B5"/>
              <w:jc w:val="right"/>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11</w:t>
            </w:r>
            <w:r>
              <w:rPr>
                <w:rFonts w:hint="default" w:ascii="ＭＳ 明朝" w:hAnsi="ＭＳ 明朝" w:eastAsia="ＭＳ 明朝"/>
                <w:b w:val="1"/>
                <w:i w:val="0"/>
                <w:smallCaps w:val="0"/>
              </w:rPr>
              <w:t>億</w:t>
            </w:r>
            <w:r>
              <w:rPr>
                <w:rFonts w:hint="default" w:ascii="ＭＳ 明朝" w:hAnsi="ＭＳ 明朝" w:eastAsia="ＭＳ 明朝"/>
                <w:b w:val="1"/>
                <w:i w:val="0"/>
                <w:smallCaps w:val="0"/>
              </w:rPr>
              <w:t>4,742</w:t>
            </w:r>
            <w:r>
              <w:rPr>
                <w:rFonts w:hint="default" w:ascii="ＭＳ 明朝" w:hAnsi="ＭＳ 明朝" w:eastAsia="ＭＳ 明朝"/>
                <w:b w:val="1"/>
                <w:i w:val="0"/>
                <w:smallCaps w:val="0"/>
              </w:rPr>
              <w:t>万円</w:t>
            </w:r>
          </w:p>
        </w:tc>
        <w:tc>
          <w:tcPr>
            <w:tcW w:w="1260" w:type="dxa"/>
            <w:shd w:val="clear" w:color="auto" w:fill="D4F3B5"/>
            <w:vAlign w:val="top"/>
          </w:tcPr>
          <w:p>
            <w:pPr>
              <w:pStyle w:val="0"/>
              <w:shd w:val="clear" w:color="auto" w:fill="D4F3B5"/>
              <w:jc w:val="right"/>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100.0%</w:t>
            </w:r>
          </w:p>
        </w:tc>
      </w:tr>
      <w:tr>
        <w:trPr/>
        <w:tc>
          <w:tcPr>
            <w:tcW w:w="415" w:type="dxa"/>
            <w:vMerge w:val="continue"/>
            <w:vAlign w:val="center"/>
          </w:tcPr>
          <w:p>
            <w:pPr>
              <w:pStyle w:val="0"/>
              <w:rPr>
                <w:rFonts w:hint="eastAsia"/>
              </w:rPr>
            </w:pPr>
          </w:p>
        </w:tc>
        <w:tc>
          <w:tcPr>
            <w:tcW w:w="42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4"/>
              </w:rPr>
              <w:t>支出</w:t>
            </w: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建設改良費</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18</w:t>
            </w:r>
            <w:r>
              <w:rPr>
                <w:rFonts w:hint="default" w:ascii="ＭＳ 明朝" w:hAnsi="ＭＳ 明朝" w:eastAsia="ＭＳ 明朝"/>
                <w:b w:val="0"/>
                <w:i w:val="0"/>
                <w:smallCaps w:val="0"/>
              </w:rPr>
              <w:t>億</w:t>
            </w:r>
            <w:r>
              <w:rPr>
                <w:rFonts w:hint="default" w:ascii="ＭＳ 明朝" w:hAnsi="ＭＳ 明朝" w:eastAsia="ＭＳ 明朝"/>
                <w:b w:val="0"/>
                <w:i w:val="0"/>
                <w:smallCaps w:val="0"/>
              </w:rPr>
              <w:t>7,518</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70.3%</w:t>
            </w:r>
          </w:p>
        </w:tc>
      </w:tr>
      <w:tr>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企業債償還金</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6</w:t>
            </w:r>
            <w:r>
              <w:rPr>
                <w:rFonts w:hint="default" w:ascii="ＭＳ 明朝" w:hAnsi="ＭＳ 明朝" w:eastAsia="ＭＳ 明朝"/>
                <w:b w:val="0"/>
                <w:i w:val="0"/>
                <w:smallCaps w:val="0"/>
              </w:rPr>
              <w:t>億</w:t>
            </w:r>
            <w:r>
              <w:rPr>
                <w:rFonts w:hint="default" w:ascii="ＭＳ 明朝" w:hAnsi="ＭＳ 明朝" w:eastAsia="ＭＳ 明朝"/>
                <w:b w:val="0"/>
                <w:i w:val="0"/>
                <w:smallCaps w:val="0"/>
              </w:rPr>
              <w:t>8,01</w:t>
            </w:r>
            <w:r>
              <w:rPr>
                <w:rFonts w:hint="eastAsia" w:ascii="ＭＳ 明朝" w:hAnsi="ＭＳ 明朝" w:eastAsia="ＭＳ 明朝"/>
                <w:b w:val="0"/>
                <w:i w:val="0"/>
                <w:smallCaps w:val="0"/>
              </w:rPr>
              <w:t>9</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25.5%</w:t>
            </w:r>
          </w:p>
        </w:tc>
      </w:tr>
      <w:tr>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投資</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1</w:t>
            </w:r>
            <w:r>
              <w:rPr>
                <w:rFonts w:hint="default" w:ascii="ＭＳ 明朝" w:hAnsi="ＭＳ 明朝" w:eastAsia="ＭＳ 明朝"/>
                <w:b w:val="0"/>
                <w:i w:val="0"/>
                <w:smallCaps w:val="0"/>
              </w:rPr>
              <w:t>億</w:t>
            </w:r>
            <w:r>
              <w:rPr>
                <w:rFonts w:hint="default" w:ascii="ＭＳ 明朝" w:hAnsi="ＭＳ 明朝" w:eastAsia="ＭＳ 明朝"/>
                <w:b w:val="0"/>
                <w:i w:val="0"/>
                <w:smallCaps w:val="0"/>
              </w:rPr>
              <w:t>25</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3.8%</w:t>
            </w:r>
          </w:p>
        </w:tc>
      </w:tr>
      <w:tr>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vAlign w:val="top"/>
          </w:tcPr>
          <w:p>
            <w:pPr>
              <w:pStyle w:val="0"/>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予備費</w:t>
            </w:r>
          </w:p>
        </w:tc>
        <w:tc>
          <w:tcPr>
            <w:tcW w:w="231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1,000</w:t>
            </w:r>
            <w:r>
              <w:rPr>
                <w:rFonts w:hint="default" w:ascii="ＭＳ 明朝" w:hAnsi="ＭＳ 明朝" w:eastAsia="ＭＳ 明朝"/>
                <w:b w:val="0"/>
                <w:i w:val="0"/>
                <w:smallCaps w:val="0"/>
              </w:rPr>
              <w:t>万円</w:t>
            </w:r>
          </w:p>
        </w:tc>
        <w:tc>
          <w:tcPr>
            <w:tcW w:w="1260" w:type="dxa"/>
            <w:vAlign w:val="top"/>
          </w:tcPr>
          <w:p>
            <w:pPr>
              <w:pStyle w:val="0"/>
              <w:jc w:val="right"/>
              <w:rPr>
                <w:rFonts w:hint="default" w:ascii="ＭＳ 明朝" w:hAnsi="ＭＳ 明朝" w:eastAsia="ＭＳ 明朝"/>
                <w:b w:val="0"/>
                <w:i w:val="0"/>
                <w:smallCaps w:val="0"/>
                <w:sz w:val="24"/>
              </w:rPr>
            </w:pPr>
            <w:r>
              <w:rPr>
                <w:rFonts w:hint="default" w:ascii="ＭＳ 明朝" w:hAnsi="ＭＳ 明朝" w:eastAsia="ＭＳ 明朝"/>
                <w:b w:val="0"/>
                <w:i w:val="0"/>
                <w:smallCaps w:val="0"/>
              </w:rPr>
              <w:t>0.4%</w:t>
            </w:r>
          </w:p>
        </w:tc>
      </w:tr>
      <w:tr>
        <w:trPr/>
        <w:tc>
          <w:tcPr>
            <w:tcW w:w="415" w:type="dxa"/>
            <w:vMerge w:val="continue"/>
            <w:vAlign w:val="center"/>
          </w:tcPr>
          <w:p>
            <w:pPr>
              <w:pStyle w:val="0"/>
              <w:rPr>
                <w:rFonts w:hint="eastAsia"/>
              </w:rPr>
            </w:pPr>
          </w:p>
        </w:tc>
        <w:tc>
          <w:tcPr>
            <w:tcW w:w="420" w:type="dxa"/>
            <w:vMerge w:val="continue"/>
            <w:vAlign w:val="center"/>
          </w:tcPr>
          <w:p>
            <w:pPr>
              <w:pStyle w:val="0"/>
              <w:rPr>
                <w:rFonts w:hint="eastAsia"/>
              </w:rPr>
            </w:pPr>
          </w:p>
        </w:tc>
        <w:tc>
          <w:tcPr>
            <w:tcW w:w="2520" w:type="dxa"/>
            <w:shd w:val="clear" w:color="auto" w:fill="D4F3B5"/>
            <w:vAlign w:val="top"/>
          </w:tcPr>
          <w:p>
            <w:pPr>
              <w:pStyle w:val="0"/>
              <w:shd w:val="clear" w:color="auto" w:fill="D4F3B5"/>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資本的支出</w:t>
            </w:r>
          </w:p>
        </w:tc>
        <w:tc>
          <w:tcPr>
            <w:tcW w:w="2310" w:type="dxa"/>
            <w:shd w:val="clear" w:color="auto" w:fill="D4F3B5"/>
            <w:vAlign w:val="top"/>
          </w:tcPr>
          <w:p>
            <w:pPr>
              <w:pStyle w:val="0"/>
              <w:shd w:val="clear" w:color="auto" w:fill="D4F3B5"/>
              <w:jc w:val="right"/>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26</w:t>
            </w:r>
            <w:r>
              <w:rPr>
                <w:rFonts w:hint="default" w:ascii="ＭＳ 明朝" w:hAnsi="ＭＳ 明朝" w:eastAsia="ＭＳ 明朝"/>
                <w:b w:val="1"/>
                <w:i w:val="0"/>
                <w:smallCaps w:val="0"/>
              </w:rPr>
              <w:t>億</w:t>
            </w:r>
            <w:r>
              <w:rPr>
                <w:rFonts w:hint="default" w:ascii="ＭＳ 明朝" w:hAnsi="ＭＳ 明朝" w:eastAsia="ＭＳ 明朝"/>
                <w:b w:val="1"/>
                <w:i w:val="0"/>
                <w:smallCaps w:val="0"/>
              </w:rPr>
              <w:t>6,56</w:t>
            </w:r>
            <w:r>
              <w:rPr>
                <w:rFonts w:hint="eastAsia" w:ascii="ＭＳ 明朝" w:hAnsi="ＭＳ 明朝" w:eastAsia="ＭＳ 明朝"/>
                <w:b w:val="1"/>
                <w:i w:val="0"/>
                <w:smallCaps w:val="0"/>
              </w:rPr>
              <w:t>2</w:t>
            </w:r>
            <w:r>
              <w:rPr>
                <w:rFonts w:hint="default" w:ascii="ＭＳ 明朝" w:hAnsi="ＭＳ 明朝" w:eastAsia="ＭＳ 明朝"/>
                <w:b w:val="1"/>
                <w:i w:val="0"/>
                <w:smallCaps w:val="0"/>
              </w:rPr>
              <w:t>万円</w:t>
            </w:r>
          </w:p>
        </w:tc>
        <w:tc>
          <w:tcPr>
            <w:tcW w:w="1260" w:type="dxa"/>
            <w:shd w:val="clear" w:color="auto" w:fill="D4F3B5"/>
            <w:vAlign w:val="top"/>
          </w:tcPr>
          <w:p>
            <w:pPr>
              <w:pStyle w:val="0"/>
              <w:shd w:val="clear" w:color="auto" w:fill="D4F3B5"/>
              <w:jc w:val="right"/>
              <w:rPr>
                <w:rFonts w:hint="default" w:ascii="ＭＳ 明朝" w:hAnsi="ＭＳ 明朝" w:eastAsia="ＭＳ 明朝"/>
                <w:b w:val="1"/>
                <w:i w:val="0"/>
                <w:smallCaps w:val="0"/>
                <w:sz w:val="24"/>
              </w:rPr>
            </w:pPr>
            <w:r>
              <w:rPr>
                <w:rFonts w:hint="default" w:ascii="ＭＳ 明朝" w:hAnsi="ＭＳ 明朝" w:eastAsia="ＭＳ 明朝"/>
                <w:b w:val="1"/>
                <w:i w:val="0"/>
                <w:smallCaps w:val="0"/>
              </w:rPr>
              <w:t>100.0%</w:t>
            </w:r>
          </w:p>
        </w:tc>
      </w:tr>
    </w:tbl>
    <w:p>
      <w:pPr>
        <w:pStyle w:val="0"/>
        <w:snapToGrid w:val="0"/>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862</TotalTime>
  <Pages>6</Pages>
  <Words>557</Words>
  <Characters>3696</Characters>
  <Application>JUST Note</Application>
  <Lines>12948</Lines>
  <Paragraphs>335</Paragraphs>
  <CharactersWithSpaces>3761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cp:lastPrinted>2025-02-26T07:24:15Z</cp:lastPrinted>
  <dcterms:created xsi:type="dcterms:W3CDTF">2025-02-20T07:12:00Z</dcterms:created>
  <dcterms:modified xsi:type="dcterms:W3CDTF">2025-03-21T08:59:15Z</dcterms:modified>
  <cp:revision>9</cp:revision>
</cp:coreProperties>
</file>