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4"/>
        </w:rPr>
      </w:pPr>
      <w:r>
        <w:rPr>
          <w:rFonts w:hint="eastAsia" w:ascii="ＭＳ 明朝" w:hAnsi="ＭＳ 明朝" w:eastAsia="ＭＳ 明朝"/>
          <w:b w:val="1"/>
          <w:sz w:val="24"/>
        </w:rPr>
        <w:t>まちの話題や出来事、ニュースをお届けします</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b w:val="1"/>
          <w:sz w:val="28"/>
        </w:rPr>
        <w:t>CITY TOPICS</w:t>
      </w:r>
    </w:p>
    <w:p>
      <w:pPr>
        <w:pStyle w:val="0"/>
        <w:ind w:firstLineChars="0"/>
        <w:rPr>
          <w:rFonts w:hint="eastAsia" w:ascii="ＭＳ 明朝" w:hAnsi="ＭＳ 明朝" w:eastAsia="ＭＳ 明朝"/>
          <w:b w:val="0"/>
          <w:sz w:val="24"/>
        </w:rPr>
      </w:pPr>
    </w:p>
    <w:p>
      <w:pPr>
        <w:pStyle w:val="0"/>
        <w:ind w:firstLineChars="0"/>
        <w:rPr>
          <w:rFonts w:hint="eastAsia" w:ascii="ＭＳ 明朝" w:hAnsi="ＭＳ 明朝" w:eastAsia="ＭＳ 明朝"/>
          <w:b w:val="0"/>
          <w:sz w:val="24"/>
        </w:rPr>
      </w:pPr>
      <w:r>
        <w:rPr>
          <w:rFonts w:hint="eastAsia" w:ascii="ＭＳ 明朝" w:hAnsi="ＭＳ 明朝" w:eastAsia="ＭＳ 明朝"/>
          <w:b w:val="1"/>
          <w:sz w:val="24"/>
        </w:rPr>
        <w:t>おおさきフレイル相談薬局認証式を行いました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13</w:t>
      </w:r>
      <w:r>
        <w:rPr>
          <w:rFonts w:hint="eastAsia" w:ascii="ＭＳ 明朝" w:hAnsi="ＭＳ 明朝" w:eastAsia="ＭＳ 明朝"/>
          <w:b w:val="0"/>
          <w:sz w:val="24"/>
        </w:rPr>
        <w:t>日、「おおさきフレイル相談薬局認証式」を行いました。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おおさきフレイル相談薬局」認証制度は、市と大崎薬剤師会が協力した取り組みです。加齢などにより体力や気力が弱まった状態である「フレイル」を予防するため、認証を受けた薬局・薬店が相談を受け付け、フレイルチェックをして、結果に対する助言や指導を行うとともに、必要に応じて関係機関につなぐ支援を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今回の認証式では、フレイル予防に関する</w:t>
      </w:r>
      <w:r>
        <w:rPr>
          <w:rFonts w:hint="eastAsia" w:ascii="ＭＳ 明朝" w:hAnsi="ＭＳ 明朝" w:eastAsia="ＭＳ 明朝"/>
          <w:b w:val="0"/>
          <w:sz w:val="24"/>
        </w:rPr>
        <w:t>4</w:t>
      </w:r>
      <w:r>
        <w:rPr>
          <w:rFonts w:hint="eastAsia" w:ascii="ＭＳ 明朝" w:hAnsi="ＭＳ 明朝" w:eastAsia="ＭＳ 明朝"/>
          <w:b w:val="0"/>
          <w:sz w:val="24"/>
        </w:rPr>
        <w:t>回の研修を受講した大崎地域の薬局</w:t>
      </w:r>
      <w:r>
        <w:rPr>
          <w:rFonts w:hint="eastAsia" w:ascii="ＭＳ 明朝" w:hAnsi="ＭＳ 明朝" w:eastAsia="ＭＳ 明朝"/>
          <w:b w:val="0"/>
          <w:sz w:val="24"/>
        </w:rPr>
        <w:t>26</w:t>
      </w:r>
      <w:r>
        <w:rPr>
          <w:rFonts w:hint="eastAsia" w:ascii="ＭＳ 明朝" w:hAnsi="ＭＳ 明朝" w:eastAsia="ＭＳ 明朝"/>
          <w:b w:val="0"/>
          <w:sz w:val="24"/>
        </w:rPr>
        <w:t>カ所と薬剤師</w:t>
      </w:r>
      <w:r>
        <w:rPr>
          <w:rFonts w:hint="eastAsia" w:ascii="ＭＳ 明朝" w:hAnsi="ＭＳ 明朝" w:eastAsia="ＭＳ 明朝"/>
          <w:b w:val="0"/>
          <w:sz w:val="24"/>
        </w:rPr>
        <w:t>33</w:t>
      </w:r>
      <w:r>
        <w:rPr>
          <w:rFonts w:hint="eastAsia" w:ascii="ＭＳ 明朝" w:hAnsi="ＭＳ 明朝" w:eastAsia="ＭＳ 明朝"/>
          <w:b w:val="0"/>
          <w:sz w:val="24"/>
        </w:rPr>
        <w:t>人が認証を受けました。大崎薬剤師会を代表して会長と副会長</w:t>
      </w:r>
      <w:r>
        <w:rPr>
          <w:rFonts w:hint="eastAsia" w:ascii="ＭＳ 明朝" w:hAnsi="ＭＳ 明朝" w:eastAsia="ＭＳ 明朝"/>
          <w:b w:val="0"/>
          <w:sz w:val="24"/>
        </w:rPr>
        <w:t>3</w:t>
      </w:r>
      <w:r>
        <w:rPr>
          <w:rFonts w:hint="eastAsia" w:ascii="ＭＳ 明朝" w:hAnsi="ＭＳ 明朝" w:eastAsia="ＭＳ 明朝"/>
          <w:b w:val="0"/>
          <w:sz w:val="24"/>
        </w:rPr>
        <w:t>人が、市長から認証書と認証ステッカーを授与されました。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フレイルに早期に気付いて適切な対策をすることで、健康な状態に改善することができます。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健康寿命を伸ばして、いつまでも元気に暮らしていくために、普段から身近な健康相談の場となっている薬局・薬店と一緒に、フレイル予防に取り組みましょう。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認証を受けたおおさきフレイル相談薬局の一覧は、市ウェブサイトを確認してください。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写真：左から古川調剤薬局</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だ</w:instrText>
      </w:r>
      <w:r>
        <w:rPr>
          <w:rFonts w:hint="eastAsia" w:ascii="ＭＳ 明朝" w:hAnsi="ＭＳ 明朝" w:eastAsia="ＭＳ 明朝"/>
          <w:sz w:val="12"/>
        </w:rPr>
        <w:instrText>じ</w:instrText>
      </w:r>
      <w:r>
        <w:rPr>
          <w:rFonts w:hint="eastAsia" w:ascii="ＭＳ 明朝" w:hAnsi="ＭＳ 明朝" w:eastAsia="ＭＳ 明朝"/>
          <w:sz w:val="12"/>
        </w:rPr>
        <w:instrText>ま</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小田嶋</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ず</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一明</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氏、ほなみ薬局</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だ</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千田</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12"/>
        </w:rPr>
        <w:instrText>ひ</w:instrText>
      </w:r>
      <w:r>
        <w:rPr>
          <w:rFonts w:hint="eastAsia" w:ascii="ＭＳ 明朝" w:hAnsi="ＭＳ 明朝" w:eastAsia="ＭＳ 明朝"/>
          <w:sz w:val="12"/>
        </w:rPr>
        <w:instrText>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利彦</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氏、伊藤市長、小牛田薬局駅前店</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は</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髙橋</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均</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氏、正明薬局三日町店</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ぬ</w:instrText>
      </w:r>
      <w:r>
        <w:rPr>
          <w:rFonts w:hint="eastAsia" w:ascii="ＭＳ 明朝" w:hAnsi="ＭＳ 明朝" w:eastAsia="ＭＳ 明朝"/>
          <w:sz w:val="12"/>
        </w:rPr>
        <w:instrText>ま</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大沼</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さ</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正明</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rPr>
          <w:rFonts w:hint="eastAsia" w:ascii="ＭＳ 明朝" w:hAnsi="ＭＳ 明朝" w:eastAsia="ＭＳ 明朝"/>
          <w:b w:val="0"/>
          <w:sz w:val="24"/>
        </w:rPr>
      </w:pPr>
      <w:r>
        <w:rPr>
          <w:rFonts w:hint="eastAsia" w:ascii="ＭＳ 明朝" w:hAnsi="ＭＳ 明朝" w:eastAsia="ＭＳ 明朝"/>
          <w:b w:val="0"/>
          <w:sz w:val="24"/>
        </w:rPr>
        <w:t>絵：おおさきフレイル相談薬局はこのステッカーが目印です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学校法人誠真学園宮城誠真短期大学と包括連携協定を締結しました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日、学校法人誠真学園宮城誠真短期大学と包括連携協定を締結しました。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宮城誠真短期大学は、保育・幼児教育課程のある市内唯一の短期大学です。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これまでも、学生消防団としての活動や選挙啓発、市内公立の保育施設での実習生の受け入れなど、さまざまな事業を連携して実施してきました。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本協定は、「保育・幼児教育の分野で活躍する人材の育成」をはじめとした</w:t>
      </w:r>
      <w:r>
        <w:rPr>
          <w:rFonts w:hint="eastAsia" w:ascii="ＭＳ 明朝" w:hAnsi="ＭＳ 明朝" w:eastAsia="ＭＳ 明朝"/>
          <w:b w:val="0"/>
          <w:sz w:val="24"/>
        </w:rPr>
        <w:t>6</w:t>
      </w:r>
      <w:r>
        <w:rPr>
          <w:rFonts w:hint="eastAsia" w:ascii="ＭＳ 明朝" w:hAnsi="ＭＳ 明朝" w:eastAsia="ＭＳ 明朝"/>
          <w:b w:val="0"/>
          <w:sz w:val="24"/>
        </w:rPr>
        <w:t>つの協定項目について、連携事業を展開することで、地域の活性化と市民満足度の向上を図ることを目的としています。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宮城誠真短期大学が持つ専門知識や学生の視点を生かした連携事業の実施により、若者や子育て世代などにとって魅力ある地域づくりが期待できます。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今後は、これまでの取り組みを踏まえた相互連携により、持続可能な地域づくりに取り組んでいきます。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写真：協定書を取り交わした伊藤市長（中央）と宮城誠真短期大学学長</w:t>
      </w:r>
      <w:r>
        <w:rPr>
          <w:rFonts w:hint="eastAsia" w:ascii="ＭＳ 明朝" w:hAnsi="ＭＳ 明朝" w:eastAsia="ＭＳ 明朝"/>
          <w:b w:val="0"/>
          <w:sz w:val="24"/>
        </w:rPr>
        <w:t xml:space="preserve"> </w:t>
      </w:r>
      <w:r>
        <w:rPr>
          <w:rFonts w:hint="eastAsia" w:ascii="ＭＳ 明朝" w:hAnsi="ＭＳ 明朝" w:eastAsia="ＭＳ 明朝"/>
          <w:b w:val="0"/>
          <w:sz w:val="24"/>
        </w:rPr>
        <w:t>山口</w:t>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よ</w:instrText>
      </w:r>
      <w:r>
        <w:rPr>
          <w:rFonts w:hint="eastAsia" w:ascii="ＭＳ 明朝" w:hAnsi="ＭＳ 明朝" w:eastAsia="ＭＳ 明朝"/>
          <w:sz w:val="12"/>
        </w:rPr>
        <w:instrText>し</w:instrText>
      </w:r>
      <w:r>
        <w:rPr>
          <w:rFonts w:hint="eastAsia" w:ascii="ＭＳ 明朝" w:hAnsi="ＭＳ 明朝" w:eastAsia="ＭＳ 明朝"/>
          <w:sz w:val="12"/>
        </w:rPr>
        <w:instrText>や</w:instrText>
      </w:r>
      <w:r>
        <w:rPr>
          <w:rFonts w:hint="eastAsia" w:ascii="ＭＳ 明朝" w:hAnsi="ＭＳ 明朝" w:eastAsia="ＭＳ 明朝"/>
          <w:sz w:val="12"/>
        </w:rPr>
        <w:instrText>す</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義康</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氏（右から</w:t>
      </w:r>
      <w:r>
        <w:rPr>
          <w:rFonts w:hint="eastAsia" w:ascii="ＭＳ 明朝" w:hAnsi="ＭＳ 明朝" w:eastAsia="ＭＳ 明朝"/>
          <w:b w:val="0"/>
          <w:sz w:val="24"/>
        </w:rPr>
        <w:t>4</w:t>
      </w:r>
      <w:r>
        <w:rPr>
          <w:rFonts w:hint="eastAsia" w:ascii="ＭＳ 明朝" w:hAnsi="ＭＳ 明朝" w:eastAsia="ＭＳ 明朝"/>
          <w:b w:val="0"/>
          <w:sz w:val="24"/>
        </w:rPr>
        <w:t>人目）</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写真：協定書への署名</w:t>
      </w:r>
      <w:bookmarkStart w:id="0" w:name="_GoBack"/>
      <w:bookmarkEnd w:id="0"/>
    </w:p>
    <w:sectPr>
      <w:pgSz w:w="11906" w:h="16838"/>
      <w:pgMar w:top="1985" w:right="1701" w:bottom="15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UDShinGoPr6-Regular-90msp-RKSJ-">
    <w:panose1 w:val="00000000000000000000"/>
    <w:charset w:val="80"/>
    <w:family w:val="auto"/>
    <w:notTrueType/>
    <w:pitch w:val="fixed"/>
    <w:sig w:usb0="00000000" w:usb1="00000000" w:usb2="00000000" w:usb3="00000000" w:csb0="00000000" w:csb1="00000000"/>
  </w:font>
  <w:font w:name="ShinMGoPr6-Light-90msp-RKSJ-H-I">
    <w:panose1 w:val="00000000000000000000"/>
    <w:charset w:val="80"/>
    <w:family w:val="auto"/>
    <w:notTrueType/>
    <w:pitch w:val="fixed"/>
    <w:sig w:usb0="00000000" w:usb1="00000000" w:usb2="00000000" w:usb3="00000000" w:csb0="00000000" w:csb1="00000000"/>
  </w:font>
  <w:font w:name="FolkPro-Bold-90msp-RKSJ-H-Ident">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N-Light-90msp-RKSJ-V">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623</TotalTime>
  <Pages>2</Pages>
  <Words>12</Words>
  <Characters>1002</Characters>
  <Application>JUST Note</Application>
  <Lines>41</Lines>
  <Paragraphs>20</Paragraphs>
  <CharactersWithSpaces>1018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2024-07-22T01:40:00Z</dcterms:created>
  <dcterms:modified xsi:type="dcterms:W3CDTF">2025-03-17T07:35:37Z</dcterms:modified>
  <cp:revision>12</cp:revision>
</cp:coreProperties>
</file>