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ascii="ＭＳ 明朝" w:hAnsi="ＭＳ 明朝" w:eastAsia="ＭＳ 明朝"/>
          <w:b w:val="1"/>
          <w:sz w:val="32"/>
        </w:rPr>
        <w:t>「</w:t>
      </w:r>
      <w:r>
        <w:rPr>
          <w:rFonts w:hint="eastAsia" w:ascii="ＭＳ 明朝" w:hAnsi="ＭＳ 明朝" w:eastAsia="ＭＳ 明朝"/>
          <w:b w:val="1"/>
          <w:sz w:val="32"/>
        </w:rPr>
        <w:fldChar w:fldCharType="begin"/>
      </w:r>
      <w:r>
        <w:rPr>
          <w:rFonts w:hint="eastAsia" w:ascii="ＭＳ 明朝" w:hAnsi="ＭＳ 明朝" w:eastAsia="ＭＳ 明朝"/>
          <w:b w:val="1"/>
          <w:sz w:val="32"/>
        </w:rPr>
        <w:instrText>EQ \* jc2 \* hps18 \o\ad(\s\up 15(</w:instrText>
      </w:r>
      <w:r>
        <w:rPr>
          <w:rFonts w:hint="eastAsia" w:ascii="ＭＳ 明朝" w:hAnsi="ＭＳ 明朝" w:eastAsia="ＭＳ 明朝"/>
          <w:sz w:val="18"/>
        </w:rPr>
        <w:instrText>か</w:instrText>
      </w:r>
      <w:r>
        <w:rPr>
          <w:rFonts w:hint="eastAsia" w:ascii="ＭＳ 明朝" w:hAnsi="ＭＳ 明朝" w:eastAsia="ＭＳ 明朝"/>
          <w:sz w:val="18"/>
        </w:rPr>
        <w:instrText>ぶ</w:instrText>
      </w:r>
      <w:r>
        <w:rPr>
          <w:rFonts w:hint="eastAsia" w:ascii="ＭＳ 明朝" w:hAnsi="ＭＳ 明朝" w:eastAsia="ＭＳ 明朝"/>
          <w:sz w:val="18"/>
        </w:rPr>
        <w:instrText>く</w:instrText>
      </w:r>
      <w:r>
        <w:rPr>
          <w:rFonts w:hint="eastAsia" w:ascii="ＭＳ 明朝" w:hAnsi="ＭＳ 明朝" w:eastAsia="ＭＳ 明朝"/>
          <w:sz w:val="18"/>
        </w:rPr>
        <w:instrText>り</w:instrText>
      </w:r>
      <w:r>
        <w:rPr>
          <w:rFonts w:hint="eastAsia" w:ascii="ＭＳ 明朝" w:hAnsi="ＭＳ 明朝" w:eastAsia="ＭＳ 明朝"/>
          <w:b w:val="1"/>
          <w:sz w:val="32"/>
        </w:rPr>
        <w:instrText>),</w:instrText>
      </w:r>
      <w:r>
        <w:rPr>
          <w:rFonts w:hint="eastAsia" w:ascii="ＭＳ 明朝" w:hAnsi="ＭＳ 明朝" w:eastAsia="ＭＳ 明朝"/>
          <w:b w:val="1"/>
          <w:sz w:val="32"/>
        </w:rPr>
        <w:instrText>蕪栗</w:instrText>
      </w:r>
      <w:r>
        <w:rPr>
          <w:rFonts w:hint="eastAsia" w:ascii="ＭＳ 明朝" w:hAnsi="ＭＳ 明朝" w:eastAsia="ＭＳ 明朝"/>
          <w:b w:val="1"/>
          <w:sz w:val="32"/>
        </w:rPr>
        <w:instrText>)</w:instrText>
      </w:r>
      <w:r>
        <w:rPr>
          <w:rFonts w:hint="eastAsia" w:ascii="ＭＳ 明朝" w:hAnsi="ＭＳ 明朝" w:eastAsia="ＭＳ 明朝"/>
          <w:b w:val="1"/>
          <w:sz w:val="32"/>
        </w:rPr>
        <w:fldChar w:fldCharType="end"/>
      </w:r>
      <w:r>
        <w:rPr>
          <w:rFonts w:hint="eastAsia" w:ascii="ＭＳ 明朝" w:hAnsi="ＭＳ 明朝" w:eastAsia="ＭＳ 明朝"/>
          <w:b w:val="1"/>
          <w:sz w:val="32"/>
        </w:rPr>
        <w:fldChar w:fldCharType="begin"/>
      </w:r>
      <w:r>
        <w:rPr>
          <w:rFonts w:hint="eastAsia" w:ascii="ＭＳ 明朝" w:hAnsi="ＭＳ 明朝" w:eastAsia="ＭＳ 明朝"/>
          <w:b w:val="1"/>
          <w:sz w:val="32"/>
        </w:rPr>
        <w:instrText>EQ \* jc2 \* hps18 \o\ad(\s\up 15(</w:instrText>
      </w:r>
      <w:r>
        <w:rPr>
          <w:rFonts w:hint="eastAsia" w:ascii="ＭＳ 明朝" w:hAnsi="ＭＳ 明朝" w:eastAsia="ＭＳ 明朝"/>
          <w:sz w:val="18"/>
        </w:rPr>
        <w:instrText>ぬ</w:instrText>
      </w:r>
      <w:r>
        <w:rPr>
          <w:rFonts w:hint="eastAsia" w:ascii="ＭＳ 明朝" w:hAnsi="ＭＳ 明朝" w:eastAsia="ＭＳ 明朝"/>
          <w:sz w:val="18"/>
        </w:rPr>
        <w:instrText>ま</w:instrText>
      </w:r>
      <w:r>
        <w:rPr>
          <w:rFonts w:hint="eastAsia" w:ascii="ＭＳ 明朝" w:hAnsi="ＭＳ 明朝" w:eastAsia="ＭＳ 明朝"/>
          <w:b w:val="1"/>
          <w:sz w:val="32"/>
        </w:rPr>
        <w:instrText>),</w:instrText>
      </w:r>
      <w:r>
        <w:rPr>
          <w:rFonts w:hint="eastAsia" w:ascii="ＭＳ 明朝" w:hAnsi="ＭＳ 明朝" w:eastAsia="ＭＳ 明朝"/>
          <w:b w:val="1"/>
          <w:sz w:val="32"/>
        </w:rPr>
        <w:instrText>沼</w:instrText>
      </w:r>
      <w:r>
        <w:rPr>
          <w:rFonts w:hint="eastAsia" w:ascii="ＭＳ 明朝" w:hAnsi="ＭＳ 明朝" w:eastAsia="ＭＳ 明朝"/>
          <w:b w:val="1"/>
          <w:sz w:val="32"/>
        </w:rPr>
        <w:instrText>)</w:instrText>
      </w:r>
      <w:r>
        <w:rPr>
          <w:rFonts w:hint="eastAsia" w:ascii="ＭＳ 明朝" w:hAnsi="ＭＳ 明朝" w:eastAsia="ＭＳ 明朝"/>
          <w:b w:val="1"/>
          <w:sz w:val="32"/>
        </w:rPr>
        <w:fldChar w:fldCharType="end"/>
      </w:r>
      <w:r>
        <w:rPr>
          <w:rFonts w:hint="eastAsia" w:ascii="ＭＳ 明朝" w:hAnsi="ＭＳ 明朝" w:eastAsia="ＭＳ 明朝"/>
          <w:b w:val="1"/>
          <w:sz w:val="32"/>
        </w:rPr>
        <w:t>・周辺水田」ラムサール条約湿地登録</w:t>
      </w:r>
      <w:r>
        <w:rPr>
          <w:rFonts w:hint="eastAsia" w:ascii="ＭＳ 明朝" w:hAnsi="ＭＳ 明朝" w:eastAsia="ＭＳ 明朝"/>
          <w:b w:val="1"/>
          <w:sz w:val="32"/>
        </w:rPr>
        <w:t>20</w:t>
      </w:r>
      <w:r>
        <w:rPr>
          <w:rFonts w:hint="eastAsia" w:ascii="ＭＳ 明朝" w:hAnsi="ＭＳ 明朝" w:eastAsia="ＭＳ 明朝"/>
          <w:b w:val="1"/>
          <w:sz w:val="32"/>
        </w:rPr>
        <w:t>周年　</w:t>
      </w:r>
    </w:p>
    <w:p>
      <w:pPr>
        <w:pStyle w:val="0"/>
        <w:rPr>
          <w:rFonts w:hint="eastAsia" w:ascii="ＭＳ 明朝" w:hAnsi="ＭＳ 明朝" w:eastAsia="ＭＳ 明朝"/>
          <w:b w:val="1"/>
          <w:sz w:val="24"/>
        </w:rPr>
      </w:pPr>
      <w:r>
        <w:rPr>
          <w:rFonts w:hint="eastAsia" w:ascii="ＭＳ 明朝" w:hAnsi="ＭＳ 明朝" w:eastAsia="ＭＳ 明朝"/>
          <w:b w:val="1"/>
          <w:sz w:val="32"/>
        </w:rPr>
        <w:t>未来へつなぐ大崎の「宝」</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問い合わせ　農政企画課世界農業遺産未来戦略室　電話</w:t>
      </w:r>
      <w:r>
        <w:rPr>
          <w:rFonts w:hint="eastAsia" w:ascii="ＭＳ 明朝" w:hAnsi="ＭＳ 明朝" w:eastAsia="ＭＳ 明朝"/>
          <w:b w:val="0"/>
          <w:sz w:val="24"/>
        </w:rPr>
        <w:t>23-2281</w:t>
      </w:r>
    </w:p>
    <w:p>
      <w:pPr>
        <w:pStyle w:val="0"/>
        <w:ind w:leftChars="0" w:firstLine="0" w:firstLineChars="0"/>
        <w:rPr>
          <w:rFonts w:hint="eastAsia" w:ascii="ＭＳ 明朝" w:hAnsi="ＭＳ 明朝" w:eastAsia="ＭＳ 明朝"/>
          <w:b w:val="1"/>
          <w:sz w:val="24"/>
        </w:rPr>
      </w:pP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人間と自然が共生する社会を実現する上で、国際的に重要な湿地として位置付けられる「ラムサール条約湿地」。</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「蕪栗沼・周辺水田」のラムサール条約湿地登録から、令和</w:t>
      </w:r>
      <w:r>
        <w:rPr>
          <w:rFonts w:hint="eastAsia" w:ascii="ＭＳ 明朝" w:hAnsi="ＭＳ 明朝" w:eastAsia="ＭＳ 明朝"/>
          <w:b w:val="0"/>
          <w:sz w:val="24"/>
        </w:rPr>
        <w:t>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月で</w:t>
      </w:r>
      <w:r>
        <w:rPr>
          <w:rFonts w:hint="eastAsia" w:ascii="ＭＳ 明朝" w:hAnsi="ＭＳ 明朝" w:eastAsia="ＭＳ 明朝"/>
          <w:b w:val="0"/>
          <w:sz w:val="24"/>
        </w:rPr>
        <w:t>20</w:t>
      </w:r>
      <w:r>
        <w:rPr>
          <w:rFonts w:hint="eastAsia" w:ascii="ＭＳ 明朝" w:hAnsi="ＭＳ 明朝" w:eastAsia="ＭＳ 明朝"/>
          <w:b w:val="0"/>
          <w:sz w:val="24"/>
        </w:rPr>
        <w:t>周年を迎えます。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写真：生物多様性の宝庫「蕪栗沼・周辺水田」</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世界に認められた国際的な湿地</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ラムサール条約は、昭和</w:t>
      </w:r>
      <w:r>
        <w:rPr>
          <w:rFonts w:hint="eastAsia" w:ascii="ＭＳ 明朝" w:hAnsi="ＭＳ 明朝" w:eastAsia="ＭＳ 明朝"/>
          <w:b w:val="0"/>
          <w:sz w:val="24"/>
        </w:rPr>
        <w:t>46</w:t>
      </w:r>
      <w:r>
        <w:rPr>
          <w:rFonts w:hint="eastAsia" w:ascii="ＭＳ 明朝" w:hAnsi="ＭＳ 明朝" w:eastAsia="ＭＳ 明朝"/>
          <w:b w:val="0"/>
          <w:sz w:val="24"/>
        </w:rPr>
        <w:t>年にラムサール</w:t>
      </w:r>
      <w:r>
        <w:rPr>
          <w:rFonts w:hint="eastAsia" w:ascii="ＭＳ 明朝" w:hAnsi="ＭＳ 明朝" w:eastAsia="ＭＳ 明朝"/>
          <w:b w:val="0"/>
          <w:sz w:val="24"/>
        </w:rPr>
        <w:t>(</w:t>
      </w:r>
      <w:r>
        <w:rPr>
          <w:rFonts w:hint="eastAsia" w:ascii="ＭＳ 明朝" w:hAnsi="ＭＳ 明朝" w:eastAsia="ＭＳ 明朝"/>
          <w:b w:val="0"/>
          <w:sz w:val="24"/>
        </w:rPr>
        <w:t>イラン）開催の国際会議で採択された、湿地に関する条約です。国際的に重要な湿地および生息・生育する動植物の保全と賢明な利用の促進のために各締約国がとるべき措置などについて規定しています。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「蕪栗沼・周辺水田」は環境保全の取り組みや渡り鳥との共生の取り組みが認められ、平成</w:t>
      </w:r>
      <w:r>
        <w:rPr>
          <w:rFonts w:hint="eastAsia" w:ascii="ＭＳ 明朝" w:hAnsi="ＭＳ 明朝" w:eastAsia="ＭＳ 明朝"/>
          <w:b w:val="0"/>
          <w:sz w:val="24"/>
        </w:rPr>
        <w:t>17</w:t>
      </w:r>
      <w:r>
        <w:rPr>
          <w:rFonts w:hint="eastAsia" w:ascii="ＭＳ 明朝" w:hAnsi="ＭＳ 明朝" w:eastAsia="ＭＳ 明朝"/>
          <w:b w:val="0"/>
          <w:sz w:val="24"/>
        </w:rPr>
        <w:t>年</w:t>
      </w:r>
      <w:r>
        <w:rPr>
          <w:rFonts w:hint="eastAsia" w:ascii="ＭＳ 明朝" w:hAnsi="ＭＳ 明朝" w:eastAsia="ＭＳ 明朝"/>
          <w:b w:val="0"/>
          <w:sz w:val="24"/>
        </w:rPr>
        <w:t>11</w:t>
      </w:r>
      <w:r>
        <w:rPr>
          <w:rFonts w:hint="eastAsia" w:ascii="ＭＳ 明朝" w:hAnsi="ＭＳ 明朝" w:eastAsia="ＭＳ 明朝"/>
          <w:b w:val="0"/>
          <w:sz w:val="24"/>
        </w:rPr>
        <w:t>月ラムサール条約第</w:t>
      </w:r>
      <w:r>
        <w:rPr>
          <w:rFonts w:hint="eastAsia" w:ascii="ＭＳ 明朝" w:hAnsi="ＭＳ 明朝" w:eastAsia="ＭＳ 明朝"/>
          <w:b w:val="0"/>
          <w:sz w:val="24"/>
        </w:rPr>
        <w:t>9</w:t>
      </w:r>
      <w:r>
        <w:rPr>
          <w:rFonts w:hint="eastAsia" w:ascii="ＭＳ 明朝" w:hAnsi="ＭＳ 明朝" w:eastAsia="ＭＳ 明朝"/>
          <w:b w:val="0"/>
          <w:sz w:val="24"/>
        </w:rPr>
        <w:t>回締約国会議で、名称に「水田」が使われた世界で初めてのラムサール条約湿地に登録されました。</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豊かな湿地と農村の原風景が残る「蕪栗沼・周辺水田」</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田尻地域に位置する「蕪栗沼・周辺水田」は、県北部を流れる北上川の支流、迫川の流域にある遊水地機能</w:t>
      </w:r>
      <w:r>
        <w:rPr>
          <w:rFonts w:hint="eastAsia" w:ascii="ＭＳ 明朝" w:hAnsi="ＭＳ 明朝" w:eastAsia="ＭＳ 明朝"/>
          <w:b w:val="0"/>
          <w:sz w:val="24"/>
        </w:rPr>
        <w:t>(</w:t>
      </w:r>
      <w:r>
        <w:rPr>
          <w:rFonts w:hint="eastAsia" w:ascii="ＭＳ 明朝" w:hAnsi="ＭＳ 明朝" w:eastAsia="ＭＳ 明朝"/>
          <w:b w:val="0"/>
          <w:sz w:val="24"/>
        </w:rPr>
        <w:t>※）を持つ</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せ</w:instrText>
      </w:r>
      <w:r>
        <w:rPr>
          <w:rFonts w:hint="eastAsia" w:ascii="ＭＳ 明朝" w:hAnsi="ＭＳ 明朝" w:eastAsia="ＭＳ 明朝"/>
          <w:sz w:val="12"/>
        </w:rPr>
        <w:instrText>き</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堰</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止め湖の蕪栗沼と、沼と密接な関係にある周辺の水田地帯が豊かな湿地生態系を形成しています。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遊水地管理の一環として湿地を保全することで、多様な動植物の生息・生育場所やガン類の「ねぐら」の増加につながり、生物多様性が育まれています。</w:t>
      </w:r>
    </w:p>
    <w:p>
      <w:pPr>
        <w:pStyle w:val="0"/>
        <w:ind w:leftChars="0" w:hanging="240" w:hangingChars="100"/>
        <w:rPr>
          <w:rFonts w:hint="eastAsia" w:ascii="ＭＳ 明朝" w:hAnsi="ＭＳ 明朝" w:eastAsia="ＭＳ 明朝"/>
          <w:b w:val="0"/>
          <w:sz w:val="24"/>
        </w:rPr>
      </w:pPr>
      <w:r>
        <w:rPr>
          <w:rFonts w:hint="eastAsia" w:ascii="ＭＳ 明朝" w:hAnsi="ＭＳ 明朝" w:eastAsia="ＭＳ 明朝"/>
          <w:b w:val="0"/>
          <w:sz w:val="24"/>
        </w:rPr>
        <w:t>※遊水地機能とは、大雨などで川の水が増えた際、その水を一時的に貯めこみ、川の水位を下げる機能です。</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水鳥の楽園</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蕪栗沼の平均水深は約</w:t>
      </w:r>
      <w:r>
        <w:rPr>
          <w:rFonts w:hint="eastAsia" w:ascii="ＭＳ 明朝" w:hAnsi="ＭＳ 明朝" w:eastAsia="ＭＳ 明朝"/>
          <w:b w:val="0"/>
          <w:sz w:val="24"/>
        </w:rPr>
        <w:t>50</w:t>
      </w:r>
      <w:r>
        <w:rPr>
          <w:rFonts w:hint="eastAsia" w:ascii="ＭＳ 明朝" w:hAnsi="ＭＳ 明朝" w:eastAsia="ＭＳ 明朝"/>
          <w:b w:val="0"/>
          <w:sz w:val="24"/>
        </w:rPr>
        <w:t>センチメートルと浅く、周辺には餌場となる広大な水田が広がっており、水鳥にとって好適な越冬環境になっています。毎年、冬になるとマガンやオオヒシクイをはじめ、シジュウカラガン、ハクガンなど</w:t>
      </w:r>
      <w:r>
        <w:rPr>
          <w:rFonts w:hint="eastAsia" w:ascii="ＭＳ 明朝" w:hAnsi="ＭＳ 明朝" w:eastAsia="ＭＳ 明朝"/>
          <w:b w:val="0"/>
          <w:sz w:val="24"/>
        </w:rPr>
        <w:t>10</w:t>
      </w:r>
      <w:r>
        <w:rPr>
          <w:rFonts w:hint="eastAsia" w:ascii="ＭＳ 明朝" w:hAnsi="ＭＳ 明朝" w:eastAsia="ＭＳ 明朝"/>
          <w:b w:val="0"/>
          <w:sz w:val="24"/>
        </w:rPr>
        <w:t>万羽以上のガン類が渡来・越冬します。先人から今に続く農の営みが、渡り鳥に憩いの場を提供し、自然との共生を実現しています。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写真：水田で落ち穂を食べるマガン</w:t>
      </w:r>
    </w:p>
    <w:p>
      <w:pPr>
        <w:pStyle w:val="0"/>
        <w:ind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ラムサール条約の</w:t>
      </w:r>
      <w:r>
        <w:rPr>
          <w:rFonts w:hint="eastAsia" w:ascii="ＭＳ 明朝" w:hAnsi="ＭＳ 明朝" w:eastAsia="ＭＳ 明朝"/>
          <w:b w:val="1"/>
          <w:sz w:val="24"/>
        </w:rPr>
        <w:t>3</w:t>
      </w:r>
      <w:r>
        <w:rPr>
          <w:rFonts w:hint="eastAsia" w:ascii="ＭＳ 明朝" w:hAnsi="ＭＳ 明朝" w:eastAsia="ＭＳ 明朝"/>
          <w:b w:val="1"/>
          <w:sz w:val="24"/>
        </w:rPr>
        <w:t>つの柱</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0"/>
          <w:sz w:val="24"/>
        </w:rPr>
        <w:t>ラムサール条約には、条約の目的である湿地の「保全」と、湿地の恵みを持続的に活用する「ワイズユース（賢明な利用）」、さらにこれらを促進する「交流・学習」の</w:t>
      </w:r>
      <w:r>
        <w:rPr>
          <w:rFonts w:hint="eastAsia" w:ascii="ＭＳ 明朝" w:hAnsi="ＭＳ 明朝" w:eastAsia="ＭＳ 明朝"/>
          <w:b w:val="0"/>
          <w:sz w:val="24"/>
        </w:rPr>
        <w:t>3</w:t>
      </w:r>
      <w:r>
        <w:rPr>
          <w:rFonts w:hint="eastAsia" w:ascii="ＭＳ 明朝" w:hAnsi="ＭＳ 明朝" w:eastAsia="ＭＳ 明朝"/>
          <w:b w:val="0"/>
          <w:sz w:val="24"/>
        </w:rPr>
        <w:t>つの柱となる考え方があります。この</w:t>
      </w:r>
      <w:r>
        <w:rPr>
          <w:rFonts w:hint="eastAsia" w:ascii="ＭＳ 明朝" w:hAnsi="ＭＳ 明朝" w:eastAsia="ＭＳ 明朝"/>
          <w:b w:val="0"/>
          <w:sz w:val="24"/>
        </w:rPr>
        <w:t>3</w:t>
      </w:r>
      <w:r>
        <w:rPr>
          <w:rFonts w:hint="eastAsia" w:ascii="ＭＳ 明朝" w:hAnsi="ＭＳ 明朝" w:eastAsia="ＭＳ 明朝"/>
          <w:b w:val="0"/>
          <w:sz w:val="24"/>
        </w:rPr>
        <w:t>つの柱を軸にした取り組みが、大崎の「宝」を守り、育み、そして次世代への継承につながります。</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保全</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0"/>
          <w:sz w:val="24"/>
        </w:rPr>
        <w:t>枯れた植物が堆積すると水面が狭まり、「ねぐら」の面積が減少することで、ガン類の生活環境の悪化が懸念されます。ガン類の生活環境を守るため、ヨシの刈り取りや、地域の消防団と協力した</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の</w:instrText>
      </w:r>
      <w:r>
        <w:rPr>
          <w:rFonts w:hint="eastAsia" w:ascii="ＭＳ 明朝" w:hAnsi="ＭＳ 明朝" w:eastAsia="ＭＳ 明朝"/>
          <w:sz w:val="12"/>
        </w:rPr>
        <w:instrText>び</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野火</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により、陸地化を抑制しています。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写真：野火による陸地化の抑制</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ワイズユース</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　</w:t>
      </w:r>
      <w:r>
        <w:rPr>
          <w:rFonts w:hint="eastAsia" w:ascii="ＭＳ 明朝" w:hAnsi="ＭＳ 明朝" w:eastAsia="ＭＳ 明朝"/>
          <w:b w:val="0"/>
          <w:sz w:val="24"/>
        </w:rPr>
        <w:t>周辺水田では、「ふゆみずたんぼ」（冬の田んぼに水を張る無農薬農法）の取り組みが行われています。「ふゆみずたんぼ」はガン類の「ねぐら」となるだけではなく、作られた米は、渡り鳥との共生を目指す地域ブランドの象徴でもあり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写真：ガン類の憩いの場「ふゆみずたんぼ」</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交流・学習</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　次世代育成として、市内の小・中学生を対象に、「蕪栗沼・周辺水田」を活用した環境学習を推進しています。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　また、豊かな自然環境を生かし、冬季の渡り鳥観察だけではなく、里山の散策など四季を通じたツーリズムを展開しています。</w:t>
      </w:r>
    </w:p>
    <w:p>
      <w:pPr>
        <w:pStyle w:val="0"/>
        <w:ind w:leftChars="0" w:firstLine="0" w:firstLineChars="0"/>
        <w:rPr>
          <w:rFonts w:hint="eastAsia" w:ascii="ＭＳ 明朝" w:hAnsi="ＭＳ 明朝" w:eastAsia="ＭＳ 明朝"/>
          <w:b w:val="1"/>
          <w:sz w:val="24"/>
        </w:rPr>
      </w:pPr>
      <w:r>
        <w:rPr>
          <w:rFonts w:hint="eastAsia" w:ascii="ＭＳ 明朝" w:hAnsi="ＭＳ 明朝" w:eastAsia="ＭＳ 明朝"/>
          <w:b w:val="0"/>
          <w:sz w:val="24"/>
        </w:rPr>
        <w:t>写真：多くの人が渡り鳥の観察に訪れます</w:t>
      </w:r>
    </w:p>
    <w:p>
      <w:pPr>
        <w:pStyle w:val="0"/>
        <w:ind w:leftChars="0" w:firstLine="0" w:firstLineChars="0"/>
        <w:rPr>
          <w:rFonts w:hint="eastAsia" w:ascii="ＭＳ 明朝" w:hAnsi="ＭＳ 明朝" w:eastAsia="ＭＳ 明朝"/>
          <w:b w:val="1"/>
          <w:sz w:val="24"/>
        </w:rPr>
      </w:pPr>
    </w:p>
    <w:p>
      <w:pPr>
        <w:pStyle w:val="0"/>
        <w:rPr>
          <w:rFonts w:hint="eastAsia" w:ascii="ＭＳ 明朝" w:hAnsi="ＭＳ 明朝" w:eastAsia="ＭＳ 明朝"/>
          <w:b w:val="0"/>
          <w:sz w:val="24"/>
        </w:rPr>
      </w:pPr>
      <w:r>
        <w:rPr>
          <w:rFonts w:hint="eastAsia" w:ascii="ＭＳ 明朝" w:hAnsi="ＭＳ 明朝" w:eastAsia="ＭＳ 明朝"/>
          <w:b w:val="1"/>
          <w:sz w:val="24"/>
        </w:rPr>
        <w:t>「蕪栗沼・周辺水田」を支える人</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長年にわたり、「蕪栗沼・周辺水田」の環境保全活動などに取り組んでいる特定非営利活動法人「蕪栗ぬまっこくらぶ」副理事長の戸島</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じ</w:instrText>
      </w:r>
      <w:r>
        <w:rPr>
          <w:rFonts w:hint="eastAsia" w:ascii="ＭＳ 明朝" w:hAnsi="ＭＳ 明朝" w:eastAsia="ＭＳ 明朝"/>
          <w:sz w:val="12"/>
        </w:rPr>
        <w:instrText>ゅ</w:instrText>
      </w:r>
      <w:r>
        <w:rPr>
          <w:rFonts w:hint="eastAsia" w:ascii="ＭＳ 明朝" w:hAnsi="ＭＳ 明朝" w:eastAsia="ＭＳ 明朝"/>
          <w:sz w:val="12"/>
        </w:rPr>
        <w:instrText>ん</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潤</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氏に話を聞きました。</w:t>
      </w:r>
    </w:p>
    <w:p>
      <w:pPr>
        <w:pStyle w:val="0"/>
        <w:ind w:firstLine="240" w:firstLineChars="100"/>
        <w:rPr>
          <w:rFonts w:hint="eastAsia" w:ascii="ＭＳ 明朝" w:hAnsi="ＭＳ 明朝" w:eastAsia="ＭＳ 明朝"/>
          <w:b w:val="0"/>
          <w:sz w:val="24"/>
        </w:rPr>
      </w:pP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生物多様性の宝庫として世界に誇れる蕪栗沼は、今では地域にとってかけがえのない「宝」と認識されていますが、旧田尻町時代に県が計画した洪水抑制のための遊水地工事は、自然環境への配慮が不足したものでした。しかし、豊かな生態系を守るため地域住民と県が協議を重ねた結果、協議の中で自然環境に配慮した「蕪栗沼遊水地」の保全計画が策定され、保全意識が地域全体に広がりました。</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私たち「蕪栗ぬまっこくらぶ」は平成</w:t>
      </w:r>
      <w:r>
        <w:rPr>
          <w:rFonts w:hint="eastAsia" w:ascii="ＭＳ 明朝" w:hAnsi="ＭＳ 明朝" w:eastAsia="ＭＳ 明朝"/>
          <w:b w:val="0"/>
          <w:sz w:val="24"/>
        </w:rPr>
        <w:t>12</w:t>
      </w:r>
      <w:r>
        <w:rPr>
          <w:rFonts w:hint="eastAsia" w:ascii="ＭＳ 明朝" w:hAnsi="ＭＳ 明朝" w:eastAsia="ＭＳ 明朝"/>
          <w:b w:val="0"/>
          <w:sz w:val="24"/>
        </w:rPr>
        <w:t>年に法人を設立して以来、動植物のモニタリング調査や小・中学校での環境教育などに取り組んでいます。ラムサール条約湿地登録から</w:t>
      </w:r>
      <w:r>
        <w:rPr>
          <w:rFonts w:hint="eastAsia" w:ascii="ＭＳ 明朝" w:hAnsi="ＭＳ 明朝" w:eastAsia="ＭＳ 明朝"/>
          <w:b w:val="0"/>
          <w:sz w:val="24"/>
        </w:rPr>
        <w:t>20</w:t>
      </w:r>
      <w:r>
        <w:rPr>
          <w:rFonts w:hint="eastAsia" w:ascii="ＭＳ 明朝" w:hAnsi="ＭＳ 明朝" w:eastAsia="ＭＳ 明朝"/>
          <w:b w:val="0"/>
          <w:sz w:val="24"/>
        </w:rPr>
        <w:t>周年を迎えた今、豊かな湿地環境を中心とする人間と生物の共生モデルとして、「蕪栗沼・周辺水田」の在り方を世界に発信していきたいです。</w:t>
      </w: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写真：戸島</w:t>
      </w:r>
      <w:r>
        <w:rPr>
          <w:rFonts w:hint="eastAsia" w:ascii="ＭＳ 明朝" w:hAnsi="ＭＳ 明朝" w:eastAsia="ＭＳ 明朝"/>
          <w:b w:val="0"/>
          <w:sz w:val="24"/>
        </w:rPr>
        <w:t xml:space="preserve"> </w:t>
      </w:r>
      <w:r>
        <w:rPr>
          <w:rFonts w:hint="eastAsia" w:ascii="ＭＳ 明朝" w:hAnsi="ＭＳ 明朝" w:eastAsia="ＭＳ 明朝"/>
          <w:b w:val="0"/>
          <w:sz w:val="24"/>
        </w:rPr>
        <w:t>潤</w:t>
      </w:r>
      <w:r>
        <w:rPr>
          <w:rFonts w:hint="eastAsia" w:ascii="ＭＳ 明朝" w:hAnsi="ＭＳ 明朝" w:eastAsia="ＭＳ 明朝"/>
          <w:b w:val="0"/>
          <w:sz w:val="24"/>
        </w:rPr>
        <w:t xml:space="preserve"> </w:t>
      </w:r>
      <w:r>
        <w:rPr>
          <w:rFonts w:hint="eastAsia" w:ascii="ＭＳ 明朝" w:hAnsi="ＭＳ 明朝" w:eastAsia="ＭＳ 明朝"/>
          <w:b w:val="0"/>
          <w:sz w:val="24"/>
        </w:rPr>
        <w:t>氏</w:t>
      </w:r>
    </w:p>
    <w:p>
      <w:pPr>
        <w:pStyle w:val="0"/>
        <w:ind w:leftChars="0" w:firstLine="0" w:firstLineChars="0"/>
        <w:rPr>
          <w:rFonts w:hint="eastAsia" w:ascii="ＭＳ 明朝" w:hAnsi="ＭＳ 明朝" w:eastAsia="ＭＳ 明朝"/>
          <w:b w:val="1"/>
          <w:sz w:val="24"/>
        </w:rPr>
      </w:pPr>
    </w:p>
    <w:p>
      <w:pPr>
        <w:pStyle w:val="0"/>
        <w:ind w:leftChars="0" w:firstLine="0" w:firstLineChars="0"/>
        <w:rPr>
          <w:rFonts w:hint="eastAsia" w:ascii="ＭＳ 明朝" w:hAnsi="ＭＳ 明朝" w:eastAsia="ＭＳ 明朝"/>
          <w:b w:val="0"/>
          <w:sz w:val="24"/>
        </w:rPr>
      </w:pPr>
      <w:r>
        <w:rPr>
          <w:rFonts w:hint="eastAsia" w:ascii="ＭＳ 明朝" w:hAnsi="ＭＳ 明朝" w:eastAsia="ＭＳ 明朝"/>
          <w:b w:val="1"/>
          <w:sz w:val="24"/>
        </w:rPr>
        <w:t>「蕪栗沼・周辺水田」ラムサール条約湿地登録</w:t>
      </w:r>
      <w:r>
        <w:rPr>
          <w:rFonts w:hint="eastAsia" w:ascii="ＭＳ 明朝" w:hAnsi="ＭＳ 明朝" w:eastAsia="ＭＳ 明朝"/>
          <w:b w:val="1"/>
          <w:sz w:val="24"/>
        </w:rPr>
        <w:t>20</w:t>
      </w:r>
      <w:r>
        <w:rPr>
          <w:rFonts w:hint="eastAsia" w:ascii="ＭＳ 明朝" w:hAnsi="ＭＳ 明朝" w:eastAsia="ＭＳ 明朝"/>
          <w:b w:val="1"/>
          <w:sz w:val="24"/>
        </w:rPr>
        <w:t>周年祭</w:t>
      </w:r>
    </w:p>
    <w:p>
      <w:pPr>
        <w:pStyle w:val="0"/>
        <w:ind w:leftChars="0" w:firstLine="0" w:firstLineChars="0"/>
        <w:rPr>
          <w:rFonts w:hint="eastAsia" w:ascii="ＭＳ 明朝" w:hAnsi="ＭＳ 明朝" w:eastAsia="ＭＳ 明朝"/>
          <w:b w:val="0"/>
          <w:sz w:val="24"/>
        </w:rPr>
      </w:pPr>
      <w:bookmarkStart w:id="0" w:name="_GoBack"/>
      <w:bookmarkEnd w:id="0"/>
      <w:r>
        <w:rPr>
          <w:rFonts w:hint="eastAsia" w:ascii="ＭＳ 明朝" w:hAnsi="ＭＳ 明朝" w:eastAsia="ＭＳ 明朝"/>
          <w:b w:val="1"/>
          <w:sz w:val="24"/>
        </w:rPr>
        <w:t>～つなげ、</w:t>
      </w:r>
      <w:r>
        <w:rPr>
          <w:rFonts w:hint="eastAsia" w:ascii="ＭＳ 明朝" w:hAnsi="ＭＳ 明朝" w:eastAsia="ＭＳ 明朝"/>
          <w:b w:val="1"/>
          <w:sz w:val="24"/>
        </w:rPr>
        <w:t>100</w:t>
      </w:r>
      <w:r>
        <w:rPr>
          <w:rFonts w:hint="eastAsia" w:ascii="ＭＳ 明朝" w:hAnsi="ＭＳ 明朝" w:eastAsia="ＭＳ 明朝"/>
          <w:b w:val="1"/>
          <w:sz w:val="24"/>
        </w:rPr>
        <w:t>年先の未来まで～</w:t>
      </w:r>
    </w:p>
    <w:p>
      <w:pPr>
        <w:pStyle w:val="0"/>
        <w:ind w:left="0" w:leftChars="0" w:firstLine="240" w:firstLineChars="100"/>
        <w:rPr>
          <w:rFonts w:hint="eastAsia" w:ascii="ＭＳ 明朝" w:hAnsi="ＭＳ 明朝" w:eastAsia="ＭＳ 明朝"/>
          <w:b w:val="0"/>
          <w:sz w:val="24"/>
        </w:rPr>
      </w:pPr>
      <w:r>
        <w:rPr>
          <w:rFonts w:hint="eastAsia" w:ascii="ＭＳ 明朝" w:hAnsi="ＭＳ 明朝" w:eastAsia="ＭＳ 明朝"/>
          <w:b w:val="0"/>
          <w:sz w:val="24"/>
        </w:rPr>
        <w:t>「蕪栗沼・周辺水田」ラムサール条約湿地登録</w:t>
      </w:r>
      <w:r>
        <w:rPr>
          <w:rFonts w:hint="eastAsia" w:ascii="ＭＳ 明朝" w:hAnsi="ＭＳ 明朝" w:eastAsia="ＭＳ 明朝"/>
          <w:b w:val="0"/>
          <w:sz w:val="24"/>
        </w:rPr>
        <w:t>20</w:t>
      </w:r>
      <w:r>
        <w:rPr>
          <w:rFonts w:hint="eastAsia" w:ascii="ＭＳ 明朝" w:hAnsi="ＭＳ 明朝" w:eastAsia="ＭＳ 明朝"/>
          <w:b w:val="0"/>
          <w:sz w:val="24"/>
        </w:rPr>
        <w:t>周年の記念シンポジウムなどを開催します。この機会にラムサール条約湿地の役割について、改めて考えてみませんか。詳しくは、市ウェブサイトを確認してください。</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日時　</w:t>
      </w:r>
      <w:r>
        <w:rPr>
          <w:rFonts w:hint="eastAsia" w:ascii="ＭＳ 明朝" w:hAnsi="ＭＳ 明朝" w:eastAsia="ＭＳ 明朝"/>
          <w:b w:val="0"/>
          <w:sz w:val="24"/>
        </w:rPr>
        <w:t>11</w:t>
      </w:r>
      <w:r>
        <w:rPr>
          <w:rFonts w:hint="eastAsia" w:ascii="ＭＳ 明朝" w:hAnsi="ＭＳ 明朝" w:eastAsia="ＭＳ 明朝"/>
          <w:b w:val="0"/>
          <w:sz w:val="24"/>
        </w:rPr>
        <w:t>月</w:t>
      </w:r>
      <w:r>
        <w:rPr>
          <w:rFonts w:hint="eastAsia" w:ascii="ＭＳ 明朝" w:hAnsi="ＭＳ 明朝" w:eastAsia="ＭＳ 明朝"/>
          <w:b w:val="0"/>
          <w:sz w:val="24"/>
        </w:rPr>
        <w:t>8</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土曜日）</w:t>
      </w:r>
      <w:r>
        <w:rPr>
          <w:rFonts w:hint="eastAsia" w:ascii="ＭＳ 明朝" w:hAnsi="ＭＳ 明朝" w:eastAsia="ＭＳ 明朝"/>
          <w:b w:val="0"/>
          <w:sz w:val="24"/>
        </w:rPr>
        <w:t>10</w:t>
      </w:r>
      <w:r>
        <w:rPr>
          <w:rFonts w:hint="eastAsia" w:ascii="ＭＳ 明朝" w:hAnsi="ＭＳ 明朝" w:eastAsia="ＭＳ 明朝"/>
          <w:b w:val="0"/>
          <w:sz w:val="24"/>
        </w:rPr>
        <w:t>時～</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場所　大崎市田尻文化センター</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内容　❶基調講演、❷高校生によるパネルディスカッション、➌ガン類のねぐら入り観察会、❹クイズコーナー、❺手作りワークショップ</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定員　❶❷</w:t>
      </w:r>
      <w:r>
        <w:rPr>
          <w:rFonts w:hint="eastAsia" w:ascii="ＭＳ 明朝" w:hAnsi="ＭＳ 明朝" w:eastAsia="ＭＳ 明朝"/>
          <w:b w:val="0"/>
          <w:sz w:val="24"/>
        </w:rPr>
        <w:t>300</w:t>
      </w:r>
      <w:r>
        <w:rPr>
          <w:rFonts w:hint="eastAsia" w:ascii="ＭＳ 明朝" w:hAnsi="ＭＳ 明朝" w:eastAsia="ＭＳ 明朝"/>
          <w:b w:val="0"/>
          <w:sz w:val="24"/>
        </w:rPr>
        <w:t>人程度➌先着</w:t>
      </w:r>
      <w:r>
        <w:rPr>
          <w:rFonts w:hint="eastAsia" w:ascii="ＭＳ 明朝" w:hAnsi="ＭＳ 明朝" w:eastAsia="ＭＳ 明朝"/>
          <w:b w:val="0"/>
          <w:sz w:val="24"/>
        </w:rPr>
        <w:t>40</w:t>
      </w:r>
      <w:r>
        <w:rPr>
          <w:rFonts w:hint="eastAsia" w:ascii="ＭＳ 明朝" w:hAnsi="ＭＳ 明朝" w:eastAsia="ＭＳ 明朝"/>
          <w:b w:val="0"/>
          <w:sz w:val="24"/>
        </w:rPr>
        <w:t>人</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b w:val="0"/>
          <w:sz w:val="24"/>
        </w:rPr>
        <w:t>申込　❶～➌</w:t>
      </w:r>
      <w:r>
        <w:rPr>
          <w:rFonts w:hint="eastAsia" w:ascii="ＭＳ 明朝" w:hAnsi="ＭＳ 明朝" w:eastAsia="ＭＳ 明朝"/>
          <w:b w:val="0"/>
          <w:sz w:val="24"/>
        </w:rPr>
        <w:t>10</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水曜日）から</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金曜日）まで申込フォームで申し込み</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ShinGoPr6N-Regular-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UDShinGoPr6N-Light-90msp-RKSJ-H">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InaminMin2-E-90msp-RKSJ-H-Ident">
    <w:panose1 w:val="00000000000000000000"/>
    <w:charset w:val="80"/>
    <w:family w:val="auto"/>
    <w:notTrueType/>
    <w:pitch w:val="fixed"/>
    <w:sig w:usb0="00000000" w:usb1="00000000" w:usb2="00000000" w:usb3="00000000" w:csb0="00000000" w:csb1="00000000"/>
  </w:font>
  <w:font w:name="UDShin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A-OTF UD新ゴ Pr6N R">
    <w:panose1 w:val="00000000000000000000"/>
    <w:charset w:val="80"/>
    <w:family w:val="swiss"/>
    <w:pitch w:val="variable"/>
    <w:sig w:usb0="00000000" w:usb1="00000000" w:usb2="00000000" w:usb3="00000000" w:csb0="01008200" w:csb1="00000000"/>
  </w:font>
  <w:font w:name="A-OTF UD新ゴ Pr6N M">
    <w:panose1 w:val="00000000000000000000"/>
    <w:charset w:val="80"/>
    <w:family w:val="swiss"/>
    <w:pitch w:val="variable"/>
    <w:sig w:usb0="00000000" w:usb1="00000000" w:usb2="00000000" w:usb3="00000000" w:csb0="01008200" w:csb1="00000000"/>
  </w:font>
  <w:font w:name="A-OTF UD新ゴ Pr6N DB">
    <w:panose1 w:val="00000000000000000000"/>
    <w:charset w:val="80"/>
    <w:family w:val="swiss"/>
    <w:pitch w:val="variable"/>
    <w:sig w:usb0="00000000" w:usb1="00000000" w:usb2="00000000" w:usb3="00000000" w:csb0="01008200" w:csb1="00000000"/>
  </w:font>
  <w:font w:name="A-OTF UD新ゴ Pr6N L">
    <w:panose1 w:val="00000000000000000000"/>
    <w:charset w:val="80"/>
    <w:family w:val="swiss"/>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やさしさゴシックボールドV2">
    <w:panose1 w:val="00000800000000000000"/>
    <w:charset w:val="80"/>
    <w:family w:val="modern"/>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TotalTime>
  <Pages>3</Pages>
  <Words>27</Words>
  <Characters>2086</Characters>
  <Application>JUST Note</Application>
  <Lines>92</Lines>
  <Paragraphs>41</Paragraphs>
  <CharactersWithSpaces>2108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麻衣</dc:creator>
  <cp:lastModifiedBy>佐々木　麻衣</cp:lastModifiedBy>
  <dcterms:created xsi:type="dcterms:W3CDTF">2025-05-19T04:11:00Z</dcterms:created>
  <dcterms:modified xsi:type="dcterms:W3CDTF">2025-09-19T06:37:05Z</dcterms:modified>
  <cp:revision>3</cp:revision>
</cp:coreProperties>
</file>